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616" w:rsidRDefault="00CF0616" w:rsidP="00CF0616">
      <w:pPr>
        <w:spacing w:line="480" w:lineRule="auto"/>
        <w:jc w:val="center"/>
        <w:rPr>
          <w:rFonts w:ascii="Arial" w:hAnsi="Arial" w:cs="Arial"/>
          <w:sz w:val="24"/>
          <w:szCs w:val="24"/>
        </w:rPr>
      </w:pPr>
    </w:p>
    <w:p w:rsidR="00CF0616" w:rsidRDefault="00CF0616" w:rsidP="00CF0616">
      <w:pPr>
        <w:spacing w:line="480" w:lineRule="auto"/>
        <w:jc w:val="center"/>
        <w:rPr>
          <w:rFonts w:ascii="Arial" w:hAnsi="Arial" w:cs="Arial"/>
          <w:sz w:val="24"/>
          <w:szCs w:val="24"/>
        </w:rPr>
      </w:pPr>
    </w:p>
    <w:p w:rsidR="00CF0616" w:rsidRDefault="00CF0616" w:rsidP="00CF0616">
      <w:pPr>
        <w:spacing w:line="480" w:lineRule="auto"/>
        <w:jc w:val="center"/>
        <w:rPr>
          <w:rFonts w:ascii="Arial" w:hAnsi="Arial" w:cs="Arial"/>
          <w:sz w:val="24"/>
          <w:szCs w:val="24"/>
        </w:rPr>
      </w:pPr>
    </w:p>
    <w:p w:rsidR="00CF0616" w:rsidRDefault="00CF0616" w:rsidP="00CF0616">
      <w:pPr>
        <w:spacing w:line="480" w:lineRule="auto"/>
        <w:jc w:val="center"/>
        <w:rPr>
          <w:rFonts w:ascii="Arial" w:hAnsi="Arial" w:cs="Arial"/>
          <w:sz w:val="24"/>
          <w:szCs w:val="24"/>
        </w:rPr>
      </w:pPr>
    </w:p>
    <w:p w:rsidR="00CF0616" w:rsidRDefault="00B374A5" w:rsidP="00B374A5">
      <w:pPr>
        <w:spacing w:line="480" w:lineRule="auto"/>
        <w:jc w:val="center"/>
        <w:rPr>
          <w:rFonts w:ascii="Arial" w:hAnsi="Arial" w:cs="Arial"/>
          <w:sz w:val="24"/>
          <w:szCs w:val="24"/>
        </w:rPr>
      </w:pPr>
      <w:r>
        <w:rPr>
          <w:rFonts w:ascii="Arial" w:hAnsi="Arial" w:cs="Arial"/>
          <w:sz w:val="24"/>
          <w:szCs w:val="24"/>
        </w:rPr>
        <w:t>Identification of an Unknown Metal</w:t>
      </w:r>
    </w:p>
    <w:p w:rsidR="00CF0616" w:rsidRDefault="00CF0616" w:rsidP="00CF0616">
      <w:pPr>
        <w:spacing w:line="480" w:lineRule="auto"/>
        <w:jc w:val="center"/>
        <w:rPr>
          <w:rFonts w:ascii="Arial" w:hAnsi="Arial" w:cs="Arial"/>
          <w:sz w:val="24"/>
          <w:szCs w:val="24"/>
        </w:rPr>
      </w:pPr>
      <w:r>
        <w:rPr>
          <w:rFonts w:ascii="Arial" w:hAnsi="Arial" w:cs="Arial"/>
          <w:sz w:val="24"/>
          <w:szCs w:val="24"/>
        </w:rPr>
        <w:t>Brooke Hassig and Olivia Smith</w:t>
      </w:r>
    </w:p>
    <w:p w:rsidR="00CF0616" w:rsidRDefault="00CF0616" w:rsidP="00CF0616">
      <w:pPr>
        <w:spacing w:line="480" w:lineRule="auto"/>
        <w:jc w:val="center"/>
        <w:rPr>
          <w:rFonts w:ascii="Arial" w:hAnsi="Arial" w:cs="Arial"/>
          <w:sz w:val="24"/>
          <w:szCs w:val="24"/>
        </w:rPr>
      </w:pPr>
      <w:r>
        <w:rPr>
          <w:rFonts w:ascii="Arial" w:hAnsi="Arial" w:cs="Arial"/>
          <w:sz w:val="24"/>
          <w:szCs w:val="24"/>
        </w:rPr>
        <w:t>Macomb Mathematics Science and Technology Center</w:t>
      </w:r>
    </w:p>
    <w:p w:rsidR="00CF0616" w:rsidRDefault="005D779F" w:rsidP="00CF0616">
      <w:pPr>
        <w:spacing w:line="480" w:lineRule="auto"/>
        <w:jc w:val="center"/>
        <w:rPr>
          <w:rFonts w:ascii="Arial" w:hAnsi="Arial" w:cs="Arial"/>
          <w:sz w:val="24"/>
          <w:szCs w:val="24"/>
        </w:rPr>
      </w:pPr>
      <w:r>
        <w:rPr>
          <w:rFonts w:ascii="Arial" w:hAnsi="Arial" w:cs="Arial"/>
          <w:sz w:val="24"/>
          <w:szCs w:val="24"/>
        </w:rPr>
        <w:t>Chemistry</w:t>
      </w:r>
      <w:r w:rsidR="00CF0616">
        <w:rPr>
          <w:rFonts w:ascii="Arial" w:hAnsi="Arial" w:cs="Arial"/>
          <w:sz w:val="24"/>
          <w:szCs w:val="24"/>
        </w:rPr>
        <w:t xml:space="preserve"> / IDS 10 </w:t>
      </w:r>
      <w:r w:rsidR="00B374A5">
        <w:rPr>
          <w:rFonts w:ascii="Arial" w:hAnsi="Arial" w:cs="Arial"/>
          <w:sz w:val="24"/>
          <w:szCs w:val="24"/>
        </w:rPr>
        <w:t>/ FST</w:t>
      </w:r>
    </w:p>
    <w:p w:rsidR="00CF0616" w:rsidRDefault="00CF0616" w:rsidP="00CF0616">
      <w:pPr>
        <w:spacing w:line="480" w:lineRule="auto"/>
        <w:jc w:val="center"/>
        <w:rPr>
          <w:rFonts w:ascii="Arial" w:hAnsi="Arial" w:cs="Arial"/>
          <w:sz w:val="24"/>
          <w:szCs w:val="24"/>
        </w:rPr>
      </w:pPr>
      <w:r>
        <w:rPr>
          <w:rFonts w:ascii="Arial" w:hAnsi="Arial" w:cs="Arial"/>
          <w:sz w:val="24"/>
          <w:szCs w:val="24"/>
        </w:rPr>
        <w:t>10C</w:t>
      </w:r>
    </w:p>
    <w:p w:rsidR="00CF0616" w:rsidRDefault="00CF0616" w:rsidP="00CF0616">
      <w:pPr>
        <w:spacing w:line="480" w:lineRule="auto"/>
        <w:jc w:val="center"/>
        <w:rPr>
          <w:rFonts w:ascii="Arial" w:hAnsi="Arial" w:cs="Arial"/>
          <w:sz w:val="24"/>
          <w:szCs w:val="24"/>
        </w:rPr>
      </w:pPr>
      <w:r>
        <w:rPr>
          <w:rFonts w:ascii="Arial" w:hAnsi="Arial" w:cs="Arial"/>
          <w:sz w:val="24"/>
          <w:szCs w:val="24"/>
        </w:rPr>
        <w:t>Mrs. Hilliard/ Mr.Supal/ Mrs. Dewey</w:t>
      </w:r>
    </w:p>
    <w:p w:rsidR="00CF0616" w:rsidRDefault="00CF0616" w:rsidP="00CF0616">
      <w:pPr>
        <w:spacing w:line="480" w:lineRule="auto"/>
        <w:jc w:val="center"/>
        <w:rPr>
          <w:rFonts w:ascii="Arial" w:hAnsi="Arial" w:cs="Arial"/>
          <w:sz w:val="24"/>
          <w:szCs w:val="24"/>
        </w:rPr>
      </w:pPr>
      <w:r>
        <w:rPr>
          <w:rFonts w:ascii="Arial" w:hAnsi="Arial" w:cs="Arial"/>
          <w:sz w:val="24"/>
          <w:szCs w:val="24"/>
        </w:rPr>
        <w:t>May 20</w:t>
      </w:r>
      <w:r w:rsidRPr="00CF0616">
        <w:rPr>
          <w:rFonts w:ascii="Arial" w:hAnsi="Arial" w:cs="Arial"/>
          <w:sz w:val="24"/>
          <w:szCs w:val="24"/>
          <w:vertAlign w:val="superscript"/>
        </w:rPr>
        <w:t>th</w:t>
      </w:r>
      <w:r>
        <w:rPr>
          <w:rFonts w:ascii="Arial" w:hAnsi="Arial" w:cs="Arial"/>
          <w:sz w:val="24"/>
          <w:szCs w:val="24"/>
        </w:rPr>
        <w:t>, 2013</w:t>
      </w:r>
    </w:p>
    <w:p w:rsidR="00CF0616" w:rsidRDefault="00CF0616" w:rsidP="00CF0616">
      <w:pPr>
        <w:spacing w:line="480" w:lineRule="auto"/>
        <w:jc w:val="center"/>
      </w:pPr>
    </w:p>
    <w:sdt>
      <w:sdtPr>
        <w:id w:val="-306788478"/>
        <w:docPartObj>
          <w:docPartGallery w:val="Cover Pages"/>
          <w:docPartUnique/>
        </w:docPartObj>
      </w:sdtPr>
      <w:sdtContent>
        <w:p w:rsidR="00CF0616" w:rsidRDefault="00CF0616" w:rsidP="00CF0616">
          <w:pPr>
            <w:spacing w:line="480" w:lineRule="auto"/>
            <w:jc w:val="center"/>
          </w:pPr>
        </w:p>
        <w:p w:rsidR="00381CC0" w:rsidRDefault="00381CC0">
          <w:pPr>
            <w:sectPr w:rsidR="00381CC0" w:rsidSect="00CF0616">
              <w:headerReference w:type="default" r:id="rId8"/>
              <w:pgSz w:w="12240" w:h="15840"/>
              <w:pgMar w:top="1440" w:right="1440" w:bottom="1440" w:left="1440" w:header="720" w:footer="720" w:gutter="0"/>
              <w:pgNumType w:start="0"/>
              <w:cols w:space="720"/>
              <w:titlePg/>
              <w:docGrid w:linePitch="360"/>
            </w:sectPr>
          </w:pPr>
          <w:r>
            <w:br w:type="page"/>
          </w:r>
        </w:p>
        <w:p w:rsidR="00381CC0" w:rsidRPr="00381CC0" w:rsidRDefault="00381CC0" w:rsidP="00A95B0F">
          <w:pPr>
            <w:spacing w:line="360" w:lineRule="auto"/>
            <w:rPr>
              <w:rFonts w:ascii="Arial" w:hAnsi="Arial" w:cs="Arial"/>
              <w:sz w:val="24"/>
              <w:szCs w:val="24"/>
              <w:u w:val="single"/>
            </w:rPr>
          </w:pPr>
          <w:r w:rsidRPr="00381CC0">
            <w:rPr>
              <w:rFonts w:ascii="Arial" w:hAnsi="Arial" w:cs="Arial"/>
              <w:sz w:val="24"/>
              <w:szCs w:val="24"/>
              <w:u w:val="single"/>
            </w:rPr>
            <w:lastRenderedPageBreak/>
            <w:t>Table of Contents:</w:t>
          </w:r>
        </w:p>
        <w:p w:rsidR="00381CC0" w:rsidRDefault="00A95B0F" w:rsidP="00A95B0F">
          <w:pPr>
            <w:spacing w:line="360" w:lineRule="auto"/>
            <w:rPr>
              <w:rFonts w:ascii="Arial" w:hAnsi="Arial" w:cs="Arial"/>
              <w:sz w:val="24"/>
              <w:szCs w:val="24"/>
            </w:rPr>
          </w:pPr>
          <w:r>
            <w:rPr>
              <w:rFonts w:ascii="Arial" w:hAnsi="Arial" w:cs="Arial"/>
              <w:sz w:val="24"/>
              <w:szCs w:val="24"/>
            </w:rPr>
            <w:t>Introduction………………………………………………………………………………1</w:t>
          </w:r>
        </w:p>
        <w:p w:rsidR="00A95B0F" w:rsidRDefault="00A95B0F" w:rsidP="00A95B0F">
          <w:pPr>
            <w:spacing w:line="360" w:lineRule="auto"/>
            <w:rPr>
              <w:rFonts w:ascii="Arial" w:hAnsi="Arial" w:cs="Arial"/>
              <w:sz w:val="24"/>
              <w:szCs w:val="24"/>
            </w:rPr>
          </w:pPr>
          <w:r>
            <w:rPr>
              <w:rFonts w:ascii="Arial" w:hAnsi="Arial" w:cs="Arial"/>
              <w:sz w:val="24"/>
              <w:szCs w:val="24"/>
            </w:rPr>
            <w:t>Background and Review of Literature</w:t>
          </w:r>
          <w:r w:rsidR="00A17BD9">
            <w:rPr>
              <w:rFonts w:ascii="Arial" w:hAnsi="Arial" w:cs="Arial"/>
              <w:sz w:val="24"/>
              <w:szCs w:val="24"/>
            </w:rPr>
            <w:t>………………………………………………...</w:t>
          </w:r>
          <w:r>
            <w:rPr>
              <w:rFonts w:ascii="Arial" w:hAnsi="Arial" w:cs="Arial"/>
              <w:sz w:val="24"/>
              <w:szCs w:val="24"/>
            </w:rPr>
            <w:t>3</w:t>
          </w:r>
        </w:p>
        <w:p w:rsidR="00A95B0F" w:rsidRDefault="00A95B0F" w:rsidP="00A95B0F">
          <w:pPr>
            <w:spacing w:line="360" w:lineRule="auto"/>
            <w:rPr>
              <w:rFonts w:ascii="Arial" w:hAnsi="Arial" w:cs="Arial"/>
              <w:sz w:val="24"/>
              <w:szCs w:val="24"/>
            </w:rPr>
          </w:pPr>
          <w:r>
            <w:rPr>
              <w:rFonts w:ascii="Arial" w:hAnsi="Arial" w:cs="Arial"/>
              <w:sz w:val="24"/>
              <w:szCs w:val="24"/>
            </w:rPr>
            <w:t>Problem Statement</w:t>
          </w:r>
          <w:r w:rsidR="00A17BD9">
            <w:rPr>
              <w:rFonts w:ascii="Arial" w:hAnsi="Arial" w:cs="Arial"/>
              <w:sz w:val="24"/>
              <w:szCs w:val="24"/>
            </w:rPr>
            <w:t>……………………………………………………………………...9</w:t>
          </w:r>
        </w:p>
        <w:p w:rsidR="00A95B0F" w:rsidRDefault="00A95B0F" w:rsidP="00A95B0F">
          <w:pPr>
            <w:spacing w:line="360" w:lineRule="auto"/>
            <w:rPr>
              <w:rFonts w:ascii="Arial" w:hAnsi="Arial" w:cs="Arial"/>
              <w:sz w:val="24"/>
              <w:szCs w:val="24"/>
            </w:rPr>
          </w:pPr>
          <w:r>
            <w:rPr>
              <w:rFonts w:ascii="Arial" w:hAnsi="Arial" w:cs="Arial"/>
              <w:sz w:val="24"/>
              <w:szCs w:val="24"/>
            </w:rPr>
            <w:t>Expe</w:t>
          </w:r>
          <w:r w:rsidR="00A17BD9">
            <w:rPr>
              <w:rFonts w:ascii="Arial" w:hAnsi="Arial" w:cs="Arial"/>
              <w:sz w:val="24"/>
              <w:szCs w:val="24"/>
            </w:rPr>
            <w:t>rimental Design of Specific Heat……………………………………………….10</w:t>
          </w:r>
        </w:p>
        <w:p w:rsidR="00A95B0F" w:rsidRDefault="00A95B0F" w:rsidP="00A95B0F">
          <w:pPr>
            <w:spacing w:line="360" w:lineRule="auto"/>
            <w:rPr>
              <w:rFonts w:ascii="Arial" w:hAnsi="Arial" w:cs="Arial"/>
              <w:sz w:val="24"/>
              <w:szCs w:val="24"/>
            </w:rPr>
          </w:pPr>
          <w:r>
            <w:rPr>
              <w:rFonts w:ascii="Arial" w:hAnsi="Arial" w:cs="Arial"/>
              <w:sz w:val="24"/>
              <w:szCs w:val="24"/>
            </w:rPr>
            <w:t>Experimental Design on Linear Thermal Expansion</w:t>
          </w:r>
          <w:r w:rsidR="00CA0DA6">
            <w:rPr>
              <w:rFonts w:ascii="Arial" w:hAnsi="Arial" w:cs="Arial"/>
              <w:sz w:val="24"/>
              <w:szCs w:val="24"/>
            </w:rPr>
            <w:t>……………………………….13</w:t>
          </w:r>
        </w:p>
        <w:p w:rsidR="00A95B0F" w:rsidRDefault="00A95B0F" w:rsidP="00A95B0F">
          <w:pPr>
            <w:spacing w:line="360" w:lineRule="auto"/>
            <w:rPr>
              <w:rFonts w:ascii="Arial" w:hAnsi="Arial" w:cs="Arial"/>
              <w:sz w:val="24"/>
              <w:szCs w:val="24"/>
            </w:rPr>
          </w:pPr>
          <w:r>
            <w:rPr>
              <w:rFonts w:ascii="Arial" w:hAnsi="Arial" w:cs="Arial"/>
              <w:sz w:val="24"/>
              <w:szCs w:val="24"/>
            </w:rPr>
            <w:t>Data and Observations</w:t>
          </w:r>
          <w:r w:rsidR="00CA0DA6">
            <w:rPr>
              <w:rFonts w:ascii="Arial" w:hAnsi="Arial" w:cs="Arial"/>
              <w:sz w:val="24"/>
              <w:szCs w:val="24"/>
            </w:rPr>
            <w:t>………………………………………………………………..16</w:t>
          </w:r>
        </w:p>
        <w:p w:rsidR="00A95B0F" w:rsidRDefault="00A95B0F" w:rsidP="00A95B0F">
          <w:pPr>
            <w:spacing w:line="360" w:lineRule="auto"/>
            <w:rPr>
              <w:rFonts w:ascii="Arial" w:hAnsi="Arial" w:cs="Arial"/>
              <w:sz w:val="24"/>
              <w:szCs w:val="24"/>
            </w:rPr>
          </w:pPr>
          <w:r>
            <w:rPr>
              <w:rFonts w:ascii="Arial" w:hAnsi="Arial" w:cs="Arial"/>
              <w:sz w:val="24"/>
              <w:szCs w:val="24"/>
            </w:rPr>
            <w:t>Data Analysis and Interpretation</w:t>
          </w:r>
          <w:r w:rsidR="00CA0DA6">
            <w:rPr>
              <w:rFonts w:ascii="Arial" w:hAnsi="Arial" w:cs="Arial"/>
              <w:sz w:val="24"/>
              <w:szCs w:val="24"/>
            </w:rPr>
            <w:t>……………………………………………………..25</w:t>
          </w:r>
        </w:p>
        <w:p w:rsidR="00A95B0F" w:rsidRDefault="00A95B0F" w:rsidP="00A95B0F">
          <w:pPr>
            <w:spacing w:line="360" w:lineRule="auto"/>
            <w:rPr>
              <w:rFonts w:ascii="Arial" w:hAnsi="Arial" w:cs="Arial"/>
              <w:sz w:val="24"/>
              <w:szCs w:val="24"/>
            </w:rPr>
          </w:pPr>
          <w:r>
            <w:rPr>
              <w:rFonts w:ascii="Arial" w:hAnsi="Arial" w:cs="Arial"/>
              <w:sz w:val="24"/>
              <w:szCs w:val="24"/>
            </w:rPr>
            <w:t>Conclusion</w:t>
          </w:r>
          <w:r w:rsidR="00CA0DA6">
            <w:rPr>
              <w:rFonts w:ascii="Arial" w:hAnsi="Arial" w:cs="Arial"/>
              <w:sz w:val="24"/>
              <w:szCs w:val="24"/>
            </w:rPr>
            <w:t>……………………………………………………………………………...38</w:t>
          </w:r>
        </w:p>
        <w:p w:rsidR="00A95B0F" w:rsidRDefault="00A95B0F" w:rsidP="00A95B0F">
          <w:pPr>
            <w:spacing w:line="360" w:lineRule="auto"/>
            <w:rPr>
              <w:rFonts w:ascii="Arial" w:hAnsi="Arial" w:cs="Arial"/>
              <w:sz w:val="24"/>
              <w:szCs w:val="24"/>
            </w:rPr>
          </w:pPr>
          <w:r>
            <w:rPr>
              <w:rFonts w:ascii="Arial" w:hAnsi="Arial" w:cs="Arial"/>
              <w:sz w:val="24"/>
              <w:szCs w:val="24"/>
            </w:rPr>
            <w:t>Acknowledgements</w:t>
          </w:r>
          <w:r w:rsidR="00CA0DA6">
            <w:rPr>
              <w:rFonts w:ascii="Arial" w:hAnsi="Arial" w:cs="Arial"/>
              <w:sz w:val="24"/>
              <w:szCs w:val="24"/>
            </w:rPr>
            <w:t>……………………………………………………………………42</w:t>
          </w:r>
        </w:p>
        <w:p w:rsidR="00A95B0F" w:rsidRDefault="00A95B0F" w:rsidP="00A95B0F">
          <w:pPr>
            <w:spacing w:line="360" w:lineRule="auto"/>
            <w:rPr>
              <w:rFonts w:ascii="Arial" w:hAnsi="Arial" w:cs="Arial"/>
              <w:sz w:val="24"/>
              <w:szCs w:val="24"/>
            </w:rPr>
          </w:pPr>
          <w:r>
            <w:rPr>
              <w:rFonts w:ascii="Arial" w:hAnsi="Arial" w:cs="Arial"/>
              <w:sz w:val="24"/>
              <w:szCs w:val="24"/>
            </w:rPr>
            <w:t>Appendix A</w:t>
          </w:r>
          <w:r w:rsidR="00CA0DA6">
            <w:rPr>
              <w:rFonts w:ascii="Arial" w:hAnsi="Arial" w:cs="Arial"/>
              <w:sz w:val="24"/>
              <w:szCs w:val="24"/>
            </w:rPr>
            <w:t>……………………………………………………………………………..43</w:t>
          </w:r>
        </w:p>
        <w:p w:rsidR="00A95B0F" w:rsidRDefault="00A95B0F" w:rsidP="00A95B0F">
          <w:pPr>
            <w:spacing w:line="360" w:lineRule="auto"/>
            <w:rPr>
              <w:rFonts w:ascii="Arial" w:hAnsi="Arial" w:cs="Arial"/>
              <w:sz w:val="24"/>
              <w:szCs w:val="24"/>
            </w:rPr>
          </w:pPr>
          <w:r>
            <w:rPr>
              <w:rFonts w:ascii="Arial" w:hAnsi="Arial" w:cs="Arial"/>
              <w:sz w:val="24"/>
              <w:szCs w:val="24"/>
            </w:rPr>
            <w:t>Appendix B</w:t>
          </w:r>
          <w:r w:rsidR="00CA0DA6">
            <w:rPr>
              <w:rFonts w:ascii="Arial" w:hAnsi="Arial" w:cs="Arial"/>
              <w:sz w:val="24"/>
              <w:szCs w:val="24"/>
            </w:rPr>
            <w:t>……………………………………………………………………………..44</w:t>
          </w:r>
        </w:p>
        <w:p w:rsidR="00A95B0F" w:rsidRDefault="00A95B0F" w:rsidP="00A95B0F">
          <w:pPr>
            <w:spacing w:line="360" w:lineRule="auto"/>
            <w:rPr>
              <w:rFonts w:ascii="Arial" w:hAnsi="Arial" w:cs="Arial"/>
              <w:sz w:val="24"/>
              <w:szCs w:val="24"/>
            </w:rPr>
          </w:pPr>
          <w:r>
            <w:rPr>
              <w:rFonts w:ascii="Arial" w:hAnsi="Arial" w:cs="Arial"/>
              <w:sz w:val="24"/>
              <w:szCs w:val="24"/>
            </w:rPr>
            <w:t>Appendix C</w:t>
          </w:r>
          <w:r w:rsidR="00CA0DA6">
            <w:rPr>
              <w:rFonts w:ascii="Arial" w:hAnsi="Arial" w:cs="Arial"/>
              <w:sz w:val="24"/>
              <w:szCs w:val="24"/>
            </w:rPr>
            <w:t>……………………………………………………………………………..45</w:t>
          </w:r>
        </w:p>
        <w:p w:rsidR="00CA0DA6" w:rsidRDefault="00A95B0F" w:rsidP="00CA0DA6">
          <w:pPr>
            <w:spacing w:line="360" w:lineRule="auto"/>
            <w:rPr>
              <w:rFonts w:ascii="Arial" w:hAnsi="Arial" w:cs="Arial"/>
              <w:sz w:val="24"/>
              <w:szCs w:val="24"/>
            </w:rPr>
          </w:pPr>
          <w:r>
            <w:rPr>
              <w:rFonts w:ascii="Arial" w:hAnsi="Arial" w:cs="Arial"/>
              <w:sz w:val="24"/>
              <w:szCs w:val="24"/>
            </w:rPr>
            <w:t>Appendix D</w:t>
          </w:r>
          <w:r w:rsidR="00CA0DA6">
            <w:rPr>
              <w:rFonts w:ascii="Arial" w:hAnsi="Arial" w:cs="Arial"/>
              <w:sz w:val="24"/>
              <w:szCs w:val="24"/>
            </w:rPr>
            <w:t>……………………………………………………………………………..46</w:t>
          </w:r>
        </w:p>
        <w:p w:rsidR="00A95B0F" w:rsidRDefault="00A95B0F" w:rsidP="00A95B0F">
          <w:pPr>
            <w:spacing w:line="360" w:lineRule="auto"/>
            <w:rPr>
              <w:rFonts w:ascii="Arial" w:hAnsi="Arial" w:cs="Arial"/>
              <w:sz w:val="24"/>
              <w:szCs w:val="24"/>
            </w:rPr>
          </w:pPr>
          <w:r>
            <w:rPr>
              <w:rFonts w:ascii="Arial" w:hAnsi="Arial" w:cs="Arial"/>
              <w:sz w:val="24"/>
              <w:szCs w:val="24"/>
            </w:rPr>
            <w:t>Appendix E</w:t>
          </w:r>
          <w:r w:rsidR="00CA0DA6">
            <w:rPr>
              <w:rFonts w:ascii="Arial" w:hAnsi="Arial" w:cs="Arial"/>
              <w:sz w:val="24"/>
              <w:szCs w:val="24"/>
            </w:rPr>
            <w:t>……………………………………………………………………………..47</w:t>
          </w:r>
        </w:p>
        <w:p w:rsidR="00A95B0F" w:rsidRDefault="00A95B0F" w:rsidP="00A95B0F">
          <w:pPr>
            <w:spacing w:line="360" w:lineRule="auto"/>
            <w:rPr>
              <w:rFonts w:ascii="Arial" w:hAnsi="Arial" w:cs="Arial"/>
              <w:sz w:val="24"/>
              <w:szCs w:val="24"/>
            </w:rPr>
          </w:pPr>
          <w:r>
            <w:rPr>
              <w:rFonts w:ascii="Arial" w:hAnsi="Arial" w:cs="Arial"/>
              <w:sz w:val="24"/>
              <w:szCs w:val="24"/>
            </w:rPr>
            <w:t>Appendix F</w:t>
          </w:r>
          <w:r w:rsidR="00CA0DA6">
            <w:rPr>
              <w:rFonts w:ascii="Arial" w:hAnsi="Arial" w:cs="Arial"/>
              <w:sz w:val="24"/>
              <w:szCs w:val="24"/>
            </w:rPr>
            <w:t>……………………………………………………………………………..48</w:t>
          </w:r>
        </w:p>
        <w:p w:rsidR="00A95B0F" w:rsidRDefault="00A95B0F" w:rsidP="00A95B0F">
          <w:pPr>
            <w:spacing w:line="360" w:lineRule="auto"/>
            <w:rPr>
              <w:rFonts w:ascii="Arial" w:hAnsi="Arial" w:cs="Arial"/>
              <w:sz w:val="24"/>
              <w:szCs w:val="24"/>
            </w:rPr>
          </w:pPr>
          <w:r>
            <w:rPr>
              <w:rFonts w:ascii="Arial" w:hAnsi="Arial" w:cs="Arial"/>
              <w:sz w:val="24"/>
              <w:szCs w:val="24"/>
            </w:rPr>
            <w:t>Appendix G</w:t>
          </w:r>
          <w:r w:rsidR="00CA0DA6">
            <w:rPr>
              <w:rFonts w:ascii="Arial" w:hAnsi="Arial" w:cs="Arial"/>
              <w:sz w:val="24"/>
              <w:szCs w:val="24"/>
            </w:rPr>
            <w:t>……………………………………………………………………………..49</w:t>
          </w:r>
        </w:p>
        <w:p w:rsidR="00A95B0F" w:rsidRDefault="00A95B0F" w:rsidP="00A95B0F">
          <w:pPr>
            <w:spacing w:line="360" w:lineRule="auto"/>
            <w:rPr>
              <w:rFonts w:ascii="Arial" w:hAnsi="Arial" w:cs="Arial"/>
              <w:sz w:val="24"/>
              <w:szCs w:val="24"/>
            </w:rPr>
          </w:pPr>
          <w:r>
            <w:rPr>
              <w:rFonts w:ascii="Arial" w:hAnsi="Arial" w:cs="Arial"/>
              <w:sz w:val="24"/>
              <w:szCs w:val="24"/>
            </w:rPr>
            <w:t>Appendix H</w:t>
          </w:r>
          <w:r w:rsidR="00CA0DA6">
            <w:rPr>
              <w:rFonts w:ascii="Arial" w:hAnsi="Arial" w:cs="Arial"/>
              <w:sz w:val="24"/>
              <w:szCs w:val="24"/>
            </w:rPr>
            <w:t>……………………………………………………………………………..50</w:t>
          </w:r>
        </w:p>
        <w:p w:rsidR="00CA0DA6" w:rsidRDefault="00A95B0F" w:rsidP="00CA0DA6">
          <w:pPr>
            <w:spacing w:line="360" w:lineRule="auto"/>
            <w:rPr>
              <w:rFonts w:ascii="Arial" w:hAnsi="Arial" w:cs="Arial"/>
              <w:sz w:val="24"/>
              <w:szCs w:val="24"/>
            </w:rPr>
          </w:pPr>
          <w:r>
            <w:rPr>
              <w:rFonts w:ascii="Arial" w:hAnsi="Arial" w:cs="Arial"/>
              <w:sz w:val="24"/>
              <w:szCs w:val="24"/>
            </w:rPr>
            <w:t>Works Cited</w:t>
          </w:r>
          <w:r w:rsidR="00CA0DA6">
            <w:rPr>
              <w:rFonts w:ascii="Arial" w:hAnsi="Arial" w:cs="Arial"/>
              <w:sz w:val="24"/>
              <w:szCs w:val="24"/>
            </w:rPr>
            <w:t>…………………………………………………………………………….51</w:t>
          </w:r>
          <w:bookmarkStart w:id="0" w:name="_GoBack"/>
          <w:bookmarkEnd w:id="0"/>
        </w:p>
        <w:p w:rsidR="00A95B0F" w:rsidRDefault="00A95B0F" w:rsidP="00A95B0F">
          <w:pPr>
            <w:spacing w:line="360" w:lineRule="auto"/>
            <w:rPr>
              <w:rFonts w:ascii="Arial" w:hAnsi="Arial" w:cs="Arial"/>
              <w:sz w:val="24"/>
              <w:szCs w:val="24"/>
            </w:rPr>
          </w:pPr>
        </w:p>
        <w:p w:rsidR="00381CC0" w:rsidRPr="00381CC0" w:rsidRDefault="00E300BD"/>
      </w:sdtContent>
    </w:sdt>
    <w:p w:rsidR="00214AC6" w:rsidRDefault="00CF0616">
      <w:pPr>
        <w:rPr>
          <w:rFonts w:ascii="Arial" w:hAnsi="Arial" w:cs="Arial"/>
          <w:sz w:val="24"/>
          <w:szCs w:val="24"/>
          <w:u w:val="single"/>
        </w:rPr>
      </w:pPr>
      <w:r w:rsidRPr="00CF0616">
        <w:rPr>
          <w:rFonts w:ascii="Arial" w:hAnsi="Arial" w:cs="Arial"/>
          <w:sz w:val="24"/>
          <w:szCs w:val="24"/>
          <w:u w:val="single"/>
        </w:rPr>
        <w:lastRenderedPageBreak/>
        <w:t>Introduction:</w:t>
      </w:r>
    </w:p>
    <w:p w:rsidR="00CF0616" w:rsidRDefault="00CF0616" w:rsidP="00CF0616">
      <w:pPr>
        <w:spacing w:line="480" w:lineRule="auto"/>
        <w:ind w:firstLine="720"/>
        <w:rPr>
          <w:rFonts w:ascii="Arial" w:hAnsi="Arial" w:cs="Arial"/>
          <w:sz w:val="24"/>
          <w:szCs w:val="24"/>
        </w:rPr>
      </w:pPr>
      <w:r>
        <w:rPr>
          <w:rFonts w:ascii="Arial" w:hAnsi="Arial" w:cs="Arial"/>
          <w:sz w:val="24"/>
          <w:szCs w:val="24"/>
        </w:rPr>
        <w:t>According to Alan W. Cramb, a professor in the Department of Materials Science and Engineering at Carnegie Mellon University, there are 86 known metals in the world. Niobium is among these 86 metals being found in the 19</w:t>
      </w:r>
      <w:r>
        <w:rPr>
          <w:rFonts w:ascii="Arial" w:hAnsi="Arial" w:cs="Arial"/>
          <w:sz w:val="24"/>
          <w:szCs w:val="24"/>
          <w:vertAlign w:val="superscript"/>
        </w:rPr>
        <w:t xml:space="preserve">th </w:t>
      </w:r>
      <w:r>
        <w:rPr>
          <w:rFonts w:ascii="Arial" w:hAnsi="Arial" w:cs="Arial"/>
          <w:sz w:val="24"/>
          <w:szCs w:val="24"/>
        </w:rPr>
        <w:t>century and the 13</w:t>
      </w:r>
      <w:r w:rsidRPr="00263EB2">
        <w:rPr>
          <w:rFonts w:ascii="Arial" w:hAnsi="Arial" w:cs="Arial"/>
          <w:sz w:val="24"/>
          <w:szCs w:val="24"/>
          <w:vertAlign w:val="superscript"/>
        </w:rPr>
        <w:t>th</w:t>
      </w:r>
      <w:r>
        <w:rPr>
          <w:rFonts w:ascii="Arial" w:hAnsi="Arial" w:cs="Arial"/>
          <w:sz w:val="24"/>
          <w:szCs w:val="24"/>
        </w:rPr>
        <w:t xml:space="preserve"> metal to be identified out of all 86. (Cramb) Niobium is used in jewelry and in wires because this metal is super conductive. With an alloy of Niobium and Titanium can make super conductive metals.  Niobium’s most important use is in surgical implants, because this metal does not react with human tissue. (Niobium)</w:t>
      </w:r>
    </w:p>
    <w:p w:rsidR="00CF0616" w:rsidRDefault="00CF0616" w:rsidP="00CF0616">
      <w:pPr>
        <w:spacing w:line="480" w:lineRule="auto"/>
        <w:ind w:firstLine="720"/>
        <w:rPr>
          <w:rFonts w:ascii="Arial" w:hAnsi="Arial" w:cs="Arial"/>
          <w:sz w:val="24"/>
          <w:szCs w:val="24"/>
        </w:rPr>
      </w:pPr>
      <w:r>
        <w:rPr>
          <w:rFonts w:ascii="Arial" w:hAnsi="Arial" w:cs="Arial"/>
          <w:sz w:val="24"/>
          <w:szCs w:val="24"/>
        </w:rPr>
        <w:t xml:space="preserve">The researchers’ objective in this experiment was to identify the unknown metal as the same as the known metal. They planned on identifying the metal using the specific heat and linear thermal expansion experiments. These experiments can be used in the world today when miners are extracting metals from the Earth that have yet to be identified. The purpose of this experiment was to correctly identify whether or not the unknown metal was the same as the researchers’ known metal of Niobium. The researchers’ accomplished their objective of correctly identifying the metal as either the same metal or a different metal by conducting specific heat and linear thermal expansion experiments. </w:t>
      </w:r>
    </w:p>
    <w:p w:rsidR="00CF0616" w:rsidRDefault="00CF0616" w:rsidP="00CF0616">
      <w:pPr>
        <w:spacing w:line="480" w:lineRule="auto"/>
        <w:ind w:firstLine="720"/>
        <w:rPr>
          <w:rFonts w:ascii="Arial" w:hAnsi="Arial" w:cs="Arial"/>
          <w:sz w:val="24"/>
          <w:szCs w:val="24"/>
        </w:rPr>
      </w:pPr>
      <w:r w:rsidRPr="00C60B23">
        <w:rPr>
          <w:rFonts w:ascii="Arial" w:hAnsi="Arial" w:cs="Arial"/>
          <w:sz w:val="24"/>
          <w:szCs w:val="24"/>
        </w:rPr>
        <w:t>The specific heat of a metal is the amount of heat used to raise the temperature per unit by one degree Celsius.</w:t>
      </w:r>
      <w:r>
        <w:rPr>
          <w:rFonts w:ascii="Arial" w:hAnsi="Arial" w:cs="Arial"/>
          <w:sz w:val="24"/>
          <w:szCs w:val="24"/>
        </w:rPr>
        <w:t xml:space="preserve"> The specific heat experiment was conducted using a calorimeter. The metal was taken out of the boiling water and placed directly into the calorimeter to measure the change in temperature. Most metals have different specific heats, although a few have similar. Niobium’s </w:t>
      </w:r>
      <w:r>
        <w:rPr>
          <w:rFonts w:ascii="Arial" w:hAnsi="Arial" w:cs="Arial"/>
          <w:sz w:val="24"/>
          <w:szCs w:val="24"/>
        </w:rPr>
        <w:lastRenderedPageBreak/>
        <w:t xml:space="preserve">specific heat is 0.265 J/ºC. </w:t>
      </w:r>
      <w:r w:rsidRPr="00C60B23">
        <w:rPr>
          <w:rFonts w:ascii="Arial" w:hAnsi="Arial" w:cs="Arial"/>
          <w:sz w:val="24"/>
          <w:szCs w:val="24"/>
        </w:rPr>
        <w:t xml:space="preserve">Linear thermal expansion is the change in length of metal when the metal is heated and then cooled back down to the temperature of the room. </w:t>
      </w:r>
      <w:r>
        <w:rPr>
          <w:rFonts w:ascii="Arial" w:hAnsi="Arial" w:cs="Arial"/>
          <w:sz w:val="24"/>
          <w:szCs w:val="24"/>
        </w:rPr>
        <w:t>The linear thermal expansion experiment was conducted using a linear thermal expansion jig. The metal was placed in hot water, then directly into the jig to find the change in length. Most of these metals again have different linear thermal expansion alpha coefficients. Niobium’s linear thermal expansion alpha coefficient is 7.1 x 10</w:t>
      </w:r>
      <w:r>
        <w:rPr>
          <w:rFonts w:ascii="Arial" w:hAnsi="Arial" w:cs="Arial"/>
          <w:sz w:val="24"/>
          <w:szCs w:val="24"/>
          <w:vertAlign w:val="superscript"/>
        </w:rPr>
        <w:t xml:space="preserve">-6 </w:t>
      </w:r>
      <w:r>
        <w:rPr>
          <w:rFonts w:ascii="Arial" w:hAnsi="Arial" w:cs="Arial"/>
          <w:sz w:val="24"/>
          <w:szCs w:val="24"/>
        </w:rPr>
        <w:t>1/ºC.  These intensive properties helped the researchers’ to identify the unknown metal.</w:t>
      </w:r>
    </w:p>
    <w:p w:rsidR="00CF0616" w:rsidRDefault="00CF0616" w:rsidP="00CF0616">
      <w:pPr>
        <w:spacing w:line="480" w:lineRule="auto"/>
        <w:ind w:firstLine="720"/>
        <w:rPr>
          <w:rFonts w:ascii="Arial" w:hAnsi="Arial" w:cs="Arial"/>
          <w:sz w:val="24"/>
          <w:szCs w:val="24"/>
        </w:rPr>
      </w:pPr>
      <w:r>
        <w:rPr>
          <w:rFonts w:ascii="Arial" w:hAnsi="Arial" w:cs="Arial"/>
          <w:sz w:val="24"/>
          <w:szCs w:val="24"/>
        </w:rPr>
        <w:t>The researchers’ reached the results of their objective by conducting a two sample t-test. This test would result in a t-value which was converted to a p-value to find whether or not the metals were the same or different. This test statistic concluded if the known metal of Niobium and unknown metal were the same or different.</w:t>
      </w:r>
    </w:p>
    <w:p w:rsidR="00B374A5" w:rsidRDefault="00B374A5" w:rsidP="00D65B35">
      <w:pPr>
        <w:spacing w:line="480" w:lineRule="auto"/>
        <w:rPr>
          <w:rFonts w:ascii="Arial" w:hAnsi="Arial" w:cs="Arial"/>
          <w:sz w:val="24"/>
          <w:szCs w:val="24"/>
          <w:u w:val="single"/>
        </w:rPr>
      </w:pPr>
    </w:p>
    <w:p w:rsidR="00B374A5" w:rsidRDefault="00B374A5" w:rsidP="00D65B35">
      <w:pPr>
        <w:spacing w:line="480" w:lineRule="auto"/>
        <w:rPr>
          <w:rFonts w:ascii="Arial" w:hAnsi="Arial" w:cs="Arial"/>
          <w:sz w:val="24"/>
          <w:szCs w:val="24"/>
          <w:u w:val="single"/>
        </w:rPr>
      </w:pPr>
    </w:p>
    <w:p w:rsidR="00B374A5" w:rsidRDefault="00B374A5" w:rsidP="00D65B35">
      <w:pPr>
        <w:spacing w:line="480" w:lineRule="auto"/>
        <w:rPr>
          <w:rFonts w:ascii="Arial" w:hAnsi="Arial" w:cs="Arial"/>
          <w:sz w:val="24"/>
          <w:szCs w:val="24"/>
          <w:u w:val="single"/>
        </w:rPr>
      </w:pPr>
    </w:p>
    <w:p w:rsidR="00B374A5" w:rsidRDefault="00B374A5" w:rsidP="00D65B35">
      <w:pPr>
        <w:spacing w:line="480" w:lineRule="auto"/>
        <w:rPr>
          <w:rFonts w:ascii="Arial" w:hAnsi="Arial" w:cs="Arial"/>
          <w:sz w:val="24"/>
          <w:szCs w:val="24"/>
          <w:u w:val="single"/>
        </w:rPr>
      </w:pPr>
    </w:p>
    <w:p w:rsidR="00B374A5" w:rsidRDefault="00B374A5" w:rsidP="00D65B35">
      <w:pPr>
        <w:spacing w:line="480" w:lineRule="auto"/>
        <w:rPr>
          <w:rFonts w:ascii="Arial" w:hAnsi="Arial" w:cs="Arial"/>
          <w:sz w:val="24"/>
          <w:szCs w:val="24"/>
          <w:u w:val="single"/>
        </w:rPr>
      </w:pPr>
    </w:p>
    <w:p w:rsidR="00B374A5" w:rsidRDefault="00B374A5" w:rsidP="00D65B35">
      <w:pPr>
        <w:spacing w:line="480" w:lineRule="auto"/>
        <w:rPr>
          <w:rFonts w:ascii="Arial" w:hAnsi="Arial" w:cs="Arial"/>
          <w:sz w:val="24"/>
          <w:szCs w:val="24"/>
          <w:u w:val="single"/>
        </w:rPr>
      </w:pPr>
    </w:p>
    <w:p w:rsidR="00B374A5" w:rsidRDefault="00B374A5" w:rsidP="00D65B35">
      <w:pPr>
        <w:spacing w:line="480" w:lineRule="auto"/>
        <w:rPr>
          <w:rFonts w:ascii="Arial" w:hAnsi="Arial" w:cs="Arial"/>
          <w:sz w:val="24"/>
          <w:szCs w:val="24"/>
          <w:u w:val="single"/>
        </w:rPr>
      </w:pPr>
    </w:p>
    <w:p w:rsidR="00D65B35" w:rsidRDefault="00D65B35" w:rsidP="00D65B35">
      <w:pPr>
        <w:spacing w:line="480" w:lineRule="auto"/>
        <w:rPr>
          <w:rFonts w:ascii="Arial" w:hAnsi="Arial" w:cs="Arial"/>
          <w:sz w:val="24"/>
          <w:szCs w:val="24"/>
          <w:u w:val="single"/>
        </w:rPr>
      </w:pPr>
      <w:r w:rsidRPr="00D65B35">
        <w:rPr>
          <w:rFonts w:ascii="Arial" w:hAnsi="Arial" w:cs="Arial"/>
          <w:sz w:val="24"/>
          <w:szCs w:val="24"/>
          <w:u w:val="single"/>
        </w:rPr>
        <w:lastRenderedPageBreak/>
        <w:t>Background</w:t>
      </w:r>
      <w:r w:rsidR="00985FAB">
        <w:rPr>
          <w:rFonts w:ascii="Arial" w:hAnsi="Arial" w:cs="Arial"/>
          <w:sz w:val="24"/>
          <w:szCs w:val="24"/>
          <w:u w:val="single"/>
        </w:rPr>
        <w:t xml:space="preserve"> and Review of Literature</w:t>
      </w:r>
      <w:r w:rsidRPr="00D65B35">
        <w:rPr>
          <w:rFonts w:ascii="Arial" w:hAnsi="Arial" w:cs="Arial"/>
          <w:sz w:val="24"/>
          <w:szCs w:val="24"/>
          <w:u w:val="single"/>
        </w:rPr>
        <w:t>:</w:t>
      </w:r>
    </w:p>
    <w:p w:rsidR="00985FAB" w:rsidRPr="00025D00" w:rsidRDefault="00985FAB" w:rsidP="00985FAB">
      <w:pPr>
        <w:spacing w:line="480" w:lineRule="auto"/>
        <w:rPr>
          <w:rFonts w:ascii="Arial" w:hAnsi="Arial" w:cs="Arial"/>
          <w:sz w:val="24"/>
          <w:szCs w:val="24"/>
        </w:rPr>
      </w:pPr>
      <w:r>
        <w:rPr>
          <w:rFonts w:ascii="Arial" w:hAnsi="Arial" w:cs="Arial"/>
          <w:sz w:val="24"/>
          <w:szCs w:val="24"/>
        </w:rPr>
        <w:tab/>
      </w:r>
      <w:r w:rsidRPr="00025D00">
        <w:rPr>
          <w:rFonts w:ascii="Arial" w:hAnsi="Arial" w:cs="Arial"/>
          <w:sz w:val="24"/>
          <w:szCs w:val="24"/>
        </w:rPr>
        <w:t>Niobium’s history of discover is very perplexed. John Winthrop discovered a mineral columbite around 1734. He then sent the mineral to England where Hatchett determined there was an unknown element in columbite. He named this unknown element columbium. William Wollaston compared columbite to tantalite. The confusing part of this tantalite and Niobium are very similar metals.  Niobium was then rediscovered and renamed by Heinrich Rose when he made two new acids</w:t>
      </w:r>
      <w:r>
        <w:rPr>
          <w:rFonts w:ascii="Arial" w:hAnsi="Arial" w:cs="Arial"/>
          <w:sz w:val="24"/>
          <w:szCs w:val="24"/>
        </w:rPr>
        <w:t xml:space="preserve"> (The Element Niobium)</w:t>
      </w:r>
      <w:r w:rsidRPr="00025D00">
        <w:rPr>
          <w:rFonts w:ascii="Arial" w:hAnsi="Arial" w:cs="Arial"/>
          <w:sz w:val="24"/>
          <w:szCs w:val="24"/>
        </w:rPr>
        <w:t xml:space="preserve">. </w:t>
      </w:r>
    </w:p>
    <w:p w:rsidR="00985FAB" w:rsidRPr="000B7090" w:rsidRDefault="00985FAB" w:rsidP="00985FAB">
      <w:pPr>
        <w:spacing w:line="480" w:lineRule="auto"/>
        <w:rPr>
          <w:rFonts w:ascii="Arial" w:hAnsi="Arial" w:cs="Arial"/>
          <w:sz w:val="24"/>
          <w:szCs w:val="24"/>
        </w:rPr>
      </w:pPr>
      <w:r w:rsidRPr="00025D00">
        <w:rPr>
          <w:rFonts w:ascii="Arial" w:hAnsi="Arial" w:cs="Arial"/>
          <w:sz w:val="24"/>
          <w:szCs w:val="24"/>
        </w:rPr>
        <w:tab/>
        <w:t>Niobium</w:t>
      </w:r>
      <w:r w:rsidR="005D779F">
        <w:rPr>
          <w:rFonts w:ascii="Arial" w:hAnsi="Arial" w:cs="Arial"/>
          <w:sz w:val="24"/>
          <w:szCs w:val="24"/>
        </w:rPr>
        <w:t>, Nb</w:t>
      </w:r>
      <w:r>
        <w:rPr>
          <w:rFonts w:ascii="Arial" w:hAnsi="Arial" w:cs="Arial"/>
          <w:sz w:val="24"/>
          <w:szCs w:val="24"/>
        </w:rPr>
        <w:t>,</w:t>
      </w:r>
      <w:r w:rsidRPr="00025D00">
        <w:rPr>
          <w:rFonts w:ascii="Arial" w:hAnsi="Arial" w:cs="Arial"/>
          <w:sz w:val="24"/>
          <w:szCs w:val="24"/>
        </w:rPr>
        <w:t xml:space="preserve"> is collected in two separate ways. In the first way, companies who collect pyrochlore convert the niobium oxide units to HSLA ferro-Niobium by reduction in an electric furnace. Niobium powders can be produced by the reduction of potassium niobium heptaflouride using sodium or reduction of Niobium oxide with magnesium. </w:t>
      </w:r>
      <w:r>
        <w:rPr>
          <w:rFonts w:ascii="Arial" w:hAnsi="Arial" w:cs="Arial"/>
          <w:sz w:val="24"/>
          <w:szCs w:val="24"/>
        </w:rPr>
        <w:t>Niobium is extracted first by forming the oxide (Nb</w:t>
      </w:r>
      <w:r>
        <w:rPr>
          <w:rFonts w:ascii="Arial" w:hAnsi="Arial" w:cs="Arial"/>
          <w:sz w:val="24"/>
          <w:szCs w:val="24"/>
          <w:vertAlign w:val="subscript"/>
        </w:rPr>
        <w:t>2</w:t>
      </w:r>
      <w:r>
        <w:rPr>
          <w:rFonts w:ascii="Arial" w:hAnsi="Arial" w:cs="Arial"/>
          <w:sz w:val="24"/>
          <w:szCs w:val="24"/>
        </w:rPr>
        <w:t>O</w:t>
      </w:r>
      <w:r>
        <w:rPr>
          <w:rFonts w:ascii="Arial" w:hAnsi="Arial" w:cs="Arial"/>
          <w:sz w:val="24"/>
          <w:szCs w:val="24"/>
          <w:vertAlign w:val="subscript"/>
        </w:rPr>
        <w:t>5</w:t>
      </w:r>
      <w:r>
        <w:rPr>
          <w:rFonts w:ascii="Arial" w:hAnsi="Arial" w:cs="Arial"/>
          <w:sz w:val="24"/>
          <w:szCs w:val="24"/>
        </w:rPr>
        <w:t>). This oxide is then reduced by either carbon or hydrogen (Niobium).</w:t>
      </w:r>
    </w:p>
    <w:p w:rsidR="00985FAB" w:rsidRDefault="00985FAB" w:rsidP="00985FAB">
      <w:pPr>
        <w:spacing w:line="480" w:lineRule="auto"/>
        <w:rPr>
          <w:rFonts w:ascii="Arial" w:hAnsi="Arial" w:cs="Arial"/>
          <w:sz w:val="24"/>
          <w:szCs w:val="24"/>
        </w:rPr>
      </w:pPr>
      <w:r w:rsidRPr="00025D00">
        <w:rPr>
          <w:rFonts w:ascii="Arial" w:hAnsi="Arial" w:cs="Arial"/>
          <w:sz w:val="24"/>
          <w:szCs w:val="24"/>
        </w:rPr>
        <w:tab/>
        <w:t>Niobium is used in many things. It is used in jewelry and as an alloying agent. Niobium is superconductive; in response superconductive wire can be made from an alloy of Niobium and titanium</w:t>
      </w:r>
      <w:r>
        <w:rPr>
          <w:rFonts w:ascii="Arial" w:hAnsi="Arial" w:cs="Arial"/>
          <w:sz w:val="24"/>
          <w:szCs w:val="24"/>
        </w:rPr>
        <w:t xml:space="preserve"> (The Element Niobium).</w:t>
      </w:r>
      <w:r w:rsidRPr="00025D00">
        <w:rPr>
          <w:rFonts w:ascii="Arial" w:hAnsi="Arial" w:cs="Arial"/>
          <w:sz w:val="24"/>
          <w:szCs w:val="24"/>
        </w:rPr>
        <w:t xml:space="preserve"> The alloy of Niobium and Titanium can also make superconductive magnets</w:t>
      </w:r>
      <w:r>
        <w:rPr>
          <w:rFonts w:ascii="Arial" w:hAnsi="Arial" w:cs="Arial"/>
          <w:sz w:val="24"/>
          <w:szCs w:val="24"/>
        </w:rPr>
        <w:t xml:space="preserve"> which are used as key locations on an electrical grid during power outages (Superconducting Magnet System Applications).</w:t>
      </w:r>
      <w:r w:rsidRPr="00025D00">
        <w:rPr>
          <w:rFonts w:ascii="Arial" w:hAnsi="Arial" w:cs="Arial"/>
          <w:sz w:val="24"/>
          <w:szCs w:val="24"/>
        </w:rPr>
        <w:t xml:space="preserve"> </w:t>
      </w:r>
    </w:p>
    <w:p w:rsidR="00985FAB" w:rsidRDefault="00985FAB" w:rsidP="00985FAB">
      <w:pPr>
        <w:spacing w:line="480" w:lineRule="auto"/>
        <w:rPr>
          <w:rFonts w:ascii="Arial" w:hAnsi="Arial" w:cs="Arial"/>
          <w:sz w:val="24"/>
          <w:szCs w:val="24"/>
        </w:rPr>
      </w:pPr>
      <w:r>
        <w:rPr>
          <w:rFonts w:ascii="Arial" w:hAnsi="Arial" w:cs="Arial"/>
          <w:sz w:val="24"/>
          <w:szCs w:val="24"/>
        </w:rPr>
        <w:tab/>
        <w:t xml:space="preserve">Niobium has a melting point of 2410°C. It has a boiling point of 5100°C.  The melting and boiling point are so high, because Niobium has a strong metallic </w:t>
      </w:r>
      <w:r>
        <w:rPr>
          <w:rFonts w:ascii="Arial" w:hAnsi="Arial" w:cs="Arial"/>
          <w:sz w:val="24"/>
          <w:szCs w:val="24"/>
        </w:rPr>
        <w:lastRenderedPageBreak/>
        <w:t>bond which requires intense heat to break these bonds (The Element Niobium). Niobium has high boiling and melting points like other metals. Niobium is very similar to Tantalum. Tantalum has a melting point of 2850°C and a boiling point of 6000°</w:t>
      </w:r>
      <w:r w:rsidR="005D779F">
        <w:rPr>
          <w:rFonts w:ascii="Arial" w:hAnsi="Arial" w:cs="Arial"/>
          <w:sz w:val="24"/>
          <w:szCs w:val="24"/>
        </w:rPr>
        <w:t>C (</w:t>
      </w:r>
      <w:r>
        <w:rPr>
          <w:rFonts w:ascii="Arial" w:hAnsi="Arial" w:cs="Arial"/>
          <w:sz w:val="24"/>
          <w:szCs w:val="24"/>
        </w:rPr>
        <w:t>Niobium). Niobium and Tantalum have both very similar melting and boiling points. Niobium’s energy of first ionization is 652 kJ/mol, while Tantalums energy of first ionization is 674 kJ/</w:t>
      </w:r>
      <w:r w:rsidR="005D779F">
        <w:rPr>
          <w:rFonts w:ascii="Arial" w:hAnsi="Arial" w:cs="Arial"/>
          <w:sz w:val="24"/>
          <w:szCs w:val="24"/>
        </w:rPr>
        <w:t>mol (</w:t>
      </w:r>
      <w:r>
        <w:rPr>
          <w:rFonts w:ascii="Arial" w:hAnsi="Arial" w:cs="Arial"/>
          <w:sz w:val="24"/>
          <w:szCs w:val="24"/>
        </w:rPr>
        <w:t xml:space="preserve">Tantalum). Again, these are both similar. </w:t>
      </w:r>
    </w:p>
    <w:p w:rsidR="00985FAB" w:rsidRDefault="00985FAB" w:rsidP="00985FAB">
      <w:pPr>
        <w:spacing w:line="480" w:lineRule="auto"/>
        <w:rPr>
          <w:rFonts w:ascii="Arial" w:hAnsi="Arial" w:cs="Arial"/>
          <w:color w:val="000000"/>
          <w:sz w:val="24"/>
          <w:szCs w:val="24"/>
        </w:rPr>
      </w:pPr>
      <w:r>
        <w:rPr>
          <w:rFonts w:ascii="Arial" w:hAnsi="Arial" w:cs="Arial"/>
          <w:sz w:val="24"/>
          <w:szCs w:val="24"/>
        </w:rPr>
        <w:tab/>
        <w:t xml:space="preserve">Niobium’s atomic mass is 92.91 </w:t>
      </w:r>
      <w:r w:rsidRPr="00E663B7">
        <w:rPr>
          <w:rFonts w:ascii="Arial" w:hAnsi="Arial" w:cs="Arial"/>
          <w:sz w:val="24"/>
          <w:szCs w:val="24"/>
        </w:rPr>
        <w:t>g/mol. Niobium has an atomic radius of 2.08</w:t>
      </w:r>
      <w:r w:rsidRPr="00E663B7">
        <w:rPr>
          <w:rStyle w:val="apple-converted-space"/>
          <w:rFonts w:ascii="Arial" w:hAnsi="Arial" w:cs="Arial"/>
          <w:color w:val="333333"/>
          <w:sz w:val="24"/>
          <w:szCs w:val="24"/>
          <w:shd w:val="clear" w:color="auto" w:fill="FFFFFF"/>
        </w:rPr>
        <w:t> </w:t>
      </w:r>
      <w:r w:rsidRPr="00E663B7">
        <w:rPr>
          <w:rFonts w:ascii="Arial" w:hAnsi="Arial" w:cs="Arial"/>
          <w:color w:val="333333"/>
          <w:sz w:val="24"/>
          <w:szCs w:val="24"/>
          <w:shd w:val="clear" w:color="auto" w:fill="FFFFFF"/>
        </w:rPr>
        <w:t>Å. Niobium</w:t>
      </w:r>
      <w:r>
        <w:rPr>
          <w:rFonts w:ascii="Arial" w:hAnsi="Arial" w:cs="Arial"/>
          <w:color w:val="333333"/>
          <w:sz w:val="24"/>
          <w:szCs w:val="24"/>
          <w:shd w:val="clear" w:color="auto" w:fill="FFFFFF"/>
        </w:rPr>
        <w:t>’</w:t>
      </w:r>
      <w:r w:rsidRPr="00E663B7">
        <w:rPr>
          <w:rFonts w:ascii="Arial" w:hAnsi="Arial" w:cs="Arial"/>
          <w:color w:val="333333"/>
          <w:sz w:val="24"/>
          <w:szCs w:val="24"/>
          <w:shd w:val="clear" w:color="auto" w:fill="FFFFFF"/>
        </w:rPr>
        <w:t xml:space="preserve">s atomic volume is </w:t>
      </w:r>
      <w:r w:rsidRPr="00E663B7">
        <w:rPr>
          <w:rFonts w:ascii="Arial" w:hAnsi="Arial" w:cs="Arial"/>
          <w:color w:val="000000"/>
          <w:sz w:val="24"/>
          <w:szCs w:val="24"/>
        </w:rPr>
        <w:t>10.87</w:t>
      </w:r>
      <w:r>
        <w:rPr>
          <w:rFonts w:ascii="Arial" w:hAnsi="Arial" w:cs="Arial"/>
          <w:color w:val="000000"/>
          <w:sz w:val="24"/>
          <w:szCs w:val="24"/>
        </w:rPr>
        <w:t xml:space="preserve"> </w:t>
      </w:r>
      <w:r w:rsidRPr="00E663B7">
        <w:rPr>
          <w:rFonts w:ascii="Arial" w:hAnsi="Arial" w:cs="Arial"/>
          <w:color w:val="000000"/>
          <w:sz w:val="24"/>
          <w:szCs w:val="24"/>
        </w:rPr>
        <w:t>cm</w:t>
      </w:r>
      <w:r w:rsidRPr="00E663B7">
        <w:rPr>
          <w:rFonts w:ascii="Arial" w:hAnsi="Arial" w:cs="Arial"/>
          <w:color w:val="000000"/>
          <w:sz w:val="24"/>
          <w:szCs w:val="24"/>
          <w:vertAlign w:val="superscript"/>
        </w:rPr>
        <w:t>3</w:t>
      </w:r>
      <w:r w:rsidRPr="00E663B7">
        <w:rPr>
          <w:rFonts w:ascii="Arial" w:hAnsi="Arial" w:cs="Arial"/>
          <w:color w:val="000000"/>
          <w:sz w:val="24"/>
          <w:szCs w:val="24"/>
        </w:rPr>
        <w:t>/mol</w:t>
      </w:r>
      <w:r>
        <w:rPr>
          <w:rFonts w:ascii="Arial" w:hAnsi="Arial" w:cs="Arial"/>
          <w:color w:val="000000"/>
          <w:sz w:val="24"/>
          <w:szCs w:val="24"/>
        </w:rPr>
        <w:t xml:space="preserve">. Each atom has a different atomic radius and atomic volume, which can distinguish Niobium from different metals. Niobium has 41 protons and 52 stable neutrons. Niobium’s electrons are arranged by 2 in the first level, 8 in the second, 18 in the third, 12 in the fourth, and 1 in the fifth level of the electron cloud (Niobium). </w:t>
      </w:r>
    </w:p>
    <w:p w:rsidR="00985FAB" w:rsidRDefault="005D779F" w:rsidP="00985FAB">
      <w:pPr>
        <w:spacing w:line="240" w:lineRule="auto"/>
        <w:rPr>
          <w:rFonts w:ascii="Arial" w:hAnsi="Arial" w:cs="Arial"/>
          <w:color w:val="000000"/>
          <w:sz w:val="24"/>
          <w:szCs w:val="24"/>
          <w:vertAlign w:val="superscript"/>
        </w:rPr>
      </w:pPr>
      <w:r w:rsidRPr="00713EA5">
        <w:rPr>
          <w:rFonts w:ascii="Arial" w:hAnsi="Arial" w:cs="Arial"/>
          <w:color w:val="000000"/>
          <w:sz w:val="24"/>
          <w:szCs w:val="24"/>
        </w:rPr>
        <w:t>[Kr]</w:t>
      </w:r>
      <w:r w:rsidR="00985FAB" w:rsidRPr="00713EA5">
        <w:rPr>
          <w:rFonts w:ascii="Arial" w:hAnsi="Arial" w:cs="Arial"/>
          <w:color w:val="000000"/>
          <w:sz w:val="24"/>
          <w:szCs w:val="24"/>
        </w:rPr>
        <w:t xml:space="preserve"> 4d</w:t>
      </w:r>
      <w:r w:rsidR="00985FAB" w:rsidRPr="00713EA5">
        <w:rPr>
          <w:rFonts w:ascii="Arial" w:hAnsi="Arial" w:cs="Arial"/>
          <w:color w:val="000000"/>
          <w:sz w:val="24"/>
          <w:szCs w:val="24"/>
          <w:vertAlign w:val="superscript"/>
        </w:rPr>
        <w:t>4</w:t>
      </w:r>
      <w:r w:rsidR="00985FAB" w:rsidRPr="00713EA5">
        <w:rPr>
          <w:rFonts w:ascii="Arial" w:hAnsi="Arial" w:cs="Arial"/>
          <w:color w:val="000000"/>
          <w:sz w:val="24"/>
          <w:szCs w:val="24"/>
        </w:rPr>
        <w:t xml:space="preserve"> 5s</w:t>
      </w:r>
      <w:r w:rsidR="00985FAB" w:rsidRPr="00713EA5">
        <w:rPr>
          <w:rFonts w:ascii="Arial" w:hAnsi="Arial" w:cs="Arial"/>
          <w:color w:val="000000"/>
          <w:sz w:val="24"/>
          <w:szCs w:val="24"/>
          <w:vertAlign w:val="superscript"/>
        </w:rPr>
        <w:t>1</w:t>
      </w:r>
    </w:p>
    <w:p w:rsidR="00985FAB" w:rsidRDefault="00985FAB" w:rsidP="00985FAB">
      <w:pPr>
        <w:spacing w:line="480" w:lineRule="auto"/>
        <w:rPr>
          <w:rFonts w:ascii="Arial" w:hAnsi="Arial" w:cs="Arial"/>
          <w:color w:val="000000"/>
          <w:sz w:val="24"/>
          <w:szCs w:val="24"/>
        </w:rPr>
      </w:pPr>
      <w:r w:rsidRPr="00723984">
        <w:rPr>
          <w:rFonts w:ascii="Arial" w:hAnsi="Arial" w:cs="Arial"/>
          <w:color w:val="000000"/>
          <w:sz w:val="24"/>
          <w:szCs w:val="24"/>
        </w:rPr>
        <w:t>Figure</w:t>
      </w:r>
      <w:r>
        <w:rPr>
          <w:rFonts w:ascii="Arial" w:hAnsi="Arial" w:cs="Arial"/>
          <w:color w:val="000000"/>
          <w:sz w:val="24"/>
          <w:szCs w:val="24"/>
        </w:rPr>
        <w:t xml:space="preserve"> 1. Niobium’s Electron Configuration</w:t>
      </w:r>
    </w:p>
    <w:p w:rsidR="00985FAB" w:rsidRPr="00723984" w:rsidRDefault="00985FAB" w:rsidP="00985FAB">
      <w:pPr>
        <w:spacing w:line="480" w:lineRule="auto"/>
        <w:rPr>
          <w:rFonts w:ascii="Arial" w:hAnsi="Arial" w:cs="Arial"/>
          <w:color w:val="000000"/>
          <w:sz w:val="24"/>
          <w:szCs w:val="24"/>
        </w:rPr>
      </w:pPr>
      <w:r>
        <w:rPr>
          <w:rFonts w:ascii="Arial" w:hAnsi="Arial" w:cs="Arial"/>
          <w:color w:val="000000"/>
          <w:sz w:val="24"/>
          <w:szCs w:val="24"/>
        </w:rPr>
        <w:tab/>
        <w:t>In Figure 1, Niobium’s condensed electron configuration is shown. The placements of Niobium’s electrons are described in the above paragraph.</w:t>
      </w:r>
    </w:p>
    <w:p w:rsidR="00985FAB" w:rsidRDefault="00985FAB" w:rsidP="00985FAB">
      <w:pPr>
        <w:spacing w:line="480" w:lineRule="auto"/>
        <w:rPr>
          <w:rFonts w:ascii="Arial" w:hAnsi="Arial" w:cs="Arial"/>
          <w:sz w:val="24"/>
          <w:szCs w:val="24"/>
        </w:rPr>
      </w:pPr>
      <w:r>
        <w:rPr>
          <w:rFonts w:ascii="Arial" w:hAnsi="Arial" w:cs="Arial"/>
          <w:color w:val="000000"/>
          <w:sz w:val="24"/>
          <w:szCs w:val="24"/>
          <w:vertAlign w:val="superscript"/>
        </w:rPr>
        <w:tab/>
      </w:r>
      <w:r w:rsidRPr="00713EA5">
        <w:rPr>
          <w:rFonts w:ascii="Arial" w:hAnsi="Arial" w:cs="Arial"/>
          <w:color w:val="000000"/>
          <w:sz w:val="24"/>
          <w:szCs w:val="24"/>
        </w:rPr>
        <w:t xml:space="preserve">Niobium is a very unique </w:t>
      </w:r>
      <w:r w:rsidRPr="00713EA5">
        <w:rPr>
          <w:rFonts w:ascii="Arial" w:hAnsi="Arial" w:cs="Arial"/>
          <w:sz w:val="24"/>
          <w:szCs w:val="24"/>
        </w:rPr>
        <w:t xml:space="preserve">metal. </w:t>
      </w:r>
      <w:r>
        <w:rPr>
          <w:rFonts w:ascii="Arial" w:hAnsi="Arial" w:cs="Arial"/>
          <w:sz w:val="24"/>
          <w:szCs w:val="24"/>
        </w:rPr>
        <w:t xml:space="preserve">Niobium has greater strength compared to other metals which is why they are used a key locations on the electrical grid during power outages (Superconducting Magnet System Applications). This includes the ones that are being exposed to low temperatures. Niobium is also superconductive, which means that it is a good use of metal in wires. Niobium is </w:t>
      </w:r>
      <w:r>
        <w:rPr>
          <w:rFonts w:ascii="Arial" w:hAnsi="Arial" w:cs="Arial"/>
          <w:sz w:val="24"/>
          <w:szCs w:val="24"/>
        </w:rPr>
        <w:lastRenderedPageBreak/>
        <w:t>also used as a protective passive layer in surgical implants, because this metal does not react with human tissue (</w:t>
      </w:r>
      <w:r w:rsidRPr="00016E9F">
        <w:rPr>
          <w:rFonts w:ascii="Arial" w:hAnsi="Arial" w:cs="Arial"/>
          <w:sz w:val="24"/>
          <w:szCs w:val="24"/>
        </w:rPr>
        <w:t>Biomedizinische</w:t>
      </w:r>
      <w:r>
        <w:rPr>
          <w:rFonts w:ascii="Arial" w:hAnsi="Arial" w:cs="Arial"/>
          <w:sz w:val="24"/>
          <w:szCs w:val="24"/>
        </w:rPr>
        <w:t>).</w:t>
      </w:r>
    </w:p>
    <w:p w:rsidR="00A774F0" w:rsidRDefault="00A774F0" w:rsidP="00A774F0">
      <w:pPr>
        <w:spacing w:line="480" w:lineRule="auto"/>
        <w:rPr>
          <w:rFonts w:ascii="Arial" w:hAnsi="Arial" w:cs="Arial"/>
          <w:sz w:val="24"/>
          <w:szCs w:val="24"/>
        </w:rPr>
      </w:pPr>
      <w:r>
        <w:rPr>
          <w:rFonts w:ascii="Arial" w:hAnsi="Arial" w:cs="Arial"/>
          <w:sz w:val="24"/>
          <w:szCs w:val="24"/>
        </w:rPr>
        <w:tab/>
        <w:t>A way to identify the unknown metal would be specific heat. Specific heat is the amount of heat required to increase the temperature of the substance by one degree Celsius. The Kinetic Molecular Theory states that atoms moving at high speeds and bouncing off each other creating greater heat, thus part of the definition of specific heat. The atoms with more motion have a higher temperature (Timm).</w:t>
      </w:r>
    </w:p>
    <w:p w:rsidR="00A774F0" w:rsidRDefault="00A774F0" w:rsidP="00A774F0">
      <w:pPr>
        <w:spacing w:line="480" w:lineRule="auto"/>
        <w:rPr>
          <w:rFonts w:ascii="Arial" w:hAnsi="Arial" w:cs="Arial"/>
          <w:b/>
          <w:bCs/>
          <w:sz w:val="24"/>
          <w:szCs w:val="24"/>
        </w:rPr>
      </w:pPr>
      <w:r>
        <w:rPr>
          <w:rFonts w:ascii="Arial" w:hAnsi="Arial" w:cs="Arial"/>
          <w:sz w:val="24"/>
          <w:szCs w:val="24"/>
        </w:rPr>
        <w:tab/>
        <w:t>Most specific heat experiments that were found used a calorimeter. A calorimeter is used to calculate the heat that was released during a chemical reaction. Calorimeters can be made from all different things. The most basic are made from two Styrofoam cups</w:t>
      </w:r>
      <w:r w:rsidR="000D1122">
        <w:rPr>
          <w:rFonts w:ascii="Arial" w:hAnsi="Arial" w:cs="Arial"/>
          <w:sz w:val="24"/>
          <w:szCs w:val="24"/>
        </w:rPr>
        <w:t xml:space="preserve"> (</w:t>
      </w:r>
      <w:proofErr w:type="spellStart"/>
      <w:r w:rsidR="000D1122">
        <w:rPr>
          <w:rFonts w:ascii="Arial" w:hAnsi="Arial" w:cs="Arial"/>
          <w:sz w:val="24"/>
          <w:szCs w:val="24"/>
        </w:rPr>
        <w:t>ChemLab</w:t>
      </w:r>
      <w:proofErr w:type="spellEnd"/>
      <w:r w:rsidR="000D1122">
        <w:rPr>
          <w:rFonts w:ascii="Arial" w:hAnsi="Arial" w:cs="Arial"/>
          <w:sz w:val="24"/>
          <w:szCs w:val="24"/>
        </w:rPr>
        <w:t>)</w:t>
      </w:r>
      <w:r>
        <w:rPr>
          <w:rFonts w:ascii="Arial" w:hAnsi="Arial" w:cs="Arial"/>
          <w:sz w:val="24"/>
          <w:szCs w:val="24"/>
        </w:rPr>
        <w:t xml:space="preserve">.  </w:t>
      </w:r>
    </w:p>
    <w:p w:rsidR="00A774F0" w:rsidRPr="00114AD7" w:rsidRDefault="00A774F0" w:rsidP="00A774F0">
      <w:pPr>
        <w:spacing w:line="480" w:lineRule="auto"/>
        <w:ind w:firstLine="720"/>
        <w:rPr>
          <w:rFonts w:ascii="Arial" w:hAnsi="Arial" w:cs="Arial"/>
          <w:sz w:val="24"/>
          <w:szCs w:val="24"/>
        </w:rPr>
      </w:pPr>
      <w:r>
        <w:rPr>
          <w:rFonts w:ascii="Arial" w:hAnsi="Arial" w:cs="Arial"/>
          <w:sz w:val="24"/>
          <w:szCs w:val="24"/>
        </w:rPr>
        <w:t xml:space="preserve">One experiment used to measure specific heat is a calorimeter </w:t>
      </w:r>
      <w:r w:rsidRPr="00B75A5E">
        <w:rPr>
          <w:rFonts w:ascii="Arial" w:hAnsi="Arial" w:cs="Arial"/>
          <w:sz w:val="24"/>
          <w:szCs w:val="24"/>
        </w:rPr>
        <w:t>(Blauch)</w:t>
      </w:r>
      <w:r>
        <w:rPr>
          <w:rFonts w:ascii="Arial" w:hAnsi="Arial" w:cs="Arial"/>
          <w:sz w:val="24"/>
          <w:szCs w:val="24"/>
        </w:rPr>
        <w:t>.</w:t>
      </w:r>
      <w:r w:rsidRPr="00B75A5E">
        <w:rPr>
          <w:rFonts w:ascii="Arial" w:hAnsi="Arial" w:cs="Arial"/>
          <w:sz w:val="24"/>
          <w:szCs w:val="24"/>
        </w:rPr>
        <w:t xml:space="preserve"> </w:t>
      </w:r>
      <w:r>
        <w:rPr>
          <w:rFonts w:ascii="Arial" w:hAnsi="Arial" w:cs="Arial"/>
          <w:sz w:val="24"/>
          <w:szCs w:val="24"/>
        </w:rPr>
        <w:t>In most laboratories, calorimeters are used to measure temperature changes that occur. (Barlag) Using a calorimeter you will use a formula to find the specific heat shown below:</w:t>
      </w:r>
    </w:p>
    <w:p w:rsidR="00A774F0" w:rsidRPr="00114AD7" w:rsidRDefault="00A774F0" w:rsidP="00A774F0">
      <w:pPr>
        <w:spacing w:line="480" w:lineRule="auto"/>
        <w:rPr>
          <w:rFonts w:ascii="Arial" w:hAnsi="Arial" w:cs="Arial"/>
          <w:sz w:val="36"/>
          <w:szCs w:val="36"/>
        </w:rPr>
      </w:pPr>
      <m:oMathPara>
        <m:oMath>
          <m:r>
            <w:rPr>
              <w:rFonts w:ascii="Cambria Math" w:hAnsi="Cambria Math" w:cs="Arial"/>
              <w:sz w:val="24"/>
              <w:szCs w:val="24"/>
            </w:rPr>
            <m:t>q=sm∆T</m:t>
          </m:r>
        </m:oMath>
      </m:oMathPara>
    </w:p>
    <w:p w:rsidR="00A774F0" w:rsidRDefault="00A774F0" w:rsidP="00A774F0">
      <w:pPr>
        <w:spacing w:line="480" w:lineRule="auto"/>
        <w:ind w:firstLine="720"/>
        <w:rPr>
          <w:rFonts w:ascii="Arial" w:hAnsi="Arial" w:cs="Arial"/>
          <w:sz w:val="24"/>
          <w:szCs w:val="24"/>
        </w:rPr>
      </w:pPr>
      <w:r>
        <w:rPr>
          <w:rFonts w:ascii="Arial" w:hAnsi="Arial" w:cs="Arial"/>
          <w:sz w:val="24"/>
          <w:szCs w:val="24"/>
        </w:rPr>
        <w:t>In the equation above, q is the quantity of the substance. Specific heat is represented by the variable S, M is the mass and delta T is the change in temperature. In order to find the temperature change the temperature will be measure before and then after. All the known variables are on one side so specific heat can be found:</w:t>
      </w:r>
    </w:p>
    <w:p w:rsidR="00A774F0" w:rsidRPr="00290B5A" w:rsidRDefault="00A774F0" w:rsidP="00A774F0">
      <w:pPr>
        <w:spacing w:line="480" w:lineRule="auto"/>
        <w:rPr>
          <w:rFonts w:ascii="Arial" w:hAnsi="Arial" w:cs="Arial"/>
          <w:sz w:val="36"/>
          <w:szCs w:val="36"/>
        </w:rPr>
      </w:pPr>
      <m:oMathPara>
        <m:oMath>
          <m:r>
            <w:rPr>
              <w:rFonts w:ascii="Cambria Math" w:hAnsi="Cambria Math" w:cs="Arial"/>
              <w:sz w:val="24"/>
              <w:szCs w:val="24"/>
            </w:rPr>
            <w:lastRenderedPageBreak/>
            <m:t>s=</m:t>
          </m:r>
          <m:f>
            <m:fPr>
              <m:ctrlPr>
                <w:rPr>
                  <w:rFonts w:ascii="Cambria Math" w:hAnsi="Cambria Math" w:cs="Arial"/>
                  <w:i/>
                  <w:sz w:val="24"/>
                  <w:szCs w:val="24"/>
                </w:rPr>
              </m:ctrlPr>
            </m:fPr>
            <m:num>
              <m:r>
                <w:rPr>
                  <w:rFonts w:ascii="Cambria Math" w:hAnsi="Cambria Math" w:cs="Arial"/>
                  <w:sz w:val="24"/>
                  <w:szCs w:val="24"/>
                </w:rPr>
                <m:t>q</m:t>
              </m:r>
            </m:num>
            <m:den>
              <m:r>
                <w:rPr>
                  <w:rFonts w:ascii="Cambria Math" w:hAnsi="Cambria Math" w:cs="Arial"/>
                  <w:sz w:val="24"/>
                  <w:szCs w:val="24"/>
                </w:rPr>
                <m:t>m∆T</m:t>
              </m:r>
            </m:den>
          </m:f>
        </m:oMath>
      </m:oMathPara>
    </w:p>
    <w:p w:rsidR="00A774F0" w:rsidRDefault="00A774F0" w:rsidP="00A774F0">
      <w:pPr>
        <w:spacing w:line="480" w:lineRule="auto"/>
        <w:ind w:firstLine="720"/>
        <w:rPr>
          <w:rFonts w:ascii="Arial" w:hAnsi="Arial" w:cs="Arial"/>
          <w:sz w:val="24"/>
          <w:szCs w:val="24"/>
        </w:rPr>
      </w:pPr>
      <w:r>
        <w:rPr>
          <w:rFonts w:ascii="Arial" w:hAnsi="Arial" w:cs="Arial"/>
          <w:sz w:val="24"/>
          <w:szCs w:val="24"/>
        </w:rPr>
        <w:t>In the formula above the specific heat will be calculated easier due to the fact that the equation has been simplified. The specific heat will differentiate Niobium from other metals and help the researchers to identify the unknown metal</w:t>
      </w:r>
      <w:r w:rsidRPr="00A25CA9">
        <w:rPr>
          <w:rFonts w:ascii="Arial" w:hAnsi="Arial" w:cs="Arial"/>
          <w:b/>
          <w:bCs/>
          <w:sz w:val="24"/>
          <w:szCs w:val="24"/>
        </w:rPr>
        <w:t xml:space="preserve"> </w:t>
      </w:r>
      <w:r w:rsidRPr="00B75A5E">
        <w:rPr>
          <w:rFonts w:ascii="Arial" w:hAnsi="Arial" w:cs="Arial"/>
          <w:sz w:val="24"/>
          <w:szCs w:val="24"/>
        </w:rPr>
        <w:t>(De Leon)</w:t>
      </w:r>
      <w:r>
        <w:rPr>
          <w:rFonts w:ascii="Arial" w:hAnsi="Arial" w:cs="Arial"/>
          <w:sz w:val="24"/>
          <w:szCs w:val="24"/>
        </w:rPr>
        <w:t>.</w:t>
      </w:r>
    </w:p>
    <w:p w:rsidR="00A774F0" w:rsidRDefault="00A774F0" w:rsidP="00A774F0">
      <w:pPr>
        <w:spacing w:line="480" w:lineRule="auto"/>
        <w:rPr>
          <w:rFonts w:ascii="Arial" w:hAnsi="Arial" w:cs="Arial"/>
          <w:sz w:val="24"/>
          <w:szCs w:val="24"/>
        </w:rPr>
      </w:pPr>
      <w:r>
        <w:rPr>
          <w:rFonts w:ascii="Arial" w:hAnsi="Arial" w:cs="Arial"/>
          <w:sz w:val="24"/>
          <w:szCs w:val="24"/>
        </w:rPr>
        <w:tab/>
        <w:t xml:space="preserve">Each of the given experiments can be conducted in a classroom environment. The energy used to supply this energy to move the atoms is typically heat. The specific heat is measured in J/g°C </w:t>
      </w:r>
      <w:r w:rsidRPr="00114AD7">
        <w:rPr>
          <w:rFonts w:ascii="Arial" w:hAnsi="Arial" w:cs="Arial"/>
          <w:sz w:val="24"/>
          <w:szCs w:val="24"/>
        </w:rPr>
        <w:t>(De</w:t>
      </w:r>
      <w:r w:rsidRPr="00B75A5E">
        <w:rPr>
          <w:rFonts w:ascii="Arial" w:hAnsi="Arial" w:cs="Arial"/>
          <w:sz w:val="24"/>
          <w:szCs w:val="24"/>
        </w:rPr>
        <w:t xml:space="preserve"> Leon)</w:t>
      </w:r>
      <w:r>
        <w:rPr>
          <w:rFonts w:ascii="Arial" w:hAnsi="Arial" w:cs="Arial"/>
          <w:sz w:val="24"/>
          <w:szCs w:val="24"/>
        </w:rPr>
        <w:t>.</w:t>
      </w:r>
      <w:r>
        <w:rPr>
          <w:rFonts w:ascii="Arial" w:hAnsi="Arial" w:cs="Arial"/>
          <w:b/>
          <w:bCs/>
          <w:sz w:val="24"/>
          <w:szCs w:val="24"/>
        </w:rPr>
        <w:t xml:space="preserve"> </w:t>
      </w:r>
      <w:r>
        <w:rPr>
          <w:rFonts w:ascii="Arial" w:hAnsi="Arial" w:cs="Arial"/>
          <w:sz w:val="24"/>
          <w:szCs w:val="24"/>
        </w:rPr>
        <w:t>Specific heat is an intensive property. The specific heat of elements varies from each one.</w:t>
      </w:r>
    </w:p>
    <w:p w:rsidR="00A774F0" w:rsidRDefault="00A774F0" w:rsidP="00985FAB">
      <w:pPr>
        <w:spacing w:line="480" w:lineRule="auto"/>
        <w:rPr>
          <w:rFonts w:ascii="Arial" w:hAnsi="Arial" w:cs="Arial"/>
          <w:sz w:val="24"/>
          <w:szCs w:val="24"/>
        </w:rPr>
      </w:pPr>
      <w:r>
        <w:rPr>
          <w:rFonts w:ascii="Arial" w:hAnsi="Arial" w:cs="Arial"/>
          <w:sz w:val="24"/>
          <w:szCs w:val="24"/>
        </w:rPr>
        <w:tab/>
        <w:t>Specific is used in the food industry as installation. They used specific heat to keep things warm. Although using specific heat has disadvantages such as special thermal registers with cores and filler thermo/rigid materials (Carmen).</w:t>
      </w:r>
    </w:p>
    <w:p w:rsidR="00A774F0" w:rsidRPr="001070DE" w:rsidRDefault="00A774F0" w:rsidP="00A774F0">
      <w:pPr>
        <w:spacing w:line="480" w:lineRule="auto"/>
        <w:rPr>
          <w:rFonts w:ascii="Arial" w:hAnsi="Arial" w:cs="Arial"/>
          <w:color w:val="FF0000"/>
          <w:sz w:val="24"/>
          <w:szCs w:val="24"/>
        </w:rPr>
      </w:pPr>
      <w:r>
        <w:rPr>
          <w:rFonts w:ascii="Arial" w:hAnsi="Arial" w:cs="Arial"/>
          <w:sz w:val="24"/>
          <w:szCs w:val="24"/>
        </w:rPr>
        <w:tab/>
        <w:t xml:space="preserve">Another way to identify the metal would be linear thermal expansion. Thermal Expansion is the expansion of solids after they have been heated. The reasoning behind thermal expansion is the molecules are now moving more vigorously throughout the solid causing it to need more room. The molecules vibrate more furiously due to heat and thus causing the solid to expand in all directions </w:t>
      </w:r>
      <w:r w:rsidRPr="005A662B">
        <w:rPr>
          <w:rFonts w:ascii="Arial" w:hAnsi="Arial" w:cs="Arial"/>
          <w:sz w:val="24"/>
          <w:szCs w:val="24"/>
        </w:rPr>
        <w:t>(Gibbs)</w:t>
      </w:r>
      <w:r>
        <w:rPr>
          <w:rFonts w:ascii="Arial" w:hAnsi="Arial" w:cs="Arial"/>
          <w:sz w:val="24"/>
          <w:szCs w:val="24"/>
        </w:rPr>
        <w:t>.</w:t>
      </w:r>
    </w:p>
    <w:p w:rsidR="00A774F0" w:rsidRDefault="00A774F0" w:rsidP="00A774F0">
      <w:pPr>
        <w:spacing w:line="480" w:lineRule="auto"/>
        <w:rPr>
          <w:rFonts w:ascii="Arial" w:hAnsi="Arial" w:cs="Arial"/>
          <w:sz w:val="24"/>
          <w:szCs w:val="24"/>
        </w:rPr>
      </w:pPr>
      <w:r>
        <w:rPr>
          <w:rFonts w:ascii="Arial" w:hAnsi="Arial" w:cs="Arial"/>
          <w:sz w:val="24"/>
          <w:szCs w:val="24"/>
        </w:rPr>
        <w:tab/>
        <w:t xml:space="preserve">The first experiment to find thermal expansion would be measuring the change in temperature and change in length to find the thermal expansion coefficient. To find the change in temperature, the temperature was measured </w:t>
      </w:r>
      <w:r>
        <w:rPr>
          <w:rFonts w:ascii="Arial" w:hAnsi="Arial" w:cs="Arial"/>
          <w:sz w:val="24"/>
          <w:szCs w:val="24"/>
        </w:rPr>
        <w:lastRenderedPageBreak/>
        <w:t>before and after the solid was heated.  The initial temperature was then subtracted from the final temperature. In order to find the length difference, the length of the metal was measured before and after. The initial length was then subtracted from the final length. Materials needed for this experiment are a steam generator, thermometer, battery, voltmeter and a heat tube with micrometer.  The formula for this experiment is given below (Stony Brook NN Group).</w:t>
      </w:r>
    </w:p>
    <w:p w:rsidR="00A774F0" w:rsidRDefault="00A774F0" w:rsidP="00A774F0">
      <w:pPr>
        <w:spacing w:line="480" w:lineRule="auto"/>
        <w:jc w:val="center"/>
        <w:rPr>
          <w:rFonts w:ascii="Arial" w:hAnsi="Arial" w:cs="Arial"/>
          <w:sz w:val="24"/>
          <w:szCs w:val="24"/>
        </w:rPr>
      </w:pPr>
      <w:r>
        <w:rPr>
          <w:noProof/>
        </w:rPr>
        <w:drawing>
          <wp:inline distT="0" distB="0" distL="0" distR="0">
            <wp:extent cx="819150" cy="342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0" cy="342900"/>
                    </a:xfrm>
                    <a:prstGeom prst="rect">
                      <a:avLst/>
                    </a:prstGeom>
                    <a:noFill/>
                    <a:ln>
                      <a:noFill/>
                    </a:ln>
                  </pic:spPr>
                </pic:pic>
              </a:graphicData>
            </a:graphic>
          </wp:inline>
        </w:drawing>
      </w:r>
    </w:p>
    <w:p w:rsidR="00A774F0" w:rsidRDefault="00A774F0" w:rsidP="00A774F0">
      <w:pPr>
        <w:spacing w:line="480" w:lineRule="auto"/>
        <w:rPr>
          <w:rFonts w:ascii="Arial" w:hAnsi="Arial" w:cs="Arial"/>
          <w:sz w:val="24"/>
          <w:szCs w:val="24"/>
        </w:rPr>
      </w:pPr>
      <w:r>
        <w:rPr>
          <w:rFonts w:ascii="Arial" w:hAnsi="Arial" w:cs="Arial"/>
          <w:sz w:val="24"/>
          <w:szCs w:val="24"/>
        </w:rPr>
        <w:tab/>
        <w:t xml:space="preserve">The equation above shows the thermal expansion formula. The change in length was divided by the original length of the element.  Then after all that is figured out, the answer was divided by the change in temperature to find the thermal expansion coefficient. Length is measured in meters and temperature is Celsius. </w:t>
      </w:r>
    </w:p>
    <w:p w:rsidR="00A774F0" w:rsidRDefault="00A774F0" w:rsidP="00A774F0">
      <w:pPr>
        <w:spacing w:line="480" w:lineRule="auto"/>
        <w:rPr>
          <w:rFonts w:ascii="Arial" w:hAnsi="Arial" w:cs="Arial"/>
          <w:sz w:val="24"/>
          <w:szCs w:val="24"/>
        </w:rPr>
      </w:pPr>
      <w:r>
        <w:rPr>
          <w:rFonts w:ascii="Arial" w:hAnsi="Arial" w:cs="Arial"/>
          <w:sz w:val="24"/>
          <w:szCs w:val="24"/>
        </w:rPr>
        <w:tab/>
        <w:t>Another experiment to determine the thermal expansion would include finding the change in volume and the change in temperature to find thermal expansion coefficient. To find the change in length, the initial length of the element was subtracted from the final length of the element after it has been heated. The change in temperature was found by the initial temperature being subtracted from the final temperature of the element. The formula for experiment is given below</w:t>
      </w:r>
      <w:r>
        <w:rPr>
          <w:rFonts w:ascii="Arial" w:hAnsi="Arial" w:cs="Arial"/>
          <w:color w:val="FF0000"/>
          <w:sz w:val="24"/>
          <w:szCs w:val="24"/>
        </w:rPr>
        <w:t xml:space="preserve"> </w:t>
      </w:r>
      <w:r>
        <w:rPr>
          <w:rFonts w:ascii="Arial" w:hAnsi="Arial" w:cs="Arial"/>
          <w:sz w:val="24"/>
          <w:szCs w:val="24"/>
        </w:rPr>
        <w:t>(ASM International).</w:t>
      </w:r>
    </w:p>
    <w:p w:rsidR="00A774F0" w:rsidRDefault="00E300BD" w:rsidP="00A774F0">
      <w:pPr>
        <w:spacing w:line="480" w:lineRule="auto"/>
        <w:jc w:val="center"/>
        <w:rPr>
          <w:rFonts w:ascii="Arial"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∆l</m:t>
              </m:r>
            </m:num>
            <m:den>
              <m:sSub>
                <m:sSubPr>
                  <m:ctrlPr>
                    <w:rPr>
                      <w:rFonts w:ascii="Cambria Math" w:hAnsi="Cambria Math" w:cs="Arial"/>
                      <w:i/>
                      <w:sz w:val="24"/>
                      <w:szCs w:val="24"/>
                    </w:rPr>
                  </m:ctrlPr>
                </m:sSubPr>
                <m:e>
                  <m:r>
                    <w:rPr>
                      <w:rFonts w:ascii="Cambria Math" w:hAnsi="Cambria Math" w:cs="Arial"/>
                      <w:sz w:val="24"/>
                      <w:szCs w:val="24"/>
                    </w:rPr>
                    <m:t>l</m:t>
                  </m:r>
                </m:e>
                <m:sub>
                  <m:r>
                    <w:rPr>
                      <w:rFonts w:ascii="Cambria Math" w:hAnsi="Cambria Math" w:cs="Arial"/>
                      <w:sz w:val="24"/>
                      <w:szCs w:val="24"/>
                    </w:rPr>
                    <m:t>o</m:t>
                  </m:r>
                </m:sub>
              </m:sSub>
            </m:den>
          </m:f>
          <m:r>
            <w:rPr>
              <w:rFonts w:ascii="Cambria Math" w:hAnsi="Cambria Math" w:cs="Arial"/>
              <w:sz w:val="24"/>
              <w:szCs w:val="24"/>
            </w:rPr>
            <m:t>=α×∆T</m:t>
          </m:r>
        </m:oMath>
      </m:oMathPara>
    </w:p>
    <w:p w:rsidR="00A774F0" w:rsidRDefault="00A774F0" w:rsidP="00A774F0">
      <w:pPr>
        <w:spacing w:line="480" w:lineRule="auto"/>
        <w:rPr>
          <w:rFonts w:ascii="Arial" w:hAnsi="Arial" w:cs="Arial"/>
          <w:sz w:val="24"/>
          <w:szCs w:val="24"/>
        </w:rPr>
      </w:pPr>
      <w:r>
        <w:rPr>
          <w:rFonts w:ascii="Arial" w:hAnsi="Arial" w:cs="Arial"/>
          <w:sz w:val="24"/>
          <w:szCs w:val="24"/>
        </w:rPr>
        <w:lastRenderedPageBreak/>
        <w:tab/>
        <w:t xml:space="preserve">The thermal expansion formula is shown above. Length was measured in mm. The temperature was measured in Celsius. </w:t>
      </w:r>
    </w:p>
    <w:p w:rsidR="00A774F0" w:rsidRDefault="00A774F0" w:rsidP="00A774F0">
      <w:pPr>
        <w:spacing w:line="480" w:lineRule="auto"/>
        <w:rPr>
          <w:rFonts w:ascii="Arial" w:hAnsi="Arial" w:cs="Arial"/>
          <w:sz w:val="24"/>
          <w:szCs w:val="24"/>
        </w:rPr>
      </w:pPr>
      <w:r>
        <w:rPr>
          <w:rFonts w:ascii="Arial" w:hAnsi="Arial" w:cs="Arial"/>
          <w:sz w:val="24"/>
          <w:szCs w:val="24"/>
        </w:rPr>
        <w:tab/>
        <w:t xml:space="preserve">Each element has a different thermal expansion property, which is intensive. Linear thermal expansion is used in welding. It is used because there are large differences in values and it has tensile stress in one metal and compressive stress in the other. The metal with tensile stress may crack during the welding process (ASM International).  This can determine the unknown element from the known element of Niobium. Thermal expansion will help the researchers identify the unknown element. </w:t>
      </w:r>
    </w:p>
    <w:p w:rsidR="00B374A5" w:rsidRDefault="00B374A5" w:rsidP="00985FAB">
      <w:pPr>
        <w:spacing w:line="480" w:lineRule="auto"/>
        <w:rPr>
          <w:rFonts w:ascii="Arial" w:hAnsi="Arial" w:cs="Arial"/>
          <w:sz w:val="24"/>
          <w:szCs w:val="24"/>
          <w:u w:val="single"/>
        </w:rPr>
      </w:pPr>
    </w:p>
    <w:p w:rsidR="00B374A5" w:rsidRDefault="00B374A5" w:rsidP="00985FAB">
      <w:pPr>
        <w:spacing w:line="480" w:lineRule="auto"/>
        <w:rPr>
          <w:rFonts w:ascii="Arial" w:hAnsi="Arial" w:cs="Arial"/>
          <w:sz w:val="24"/>
          <w:szCs w:val="24"/>
          <w:u w:val="single"/>
        </w:rPr>
      </w:pPr>
    </w:p>
    <w:p w:rsidR="00B374A5" w:rsidRDefault="00B374A5" w:rsidP="00985FAB">
      <w:pPr>
        <w:spacing w:line="480" w:lineRule="auto"/>
        <w:rPr>
          <w:rFonts w:ascii="Arial" w:hAnsi="Arial" w:cs="Arial"/>
          <w:sz w:val="24"/>
          <w:szCs w:val="24"/>
          <w:u w:val="single"/>
        </w:rPr>
      </w:pPr>
    </w:p>
    <w:p w:rsidR="00B374A5" w:rsidRDefault="00B374A5" w:rsidP="00985FAB">
      <w:pPr>
        <w:spacing w:line="480" w:lineRule="auto"/>
        <w:rPr>
          <w:rFonts w:ascii="Arial" w:hAnsi="Arial" w:cs="Arial"/>
          <w:sz w:val="24"/>
          <w:szCs w:val="24"/>
          <w:u w:val="single"/>
        </w:rPr>
      </w:pPr>
    </w:p>
    <w:p w:rsidR="00B374A5" w:rsidRDefault="00B374A5" w:rsidP="00985FAB">
      <w:pPr>
        <w:spacing w:line="480" w:lineRule="auto"/>
        <w:rPr>
          <w:rFonts w:ascii="Arial" w:hAnsi="Arial" w:cs="Arial"/>
          <w:sz w:val="24"/>
          <w:szCs w:val="24"/>
          <w:u w:val="single"/>
        </w:rPr>
      </w:pPr>
    </w:p>
    <w:p w:rsidR="00B374A5" w:rsidRDefault="00B374A5" w:rsidP="00985FAB">
      <w:pPr>
        <w:spacing w:line="480" w:lineRule="auto"/>
        <w:rPr>
          <w:rFonts w:ascii="Arial" w:hAnsi="Arial" w:cs="Arial"/>
          <w:sz w:val="24"/>
          <w:szCs w:val="24"/>
          <w:u w:val="single"/>
        </w:rPr>
      </w:pPr>
    </w:p>
    <w:p w:rsidR="00B374A5" w:rsidRDefault="00B374A5" w:rsidP="00985FAB">
      <w:pPr>
        <w:spacing w:line="480" w:lineRule="auto"/>
        <w:rPr>
          <w:rFonts w:ascii="Arial" w:hAnsi="Arial" w:cs="Arial"/>
          <w:sz w:val="24"/>
          <w:szCs w:val="24"/>
          <w:u w:val="single"/>
        </w:rPr>
      </w:pPr>
    </w:p>
    <w:p w:rsidR="00B374A5" w:rsidRDefault="00B374A5" w:rsidP="00985FAB">
      <w:pPr>
        <w:spacing w:line="480" w:lineRule="auto"/>
        <w:rPr>
          <w:rFonts w:ascii="Arial" w:hAnsi="Arial" w:cs="Arial"/>
          <w:sz w:val="24"/>
          <w:szCs w:val="24"/>
          <w:u w:val="single"/>
        </w:rPr>
      </w:pPr>
    </w:p>
    <w:p w:rsidR="00B374A5" w:rsidRDefault="00B374A5" w:rsidP="00985FAB">
      <w:pPr>
        <w:spacing w:line="480" w:lineRule="auto"/>
        <w:rPr>
          <w:rFonts w:ascii="Arial" w:hAnsi="Arial" w:cs="Arial"/>
          <w:sz w:val="24"/>
          <w:szCs w:val="24"/>
          <w:u w:val="single"/>
        </w:rPr>
      </w:pPr>
    </w:p>
    <w:p w:rsidR="00B374A5" w:rsidRDefault="00B374A5" w:rsidP="00985FAB">
      <w:pPr>
        <w:spacing w:line="480" w:lineRule="auto"/>
        <w:rPr>
          <w:rFonts w:ascii="Arial" w:hAnsi="Arial" w:cs="Arial"/>
          <w:sz w:val="24"/>
          <w:szCs w:val="24"/>
          <w:u w:val="single"/>
        </w:rPr>
      </w:pPr>
    </w:p>
    <w:p w:rsidR="00985FAB" w:rsidRDefault="00985FAB" w:rsidP="00985FAB">
      <w:pPr>
        <w:spacing w:line="480" w:lineRule="auto"/>
        <w:rPr>
          <w:rFonts w:ascii="Arial" w:hAnsi="Arial" w:cs="Arial"/>
          <w:sz w:val="24"/>
          <w:szCs w:val="24"/>
          <w:u w:val="single"/>
        </w:rPr>
      </w:pPr>
      <w:r>
        <w:rPr>
          <w:rFonts w:ascii="Arial" w:hAnsi="Arial" w:cs="Arial"/>
          <w:sz w:val="24"/>
          <w:szCs w:val="24"/>
          <w:u w:val="single"/>
        </w:rPr>
        <w:lastRenderedPageBreak/>
        <w:t>Problem Statement:</w:t>
      </w:r>
    </w:p>
    <w:p w:rsidR="00FA4E1F" w:rsidRPr="00FA4E1F" w:rsidRDefault="00FA4E1F" w:rsidP="00FA4E1F">
      <w:pPr>
        <w:spacing w:line="480" w:lineRule="auto"/>
        <w:rPr>
          <w:rFonts w:ascii="Arial" w:hAnsi="Arial" w:cs="Arial"/>
          <w:sz w:val="24"/>
          <w:szCs w:val="24"/>
        </w:rPr>
      </w:pPr>
      <w:r w:rsidRPr="00FA4E1F">
        <w:rPr>
          <w:rFonts w:ascii="Arial" w:hAnsi="Arial" w:cs="Arial"/>
          <w:sz w:val="24"/>
          <w:szCs w:val="24"/>
          <w:u w:val="single"/>
        </w:rPr>
        <w:t>Problem:</w:t>
      </w:r>
      <w:r w:rsidRPr="00FA4E1F">
        <w:rPr>
          <w:rFonts w:ascii="Arial" w:hAnsi="Arial" w:cs="Arial"/>
          <w:sz w:val="24"/>
          <w:szCs w:val="24"/>
        </w:rPr>
        <w:t xml:space="preserve">  The researchers’ problem was to determine whether or not the unknown metal is Niobium by finding the linear thermal expansion alpha coefficient and specific heat. </w:t>
      </w:r>
    </w:p>
    <w:p w:rsidR="00FA4E1F" w:rsidRPr="00FA4E1F" w:rsidRDefault="00FA4E1F" w:rsidP="00FA4E1F">
      <w:pPr>
        <w:spacing w:line="480" w:lineRule="auto"/>
        <w:rPr>
          <w:rFonts w:ascii="Arial" w:hAnsi="Arial" w:cs="Arial"/>
          <w:sz w:val="24"/>
          <w:szCs w:val="24"/>
        </w:rPr>
      </w:pPr>
      <w:r w:rsidRPr="00FA4E1F">
        <w:rPr>
          <w:rFonts w:ascii="Arial" w:hAnsi="Arial" w:cs="Arial"/>
          <w:sz w:val="24"/>
          <w:szCs w:val="24"/>
          <w:u w:val="single"/>
        </w:rPr>
        <w:t xml:space="preserve">Hypothesis: </w:t>
      </w:r>
      <w:r w:rsidRPr="00FA4E1F">
        <w:rPr>
          <w:rFonts w:ascii="Arial" w:hAnsi="Arial" w:cs="Arial"/>
          <w:sz w:val="24"/>
          <w:szCs w:val="24"/>
        </w:rPr>
        <w:t xml:space="preserve"> The researchers’ developed the hypothesis that if the specific heat and thermal expansion of the unknown metal are found and identified outside a 20% error, then the metal will not be Niobium.</w:t>
      </w:r>
    </w:p>
    <w:p w:rsidR="00FA4E1F" w:rsidRPr="00FA4E1F" w:rsidRDefault="00FA4E1F" w:rsidP="00FA4E1F">
      <w:pPr>
        <w:spacing w:line="480" w:lineRule="auto"/>
        <w:rPr>
          <w:rFonts w:ascii="Arial" w:hAnsi="Arial" w:cs="Arial"/>
          <w:sz w:val="24"/>
          <w:szCs w:val="24"/>
        </w:rPr>
      </w:pPr>
      <w:r w:rsidRPr="00FA4E1F">
        <w:rPr>
          <w:rFonts w:ascii="Arial" w:hAnsi="Arial" w:cs="Arial"/>
          <w:sz w:val="24"/>
          <w:szCs w:val="24"/>
          <w:u w:val="single"/>
        </w:rPr>
        <w:t xml:space="preserve">Data: </w:t>
      </w:r>
      <w:r w:rsidRPr="00FA4E1F">
        <w:rPr>
          <w:rFonts w:ascii="Arial" w:hAnsi="Arial" w:cs="Arial"/>
          <w:sz w:val="24"/>
          <w:szCs w:val="24"/>
        </w:rPr>
        <w:t xml:space="preserve">The researchers in the specific heat experiment will determine: the change in temperature of the metal and water which will be measured in °C, the mass of the metal and water will be measured in grams (g). After this data is inserted into the equation, smΔT of the water equals the smΔT of the metal; the specific heat will be found when the smΔT of the water is divided by the mΔT of the metal. </w:t>
      </w:r>
    </w:p>
    <w:p w:rsidR="00FA4E1F" w:rsidRPr="00FA4E1F" w:rsidRDefault="00FA4E1F" w:rsidP="00FA4E1F">
      <w:pPr>
        <w:spacing w:line="480" w:lineRule="auto"/>
        <w:ind w:firstLine="720"/>
        <w:rPr>
          <w:rFonts w:ascii="Arial" w:hAnsi="Arial" w:cs="Arial"/>
          <w:sz w:val="24"/>
          <w:szCs w:val="24"/>
        </w:rPr>
      </w:pPr>
      <w:r w:rsidRPr="00FA4E1F">
        <w:rPr>
          <w:rFonts w:ascii="Arial" w:hAnsi="Arial" w:cs="Arial"/>
          <w:sz w:val="24"/>
          <w:szCs w:val="24"/>
        </w:rPr>
        <w:t>The researchers in the linear thermal expansion experiment will determine the change in temperature of the metal rod measured in °C, the change in length of the metal and the original length of the metal will be measured in millimeters. To find the linear thermal expansion alpha coefficient, the change in length will be divided by the original length which is then all divided by the change in temperature.</w:t>
      </w:r>
    </w:p>
    <w:p w:rsidR="00B374A5" w:rsidRDefault="00B374A5" w:rsidP="00E64B8B">
      <w:pPr>
        <w:spacing w:line="240" w:lineRule="auto"/>
        <w:rPr>
          <w:rFonts w:ascii="Arial" w:hAnsi="Arial" w:cs="Arial"/>
          <w:sz w:val="24"/>
          <w:szCs w:val="24"/>
          <w:u w:val="single"/>
        </w:rPr>
      </w:pPr>
    </w:p>
    <w:p w:rsidR="00B374A5" w:rsidRDefault="00B374A5" w:rsidP="00E64B8B">
      <w:pPr>
        <w:spacing w:line="240" w:lineRule="auto"/>
        <w:rPr>
          <w:rFonts w:ascii="Arial" w:hAnsi="Arial" w:cs="Arial"/>
          <w:sz w:val="24"/>
          <w:szCs w:val="24"/>
          <w:u w:val="single"/>
        </w:rPr>
      </w:pPr>
    </w:p>
    <w:p w:rsidR="00B374A5" w:rsidRDefault="00B374A5" w:rsidP="00E64B8B">
      <w:pPr>
        <w:spacing w:line="240" w:lineRule="auto"/>
        <w:rPr>
          <w:rFonts w:ascii="Arial" w:hAnsi="Arial" w:cs="Arial"/>
          <w:sz w:val="24"/>
          <w:szCs w:val="24"/>
          <w:u w:val="single"/>
        </w:rPr>
      </w:pPr>
    </w:p>
    <w:p w:rsidR="00B374A5" w:rsidRDefault="00B374A5" w:rsidP="00E64B8B">
      <w:pPr>
        <w:spacing w:line="240" w:lineRule="auto"/>
        <w:rPr>
          <w:rFonts w:ascii="Arial" w:hAnsi="Arial" w:cs="Arial"/>
          <w:sz w:val="24"/>
          <w:szCs w:val="24"/>
          <w:u w:val="single"/>
        </w:rPr>
      </w:pPr>
    </w:p>
    <w:p w:rsidR="00FA4E1F" w:rsidRDefault="00E64B8B" w:rsidP="00E64B8B">
      <w:pPr>
        <w:spacing w:line="240" w:lineRule="auto"/>
        <w:rPr>
          <w:rFonts w:ascii="Arial" w:hAnsi="Arial" w:cs="Arial"/>
          <w:sz w:val="24"/>
          <w:szCs w:val="24"/>
          <w:u w:val="single"/>
        </w:rPr>
      </w:pPr>
      <w:r w:rsidRPr="00E64B8B">
        <w:rPr>
          <w:rFonts w:ascii="Arial" w:hAnsi="Arial" w:cs="Arial"/>
          <w:sz w:val="24"/>
          <w:szCs w:val="24"/>
          <w:u w:val="single"/>
        </w:rPr>
        <w:lastRenderedPageBreak/>
        <w:t>Experimental Design:</w:t>
      </w:r>
    </w:p>
    <w:p w:rsidR="00E64B8B" w:rsidRPr="00B374A5" w:rsidRDefault="00E64B8B" w:rsidP="00E64B8B">
      <w:pPr>
        <w:spacing w:line="240" w:lineRule="auto"/>
        <w:rPr>
          <w:rFonts w:ascii="Arial" w:hAnsi="Arial" w:cs="Arial"/>
          <w:b/>
          <w:sz w:val="24"/>
          <w:szCs w:val="24"/>
        </w:rPr>
      </w:pPr>
      <w:r w:rsidRPr="00B374A5">
        <w:rPr>
          <w:rFonts w:ascii="Arial" w:hAnsi="Arial" w:cs="Arial"/>
          <w:b/>
          <w:sz w:val="24"/>
          <w:szCs w:val="24"/>
        </w:rPr>
        <w:t>Specific Heat:</w:t>
      </w:r>
    </w:p>
    <w:p w:rsidR="00A774F0" w:rsidRPr="00A774F0" w:rsidRDefault="00A774F0" w:rsidP="00A774F0">
      <w:pPr>
        <w:spacing w:line="240" w:lineRule="auto"/>
        <w:rPr>
          <w:rFonts w:ascii="Arial" w:hAnsi="Arial" w:cs="Arial"/>
          <w:sz w:val="24"/>
          <w:szCs w:val="24"/>
          <w:u w:val="single"/>
        </w:rPr>
      </w:pPr>
      <w:r w:rsidRPr="00A774F0">
        <w:rPr>
          <w:rFonts w:ascii="Arial" w:hAnsi="Arial" w:cs="Arial"/>
          <w:sz w:val="24"/>
          <w:szCs w:val="24"/>
          <w:u w:val="single"/>
        </w:rPr>
        <w:t>Materials:</w:t>
      </w:r>
    </w:p>
    <w:p w:rsidR="00A774F0" w:rsidRDefault="00A774F0" w:rsidP="00A774F0">
      <w:pPr>
        <w:spacing w:line="240" w:lineRule="auto"/>
        <w:rPr>
          <w:rFonts w:ascii="Arial" w:hAnsi="Arial" w:cs="Arial"/>
          <w:sz w:val="24"/>
          <w:szCs w:val="24"/>
          <w:u w:val="single"/>
        </w:rPr>
        <w:sectPr w:rsidR="00A774F0" w:rsidSect="002A508C">
          <w:type w:val="continuous"/>
          <w:pgSz w:w="12240" w:h="15840"/>
          <w:pgMar w:top="1440" w:right="1440" w:bottom="1440" w:left="2160" w:header="720" w:footer="720" w:gutter="0"/>
          <w:pgNumType w:start="0"/>
          <w:cols w:space="720"/>
          <w:titlePg/>
          <w:docGrid w:linePitch="360"/>
        </w:sectPr>
      </w:pPr>
    </w:p>
    <w:p w:rsidR="00A774F0" w:rsidRPr="00A774F0" w:rsidRDefault="00A774F0" w:rsidP="00A774F0">
      <w:pPr>
        <w:spacing w:line="240" w:lineRule="auto"/>
        <w:rPr>
          <w:rFonts w:ascii="Arial" w:hAnsi="Arial" w:cs="Arial"/>
          <w:sz w:val="24"/>
          <w:szCs w:val="24"/>
        </w:rPr>
      </w:pPr>
      <w:r w:rsidRPr="00A774F0">
        <w:rPr>
          <w:rFonts w:ascii="Arial" w:hAnsi="Arial" w:cs="Arial"/>
          <w:sz w:val="24"/>
          <w:szCs w:val="24"/>
        </w:rPr>
        <w:lastRenderedPageBreak/>
        <w:t>(2) Unknown Metal Rods</w:t>
      </w:r>
    </w:p>
    <w:p w:rsidR="00A774F0" w:rsidRPr="00A774F0" w:rsidRDefault="00A774F0" w:rsidP="00A774F0">
      <w:pPr>
        <w:spacing w:line="240" w:lineRule="auto"/>
        <w:rPr>
          <w:rFonts w:ascii="Arial" w:hAnsi="Arial" w:cs="Arial"/>
          <w:sz w:val="24"/>
          <w:szCs w:val="24"/>
        </w:rPr>
      </w:pPr>
      <w:r w:rsidRPr="00A774F0">
        <w:rPr>
          <w:rFonts w:ascii="Arial" w:hAnsi="Arial" w:cs="Arial"/>
          <w:sz w:val="24"/>
          <w:szCs w:val="24"/>
        </w:rPr>
        <w:t>(2) Niobium Rod, Nb</w:t>
      </w:r>
    </w:p>
    <w:p w:rsidR="00A774F0" w:rsidRPr="00A774F0" w:rsidRDefault="00A774F0" w:rsidP="00A774F0">
      <w:pPr>
        <w:spacing w:line="240" w:lineRule="auto"/>
        <w:rPr>
          <w:rFonts w:ascii="Arial" w:hAnsi="Arial" w:cs="Arial"/>
          <w:sz w:val="24"/>
          <w:szCs w:val="24"/>
        </w:rPr>
      </w:pPr>
      <w:r w:rsidRPr="00A774F0">
        <w:rPr>
          <w:rFonts w:ascii="Arial" w:hAnsi="Arial" w:cs="Arial"/>
          <w:sz w:val="24"/>
          <w:szCs w:val="24"/>
        </w:rPr>
        <w:t>Graduated Cylinder of Water, H2O (100 mL)</w:t>
      </w:r>
    </w:p>
    <w:p w:rsidR="00A774F0" w:rsidRPr="00A774F0" w:rsidRDefault="00A774F0" w:rsidP="00A774F0">
      <w:pPr>
        <w:spacing w:line="240" w:lineRule="auto"/>
        <w:rPr>
          <w:rFonts w:ascii="Arial" w:hAnsi="Arial" w:cs="Arial"/>
          <w:sz w:val="24"/>
          <w:szCs w:val="24"/>
        </w:rPr>
      </w:pPr>
      <w:r w:rsidRPr="00A774F0">
        <w:rPr>
          <w:rFonts w:ascii="Arial" w:hAnsi="Arial" w:cs="Arial"/>
          <w:sz w:val="24"/>
          <w:szCs w:val="24"/>
        </w:rPr>
        <w:t>Scale (0.01 g)</w:t>
      </w:r>
    </w:p>
    <w:p w:rsidR="00A774F0" w:rsidRPr="00A774F0" w:rsidRDefault="00A774F0" w:rsidP="00A774F0">
      <w:pPr>
        <w:spacing w:line="240" w:lineRule="auto"/>
        <w:rPr>
          <w:rFonts w:ascii="Arial" w:hAnsi="Arial" w:cs="Arial"/>
          <w:sz w:val="24"/>
          <w:szCs w:val="24"/>
        </w:rPr>
      </w:pPr>
      <w:r w:rsidRPr="00A774F0">
        <w:rPr>
          <w:rFonts w:ascii="Arial" w:hAnsi="Arial" w:cs="Arial"/>
          <w:sz w:val="24"/>
          <w:szCs w:val="24"/>
        </w:rPr>
        <w:t>Thermometer (0.1 °C)</w:t>
      </w:r>
    </w:p>
    <w:p w:rsidR="00A774F0" w:rsidRPr="00A774F0" w:rsidRDefault="00A774F0" w:rsidP="00A774F0">
      <w:pPr>
        <w:spacing w:line="240" w:lineRule="auto"/>
        <w:rPr>
          <w:rFonts w:ascii="Arial" w:hAnsi="Arial" w:cs="Arial"/>
          <w:sz w:val="24"/>
          <w:szCs w:val="24"/>
        </w:rPr>
      </w:pPr>
      <w:r w:rsidRPr="00A774F0">
        <w:rPr>
          <w:rFonts w:ascii="Arial" w:hAnsi="Arial" w:cs="Arial"/>
          <w:sz w:val="24"/>
          <w:szCs w:val="24"/>
        </w:rPr>
        <w:t>(3) Calorimeter</w:t>
      </w:r>
    </w:p>
    <w:p w:rsidR="00A774F0" w:rsidRPr="00A774F0" w:rsidRDefault="00A774F0" w:rsidP="00A774F0">
      <w:pPr>
        <w:spacing w:line="240" w:lineRule="auto"/>
        <w:rPr>
          <w:rFonts w:ascii="Arial" w:hAnsi="Arial" w:cs="Arial"/>
          <w:sz w:val="24"/>
          <w:szCs w:val="24"/>
        </w:rPr>
      </w:pPr>
      <w:r w:rsidRPr="00A774F0">
        <w:rPr>
          <w:rFonts w:ascii="Arial" w:hAnsi="Arial" w:cs="Arial"/>
          <w:sz w:val="24"/>
          <w:szCs w:val="24"/>
        </w:rPr>
        <w:lastRenderedPageBreak/>
        <w:t>Hot Plate</w:t>
      </w:r>
    </w:p>
    <w:p w:rsidR="00A774F0" w:rsidRPr="00A774F0" w:rsidRDefault="00A774F0" w:rsidP="00A774F0">
      <w:pPr>
        <w:spacing w:line="240" w:lineRule="auto"/>
        <w:rPr>
          <w:rFonts w:ascii="Arial" w:hAnsi="Arial" w:cs="Arial"/>
          <w:sz w:val="24"/>
          <w:szCs w:val="24"/>
        </w:rPr>
      </w:pPr>
      <w:r w:rsidRPr="00A774F0">
        <w:rPr>
          <w:rFonts w:ascii="Arial" w:hAnsi="Arial" w:cs="Arial"/>
          <w:sz w:val="24"/>
          <w:szCs w:val="24"/>
        </w:rPr>
        <w:t>Tongs</w:t>
      </w:r>
    </w:p>
    <w:p w:rsidR="00A774F0" w:rsidRPr="00A774F0" w:rsidRDefault="00A774F0" w:rsidP="00A774F0">
      <w:pPr>
        <w:spacing w:line="240" w:lineRule="auto"/>
        <w:rPr>
          <w:rFonts w:ascii="Arial" w:hAnsi="Arial" w:cs="Arial"/>
          <w:sz w:val="24"/>
          <w:szCs w:val="24"/>
        </w:rPr>
      </w:pPr>
      <w:r w:rsidRPr="00A774F0">
        <w:rPr>
          <w:rFonts w:ascii="Arial" w:hAnsi="Arial" w:cs="Arial"/>
          <w:sz w:val="24"/>
          <w:szCs w:val="24"/>
        </w:rPr>
        <w:t>Metal Loaf Pan</w:t>
      </w:r>
    </w:p>
    <w:p w:rsidR="00A774F0" w:rsidRPr="00A774F0" w:rsidRDefault="00A774F0" w:rsidP="00A774F0">
      <w:pPr>
        <w:spacing w:line="240" w:lineRule="auto"/>
        <w:rPr>
          <w:rFonts w:ascii="Arial" w:hAnsi="Arial" w:cs="Arial"/>
          <w:sz w:val="24"/>
          <w:szCs w:val="24"/>
        </w:rPr>
      </w:pPr>
      <w:r w:rsidRPr="00A774F0">
        <w:rPr>
          <w:rFonts w:ascii="Arial" w:hAnsi="Arial" w:cs="Arial"/>
          <w:sz w:val="24"/>
          <w:szCs w:val="24"/>
        </w:rPr>
        <w:t>Logger Pro</w:t>
      </w:r>
    </w:p>
    <w:p w:rsidR="00A774F0" w:rsidRPr="00A774F0" w:rsidRDefault="00A774F0" w:rsidP="00A774F0">
      <w:pPr>
        <w:spacing w:line="240" w:lineRule="auto"/>
        <w:rPr>
          <w:rFonts w:ascii="Arial" w:hAnsi="Arial" w:cs="Arial"/>
          <w:sz w:val="24"/>
          <w:szCs w:val="24"/>
        </w:rPr>
      </w:pPr>
      <w:r w:rsidRPr="00A774F0">
        <w:rPr>
          <w:rFonts w:ascii="Arial" w:hAnsi="Arial" w:cs="Arial"/>
          <w:sz w:val="24"/>
          <w:szCs w:val="24"/>
        </w:rPr>
        <w:t>Temperature Probe (0.1 °C)</w:t>
      </w:r>
    </w:p>
    <w:p w:rsidR="00A774F0" w:rsidRPr="00A774F0" w:rsidRDefault="00A774F0" w:rsidP="00A774F0">
      <w:pPr>
        <w:spacing w:line="240" w:lineRule="auto"/>
        <w:rPr>
          <w:rFonts w:ascii="Arial" w:hAnsi="Arial" w:cs="Arial"/>
          <w:sz w:val="24"/>
          <w:szCs w:val="24"/>
        </w:rPr>
      </w:pPr>
      <w:r w:rsidRPr="00A774F0">
        <w:rPr>
          <w:rFonts w:ascii="Arial" w:hAnsi="Arial" w:cs="Arial"/>
          <w:sz w:val="24"/>
          <w:szCs w:val="24"/>
        </w:rPr>
        <w:t>Ti-Nspire CX Calculator</w:t>
      </w:r>
    </w:p>
    <w:p w:rsidR="00A774F0" w:rsidRDefault="00A774F0" w:rsidP="00A774F0">
      <w:pPr>
        <w:spacing w:line="240" w:lineRule="auto"/>
        <w:rPr>
          <w:rFonts w:ascii="Arial" w:hAnsi="Arial" w:cs="Arial"/>
          <w:sz w:val="24"/>
          <w:szCs w:val="24"/>
          <w:u w:val="single"/>
        </w:rPr>
        <w:sectPr w:rsidR="00A774F0" w:rsidSect="00A774F0">
          <w:type w:val="continuous"/>
          <w:pgSz w:w="12240" w:h="15840"/>
          <w:pgMar w:top="1440" w:right="1440" w:bottom="1440" w:left="2160" w:header="720" w:footer="720" w:gutter="0"/>
          <w:cols w:num="2" w:space="720"/>
          <w:titlePg/>
          <w:docGrid w:linePitch="360"/>
        </w:sectPr>
      </w:pPr>
    </w:p>
    <w:p w:rsidR="00A774F0" w:rsidRPr="00A774F0" w:rsidRDefault="00A774F0" w:rsidP="00A774F0">
      <w:pPr>
        <w:spacing w:line="240" w:lineRule="auto"/>
        <w:rPr>
          <w:rFonts w:ascii="Arial" w:hAnsi="Arial" w:cs="Arial"/>
          <w:sz w:val="24"/>
          <w:szCs w:val="24"/>
          <w:u w:val="single"/>
        </w:rPr>
      </w:pPr>
      <w:r w:rsidRPr="00A774F0">
        <w:rPr>
          <w:rFonts w:ascii="Arial" w:hAnsi="Arial" w:cs="Arial"/>
          <w:sz w:val="24"/>
          <w:szCs w:val="24"/>
          <w:u w:val="single"/>
        </w:rPr>
        <w:lastRenderedPageBreak/>
        <w:t xml:space="preserve"> </w:t>
      </w:r>
    </w:p>
    <w:p w:rsidR="00A774F0" w:rsidRPr="00A774F0" w:rsidRDefault="00A774F0" w:rsidP="00A774F0">
      <w:pPr>
        <w:spacing w:line="240" w:lineRule="auto"/>
        <w:rPr>
          <w:rFonts w:ascii="Arial" w:hAnsi="Arial" w:cs="Arial"/>
          <w:sz w:val="24"/>
          <w:szCs w:val="24"/>
          <w:u w:val="single"/>
        </w:rPr>
      </w:pPr>
      <w:r w:rsidRPr="00A774F0">
        <w:rPr>
          <w:rFonts w:ascii="Arial" w:hAnsi="Arial" w:cs="Arial"/>
          <w:sz w:val="24"/>
          <w:szCs w:val="24"/>
          <w:u w:val="single"/>
        </w:rPr>
        <w:t>Procedure:</w:t>
      </w:r>
    </w:p>
    <w:p w:rsidR="00A774F0" w:rsidRPr="00A774F0" w:rsidRDefault="00A774F0" w:rsidP="00097CE6">
      <w:pPr>
        <w:spacing w:line="480" w:lineRule="auto"/>
        <w:rPr>
          <w:rFonts w:ascii="Arial" w:hAnsi="Arial" w:cs="Arial"/>
          <w:sz w:val="24"/>
          <w:szCs w:val="24"/>
        </w:rPr>
      </w:pPr>
      <w:r w:rsidRPr="00A774F0">
        <w:rPr>
          <w:rFonts w:ascii="Arial" w:hAnsi="Arial" w:cs="Arial"/>
          <w:sz w:val="24"/>
          <w:szCs w:val="24"/>
        </w:rPr>
        <w:t>1.</w:t>
      </w:r>
      <w:r w:rsidRPr="00A774F0">
        <w:rPr>
          <w:rFonts w:ascii="Arial" w:hAnsi="Arial" w:cs="Arial"/>
          <w:sz w:val="24"/>
          <w:szCs w:val="24"/>
        </w:rPr>
        <w:tab/>
        <w:t>Randomize the 15 trials with your Ti-Nspire calculator (See Appendix A)</w:t>
      </w:r>
    </w:p>
    <w:p w:rsidR="00A774F0" w:rsidRPr="00A774F0" w:rsidRDefault="00A774F0" w:rsidP="00097CE6">
      <w:pPr>
        <w:spacing w:line="480" w:lineRule="auto"/>
        <w:ind w:left="720" w:hanging="720"/>
        <w:rPr>
          <w:rFonts w:ascii="Arial" w:hAnsi="Arial" w:cs="Arial"/>
          <w:sz w:val="24"/>
          <w:szCs w:val="24"/>
        </w:rPr>
      </w:pPr>
      <w:r w:rsidRPr="00A774F0">
        <w:rPr>
          <w:rFonts w:ascii="Arial" w:hAnsi="Arial" w:cs="Arial"/>
          <w:sz w:val="24"/>
          <w:szCs w:val="24"/>
        </w:rPr>
        <w:t>2.</w:t>
      </w:r>
      <w:r w:rsidRPr="00A774F0">
        <w:rPr>
          <w:rFonts w:ascii="Arial" w:hAnsi="Arial" w:cs="Arial"/>
          <w:sz w:val="24"/>
          <w:szCs w:val="24"/>
        </w:rPr>
        <w:tab/>
        <w:t>Randomize the rod A and B on your calculator. (0 will stand for rod A and 1 will stand for rod B) (See Appendix B)</w:t>
      </w:r>
    </w:p>
    <w:p w:rsidR="00A774F0" w:rsidRPr="00A774F0" w:rsidRDefault="00A774F0" w:rsidP="00097CE6">
      <w:pPr>
        <w:spacing w:line="480" w:lineRule="auto"/>
        <w:rPr>
          <w:rFonts w:ascii="Arial" w:hAnsi="Arial" w:cs="Arial"/>
          <w:sz w:val="24"/>
          <w:szCs w:val="24"/>
        </w:rPr>
      </w:pPr>
      <w:r w:rsidRPr="00A774F0">
        <w:rPr>
          <w:rFonts w:ascii="Arial" w:hAnsi="Arial" w:cs="Arial"/>
          <w:sz w:val="24"/>
          <w:szCs w:val="24"/>
        </w:rPr>
        <w:t>3.</w:t>
      </w:r>
      <w:r w:rsidRPr="00A774F0">
        <w:rPr>
          <w:rFonts w:ascii="Arial" w:hAnsi="Arial" w:cs="Arial"/>
          <w:sz w:val="24"/>
          <w:szCs w:val="24"/>
        </w:rPr>
        <w:tab/>
        <w:t xml:space="preserve">Place 50 mL of water into a loaf pan. </w:t>
      </w:r>
    </w:p>
    <w:p w:rsidR="00A774F0" w:rsidRPr="00A774F0" w:rsidRDefault="00A774F0" w:rsidP="00097CE6">
      <w:pPr>
        <w:spacing w:line="480" w:lineRule="auto"/>
        <w:ind w:left="720" w:hanging="720"/>
        <w:rPr>
          <w:rFonts w:ascii="Arial" w:hAnsi="Arial" w:cs="Arial"/>
          <w:sz w:val="24"/>
          <w:szCs w:val="24"/>
        </w:rPr>
      </w:pPr>
      <w:r w:rsidRPr="00A774F0">
        <w:rPr>
          <w:rFonts w:ascii="Arial" w:hAnsi="Arial" w:cs="Arial"/>
          <w:sz w:val="24"/>
          <w:szCs w:val="24"/>
        </w:rPr>
        <w:t>4.</w:t>
      </w:r>
      <w:r w:rsidRPr="00A774F0">
        <w:rPr>
          <w:rFonts w:ascii="Arial" w:hAnsi="Arial" w:cs="Arial"/>
          <w:sz w:val="24"/>
          <w:szCs w:val="24"/>
        </w:rPr>
        <w:tab/>
        <w:t>Place the loaf pan of water onto the hot plate at a setting of 3 or 4 and heat for 3 minutes.</w:t>
      </w:r>
    </w:p>
    <w:p w:rsidR="00A774F0" w:rsidRPr="00A774F0" w:rsidRDefault="00A774F0" w:rsidP="00097CE6">
      <w:pPr>
        <w:spacing w:line="480" w:lineRule="auto"/>
        <w:ind w:left="720" w:hanging="720"/>
        <w:rPr>
          <w:rFonts w:ascii="Arial" w:hAnsi="Arial" w:cs="Arial"/>
          <w:sz w:val="24"/>
          <w:szCs w:val="24"/>
        </w:rPr>
      </w:pPr>
      <w:r w:rsidRPr="00A774F0">
        <w:rPr>
          <w:rFonts w:ascii="Arial" w:hAnsi="Arial" w:cs="Arial"/>
          <w:sz w:val="24"/>
          <w:szCs w:val="24"/>
        </w:rPr>
        <w:t>5.</w:t>
      </w:r>
      <w:r w:rsidRPr="00A774F0">
        <w:rPr>
          <w:rFonts w:ascii="Arial" w:hAnsi="Arial" w:cs="Arial"/>
          <w:sz w:val="24"/>
          <w:szCs w:val="24"/>
        </w:rPr>
        <w:tab/>
        <w:t>While the water is boiling, mass the unknown metal rod on the scale. Before placing the rod onto the scale, tare the scale first.</w:t>
      </w:r>
    </w:p>
    <w:p w:rsidR="00A774F0" w:rsidRPr="00A774F0" w:rsidRDefault="00A774F0" w:rsidP="00097CE6">
      <w:pPr>
        <w:spacing w:line="480" w:lineRule="auto"/>
        <w:rPr>
          <w:rFonts w:ascii="Arial" w:hAnsi="Arial" w:cs="Arial"/>
          <w:sz w:val="24"/>
          <w:szCs w:val="24"/>
        </w:rPr>
      </w:pPr>
      <w:r w:rsidRPr="00A774F0">
        <w:rPr>
          <w:rFonts w:ascii="Arial" w:hAnsi="Arial" w:cs="Arial"/>
          <w:sz w:val="24"/>
          <w:szCs w:val="24"/>
        </w:rPr>
        <w:t>6.</w:t>
      </w:r>
      <w:r w:rsidRPr="00A774F0">
        <w:rPr>
          <w:rFonts w:ascii="Arial" w:hAnsi="Arial" w:cs="Arial"/>
          <w:sz w:val="24"/>
          <w:szCs w:val="24"/>
        </w:rPr>
        <w:tab/>
        <w:t>Using tongs, place the metal rod into the loaf pan for 3 minutes.</w:t>
      </w:r>
    </w:p>
    <w:p w:rsidR="00A774F0" w:rsidRPr="00A774F0" w:rsidRDefault="00A774F0" w:rsidP="00097CE6">
      <w:pPr>
        <w:spacing w:line="480" w:lineRule="auto"/>
        <w:ind w:left="720" w:hanging="720"/>
        <w:rPr>
          <w:rFonts w:ascii="Arial" w:hAnsi="Arial" w:cs="Arial"/>
          <w:sz w:val="24"/>
          <w:szCs w:val="24"/>
        </w:rPr>
      </w:pPr>
      <w:r w:rsidRPr="00A774F0">
        <w:rPr>
          <w:rFonts w:ascii="Arial" w:hAnsi="Arial" w:cs="Arial"/>
          <w:sz w:val="24"/>
          <w:szCs w:val="24"/>
        </w:rPr>
        <w:t>7.</w:t>
      </w:r>
      <w:r w:rsidRPr="00A774F0">
        <w:rPr>
          <w:rFonts w:ascii="Arial" w:hAnsi="Arial" w:cs="Arial"/>
          <w:sz w:val="24"/>
          <w:szCs w:val="24"/>
        </w:rPr>
        <w:tab/>
        <w:t>While waiting the 3 minutes for the rod to heat up, measure out 50 mL of regular water into a graduated cylinder. In the data record the volume of water as the mass of water in grams.</w:t>
      </w:r>
    </w:p>
    <w:p w:rsidR="00A774F0" w:rsidRPr="00A774F0" w:rsidRDefault="00A774F0" w:rsidP="00097CE6">
      <w:pPr>
        <w:spacing w:line="480" w:lineRule="auto"/>
        <w:ind w:left="720" w:hanging="720"/>
        <w:rPr>
          <w:rFonts w:ascii="Arial" w:hAnsi="Arial" w:cs="Arial"/>
          <w:sz w:val="24"/>
          <w:szCs w:val="24"/>
        </w:rPr>
      </w:pPr>
      <w:r w:rsidRPr="00A774F0">
        <w:rPr>
          <w:rFonts w:ascii="Arial" w:hAnsi="Arial" w:cs="Arial"/>
          <w:sz w:val="24"/>
          <w:szCs w:val="24"/>
        </w:rPr>
        <w:lastRenderedPageBreak/>
        <w:t>8.</w:t>
      </w:r>
      <w:r w:rsidRPr="00A774F0">
        <w:rPr>
          <w:rFonts w:ascii="Arial" w:hAnsi="Arial" w:cs="Arial"/>
          <w:sz w:val="24"/>
          <w:szCs w:val="24"/>
        </w:rPr>
        <w:tab/>
        <w:t>Then, using the thermometer, take and record the temperature of the hot water and the tap water</w:t>
      </w:r>
    </w:p>
    <w:p w:rsidR="00A774F0" w:rsidRPr="00A774F0" w:rsidRDefault="00A774F0" w:rsidP="00097CE6">
      <w:pPr>
        <w:spacing w:line="480" w:lineRule="auto"/>
        <w:ind w:left="720" w:hanging="720"/>
        <w:rPr>
          <w:rFonts w:ascii="Arial" w:hAnsi="Arial" w:cs="Arial"/>
          <w:sz w:val="24"/>
          <w:szCs w:val="24"/>
        </w:rPr>
      </w:pPr>
      <w:r w:rsidRPr="00A774F0">
        <w:rPr>
          <w:rFonts w:ascii="Arial" w:hAnsi="Arial" w:cs="Arial"/>
          <w:sz w:val="24"/>
          <w:szCs w:val="24"/>
        </w:rPr>
        <w:t>9.</w:t>
      </w:r>
      <w:r w:rsidRPr="00A774F0">
        <w:rPr>
          <w:rFonts w:ascii="Arial" w:hAnsi="Arial" w:cs="Arial"/>
          <w:sz w:val="24"/>
          <w:szCs w:val="24"/>
        </w:rPr>
        <w:tab/>
        <w:t>Pour the tap water into the calorimeter (For construction of Calorimeter see Appendix C).</w:t>
      </w:r>
    </w:p>
    <w:p w:rsidR="00A774F0" w:rsidRPr="00A774F0" w:rsidRDefault="00A774F0" w:rsidP="00097CE6">
      <w:pPr>
        <w:spacing w:line="480" w:lineRule="auto"/>
        <w:ind w:left="720" w:hanging="720"/>
        <w:rPr>
          <w:rFonts w:ascii="Arial" w:hAnsi="Arial" w:cs="Arial"/>
          <w:sz w:val="24"/>
          <w:szCs w:val="24"/>
        </w:rPr>
      </w:pPr>
      <w:r w:rsidRPr="00A774F0">
        <w:rPr>
          <w:rFonts w:ascii="Arial" w:hAnsi="Arial" w:cs="Arial"/>
          <w:sz w:val="24"/>
          <w:szCs w:val="24"/>
        </w:rPr>
        <w:t>10.</w:t>
      </w:r>
      <w:r w:rsidRPr="00A774F0">
        <w:rPr>
          <w:rFonts w:ascii="Arial" w:hAnsi="Arial" w:cs="Arial"/>
          <w:sz w:val="24"/>
          <w:szCs w:val="24"/>
        </w:rPr>
        <w:tab/>
        <w:t>Carefully use the tongs to remove the metal rod from loaf pan and place it into the calorimeter, then proceed to place in the temperature probe.</w:t>
      </w:r>
    </w:p>
    <w:p w:rsidR="00A774F0" w:rsidRPr="00A774F0" w:rsidRDefault="00A774F0" w:rsidP="00097CE6">
      <w:pPr>
        <w:spacing w:line="480" w:lineRule="auto"/>
        <w:ind w:left="720" w:hanging="720"/>
        <w:rPr>
          <w:rFonts w:ascii="Arial" w:hAnsi="Arial" w:cs="Arial"/>
          <w:sz w:val="24"/>
          <w:szCs w:val="24"/>
        </w:rPr>
      </w:pPr>
      <w:r w:rsidRPr="00A774F0">
        <w:rPr>
          <w:rFonts w:ascii="Arial" w:hAnsi="Arial" w:cs="Arial"/>
          <w:sz w:val="24"/>
          <w:szCs w:val="24"/>
        </w:rPr>
        <w:t>11.</w:t>
      </w:r>
      <w:r w:rsidRPr="00A774F0">
        <w:rPr>
          <w:rFonts w:ascii="Arial" w:hAnsi="Arial" w:cs="Arial"/>
          <w:sz w:val="24"/>
          <w:szCs w:val="24"/>
        </w:rPr>
        <w:tab/>
        <w:t>Place temperature probe attached to the logger pro in immediately after the metal has been placed in. Record the results when the logger pro line has reached the highest temperature</w:t>
      </w:r>
      <w:r w:rsidR="000D1122">
        <w:rPr>
          <w:rFonts w:ascii="Arial" w:hAnsi="Arial" w:cs="Arial"/>
          <w:sz w:val="24"/>
          <w:szCs w:val="24"/>
        </w:rPr>
        <w:t xml:space="preserve"> (See Appendix D for Logger Pro </w:t>
      </w:r>
      <w:proofErr w:type="spellStart"/>
      <w:r w:rsidR="000D1122">
        <w:rPr>
          <w:rFonts w:ascii="Arial" w:hAnsi="Arial" w:cs="Arial"/>
          <w:sz w:val="24"/>
          <w:szCs w:val="24"/>
        </w:rPr>
        <w:t>SetUp</w:t>
      </w:r>
      <w:proofErr w:type="spellEnd"/>
      <w:r w:rsidR="000D1122">
        <w:rPr>
          <w:rFonts w:ascii="Arial" w:hAnsi="Arial" w:cs="Arial"/>
          <w:sz w:val="24"/>
          <w:szCs w:val="24"/>
        </w:rPr>
        <w:t>)</w:t>
      </w:r>
      <w:r w:rsidRPr="00A774F0">
        <w:rPr>
          <w:rFonts w:ascii="Arial" w:hAnsi="Arial" w:cs="Arial"/>
          <w:sz w:val="24"/>
          <w:szCs w:val="24"/>
        </w:rPr>
        <w:t>.</w:t>
      </w:r>
    </w:p>
    <w:p w:rsidR="00A774F0" w:rsidRPr="00A774F0" w:rsidRDefault="00A774F0" w:rsidP="00097CE6">
      <w:pPr>
        <w:spacing w:line="480" w:lineRule="auto"/>
        <w:ind w:left="720" w:hanging="720"/>
        <w:rPr>
          <w:rFonts w:ascii="Arial" w:hAnsi="Arial" w:cs="Arial"/>
          <w:sz w:val="24"/>
          <w:szCs w:val="24"/>
        </w:rPr>
      </w:pPr>
      <w:r w:rsidRPr="00A774F0">
        <w:rPr>
          <w:rFonts w:ascii="Arial" w:hAnsi="Arial" w:cs="Arial"/>
          <w:sz w:val="24"/>
          <w:szCs w:val="24"/>
        </w:rPr>
        <w:t>12.</w:t>
      </w:r>
      <w:r w:rsidRPr="00A774F0">
        <w:rPr>
          <w:rFonts w:ascii="Arial" w:hAnsi="Arial" w:cs="Arial"/>
          <w:sz w:val="24"/>
          <w:szCs w:val="24"/>
        </w:rPr>
        <w:tab/>
        <w:t xml:space="preserve"> Empty the contents of the experiment. Repeat steps 1 through 12 until all 15 trials are completed. </w:t>
      </w:r>
    </w:p>
    <w:p w:rsidR="00A774F0" w:rsidRPr="00A774F0" w:rsidRDefault="00A774F0" w:rsidP="00097CE6">
      <w:pPr>
        <w:spacing w:line="480" w:lineRule="auto"/>
        <w:ind w:left="720" w:hanging="720"/>
        <w:rPr>
          <w:rFonts w:ascii="Arial" w:hAnsi="Arial" w:cs="Arial"/>
          <w:sz w:val="24"/>
          <w:szCs w:val="24"/>
        </w:rPr>
      </w:pPr>
      <w:r w:rsidRPr="00A774F0">
        <w:rPr>
          <w:rFonts w:ascii="Arial" w:hAnsi="Arial" w:cs="Arial"/>
          <w:sz w:val="24"/>
          <w:szCs w:val="24"/>
        </w:rPr>
        <w:t>13.</w:t>
      </w:r>
      <w:r w:rsidRPr="00A774F0">
        <w:rPr>
          <w:rFonts w:ascii="Arial" w:hAnsi="Arial" w:cs="Arial"/>
          <w:sz w:val="24"/>
          <w:szCs w:val="24"/>
        </w:rPr>
        <w:tab/>
        <w:t>After all trials are done with the unknown metal rod, repeat steps 1 through 12 with the Niobium rod.</w:t>
      </w:r>
    </w:p>
    <w:p w:rsidR="00A774F0" w:rsidRPr="00A774F0" w:rsidRDefault="00A774F0" w:rsidP="00097CE6">
      <w:pPr>
        <w:spacing w:line="480" w:lineRule="auto"/>
        <w:ind w:left="720" w:hanging="720"/>
        <w:rPr>
          <w:rFonts w:ascii="Arial" w:hAnsi="Arial" w:cs="Arial"/>
          <w:sz w:val="24"/>
          <w:szCs w:val="24"/>
        </w:rPr>
      </w:pPr>
      <w:r w:rsidRPr="00A774F0">
        <w:rPr>
          <w:rFonts w:ascii="Arial" w:hAnsi="Arial" w:cs="Arial"/>
          <w:sz w:val="24"/>
          <w:szCs w:val="24"/>
        </w:rPr>
        <w:t>14.</w:t>
      </w:r>
      <w:r w:rsidRPr="00A774F0">
        <w:rPr>
          <w:rFonts w:ascii="Arial" w:hAnsi="Arial" w:cs="Arial"/>
          <w:sz w:val="24"/>
          <w:szCs w:val="24"/>
        </w:rPr>
        <w:tab/>
        <w:t xml:space="preserve">When all 30 trials are completed, empty your contents into the sink and clean up lab station. </w:t>
      </w:r>
    </w:p>
    <w:p w:rsidR="00A774F0" w:rsidRDefault="00A774F0" w:rsidP="00A774F0">
      <w:pPr>
        <w:spacing w:line="240" w:lineRule="auto"/>
        <w:rPr>
          <w:rFonts w:ascii="Arial" w:hAnsi="Arial" w:cs="Arial"/>
          <w:sz w:val="24"/>
          <w:szCs w:val="24"/>
          <w:u w:val="single"/>
        </w:rPr>
      </w:pPr>
    </w:p>
    <w:p w:rsidR="006338EB" w:rsidRDefault="006338EB" w:rsidP="00A774F0">
      <w:pPr>
        <w:spacing w:line="240" w:lineRule="auto"/>
        <w:rPr>
          <w:rFonts w:ascii="Arial" w:hAnsi="Arial" w:cs="Arial"/>
          <w:sz w:val="24"/>
          <w:szCs w:val="24"/>
          <w:u w:val="single"/>
        </w:rPr>
      </w:pPr>
    </w:p>
    <w:p w:rsidR="006338EB" w:rsidRDefault="006338EB" w:rsidP="00A774F0">
      <w:pPr>
        <w:spacing w:line="240" w:lineRule="auto"/>
        <w:rPr>
          <w:rFonts w:ascii="Arial" w:hAnsi="Arial" w:cs="Arial"/>
          <w:sz w:val="24"/>
          <w:szCs w:val="24"/>
          <w:u w:val="single"/>
        </w:rPr>
      </w:pPr>
    </w:p>
    <w:p w:rsidR="006338EB" w:rsidRPr="00A774F0" w:rsidRDefault="006338EB" w:rsidP="00A774F0">
      <w:pPr>
        <w:spacing w:line="240" w:lineRule="auto"/>
        <w:rPr>
          <w:rFonts w:ascii="Arial" w:hAnsi="Arial" w:cs="Arial"/>
          <w:sz w:val="24"/>
          <w:szCs w:val="24"/>
          <w:u w:val="single"/>
        </w:rPr>
      </w:pPr>
    </w:p>
    <w:p w:rsidR="006C25F7" w:rsidRDefault="006C25F7" w:rsidP="00A774F0">
      <w:pPr>
        <w:spacing w:line="240" w:lineRule="auto"/>
        <w:rPr>
          <w:rFonts w:ascii="Arial" w:hAnsi="Arial" w:cs="Arial"/>
          <w:sz w:val="24"/>
          <w:szCs w:val="24"/>
          <w:u w:val="single"/>
        </w:rPr>
      </w:pPr>
    </w:p>
    <w:p w:rsidR="00A774F0" w:rsidRDefault="00E300BD" w:rsidP="00920F80">
      <w:pPr>
        <w:spacing w:line="240" w:lineRule="auto"/>
        <w:rPr>
          <w:rFonts w:ascii="Arial" w:hAnsi="Arial" w:cs="Arial"/>
          <w:sz w:val="24"/>
          <w:szCs w:val="24"/>
          <w:u w:val="single"/>
        </w:rPr>
      </w:pPr>
      <w:r w:rsidRPr="00E300BD">
        <w:rPr>
          <w:noProof/>
        </w:rPr>
        <w:lastRenderedPageBreak/>
        <w:pict>
          <v:shapetype id="_x0000_t32" coordsize="21600,21600" o:spt="32" o:oned="t" path="m,l21600,21600e" filled="f">
            <v:path arrowok="t" fillok="f" o:connecttype="none"/>
            <o:lock v:ext="edit" shapetype="t"/>
          </v:shapetype>
          <v:shape id="_x0000_s1030" type="#_x0000_t32" style="position:absolute;margin-left:222pt;margin-top:240pt;width:161.25pt;height:10.5pt;flip:x;z-index:251664384" o:connectortype="straight" strokecolor="#00b050">
            <v:stroke endarrow="block"/>
          </v:shape>
        </w:pict>
      </w:r>
      <w:r w:rsidRPr="00E300BD">
        <w:rPr>
          <w:noProof/>
        </w:rPr>
        <w:pict>
          <v:shape id="_x0000_s1029" type="#_x0000_t32" style="position:absolute;margin-left:214.5pt;margin-top:205.5pt;width:158.25pt;height:12.75pt;flip:x;z-index:251663360" o:connectortype="straight" strokecolor="#00b050">
            <v:stroke endarrow="block"/>
          </v:shape>
        </w:pict>
      </w:r>
      <w:r w:rsidRPr="00E300BD">
        <w:rPr>
          <w:rFonts w:ascii="Arial" w:hAnsi="Arial" w:cs="Arial"/>
          <w:noProof/>
          <w:sz w:val="24"/>
          <w:szCs w:val="24"/>
        </w:rPr>
        <w:pict>
          <v:shapetype id="_x0000_t202" coordsize="21600,21600" o:spt="202" path="m,l,21600r21600,l21600,xe">
            <v:stroke joinstyle="miter"/>
            <v:path gradientshapeok="t" o:connecttype="rect"/>
          </v:shapetype>
          <v:shape id="_x0000_s1043" type="#_x0000_t202" style="position:absolute;margin-left:406.45pt;margin-top:152.9pt;width:25.85pt;height:25.95pt;z-index:25167872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DhYZQ7KAIAAE4EAAAOAAAAAAAAAAAAAAAAAC4CAABkcnMvZTJvRG9j&#10;LnhtbFBLAQItABQABgAIAAAAIQBIWydy2wAAAAcBAAAPAAAAAAAAAAAAAAAAAIIEAABkcnMvZG93&#10;bnJldi54bWxQSwUGAAAAAAQABADzAAAAigUAAAAA&#10;" stroked="f">
            <v:textbox>
              <w:txbxContent>
                <w:p w:rsidR="006C25F7" w:rsidRPr="006C25F7" w:rsidRDefault="006C25F7" w:rsidP="006C25F7">
                  <w:pPr>
                    <w:rPr>
                      <w:rFonts w:ascii="Arial" w:hAnsi="Arial" w:cs="Arial"/>
                      <w:sz w:val="24"/>
                      <w:szCs w:val="24"/>
                    </w:rPr>
                  </w:pPr>
                  <w:r>
                    <w:rPr>
                      <w:rFonts w:ascii="Arial" w:hAnsi="Arial" w:cs="Arial"/>
                      <w:sz w:val="24"/>
                      <w:szCs w:val="24"/>
                    </w:rPr>
                    <w:t>6</w:t>
                  </w:r>
                </w:p>
              </w:txbxContent>
            </v:textbox>
            <w10:wrap type="square"/>
          </v:shape>
        </w:pict>
      </w:r>
      <w:r w:rsidRPr="00E300BD">
        <w:rPr>
          <w:noProof/>
        </w:rPr>
        <w:pict>
          <v:shape id="_x0000_s1032" type="#_x0000_t32" style="position:absolute;margin-left:131.25pt;margin-top:165.75pt;width:254.25pt;height:22.5pt;flip:x;z-index:251666432" o:connectortype="straight" strokecolor="#92d050">
            <v:stroke endarrow="block"/>
          </v:shape>
        </w:pict>
      </w:r>
      <w:r w:rsidRPr="00E300BD">
        <w:rPr>
          <w:rFonts w:ascii="Arial" w:hAnsi="Arial" w:cs="Arial"/>
          <w:noProof/>
          <w:sz w:val="24"/>
          <w:szCs w:val="24"/>
        </w:rPr>
        <w:pict>
          <v:shape id="_x0000_s1042" type="#_x0000_t202" style="position:absolute;margin-left:406.45pt;margin-top:114.75pt;width:25.85pt;height:25.95pt;z-index:25167769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DhYZQ7KAIAAE4EAAAOAAAAAAAAAAAAAAAAAC4CAABkcnMvZTJvRG9j&#10;LnhtbFBLAQItABQABgAIAAAAIQBIWydy2wAAAAcBAAAPAAAAAAAAAAAAAAAAAIIEAABkcnMvZG93&#10;bnJldi54bWxQSwUGAAAAAAQABADzAAAAigUAAAAA&#10;" stroked="f">
            <v:textbox>
              <w:txbxContent>
                <w:p w:rsidR="006C25F7" w:rsidRPr="006C25F7" w:rsidRDefault="006C25F7" w:rsidP="006C25F7">
                  <w:pPr>
                    <w:rPr>
                      <w:rFonts w:ascii="Arial" w:hAnsi="Arial" w:cs="Arial"/>
                      <w:sz w:val="24"/>
                      <w:szCs w:val="24"/>
                    </w:rPr>
                  </w:pPr>
                  <w:r>
                    <w:rPr>
                      <w:rFonts w:ascii="Arial" w:hAnsi="Arial" w:cs="Arial"/>
                      <w:sz w:val="24"/>
                      <w:szCs w:val="24"/>
                    </w:rPr>
                    <w:t>5</w:t>
                  </w:r>
                </w:p>
              </w:txbxContent>
            </v:textbox>
            <w10:wrap type="square"/>
          </v:shape>
        </w:pict>
      </w:r>
      <w:r w:rsidRPr="00E300BD">
        <w:rPr>
          <w:noProof/>
        </w:rPr>
        <w:pict>
          <v:shape id="_x0000_s1034" type="#_x0000_t32" style="position:absolute;margin-left:88.5pt;margin-top:55.5pt;width:279pt;height:113.25pt;flip:x;z-index:251668480" o:connectortype="straight" strokecolor="#92d050">
            <v:stroke endarrow="block"/>
          </v:shape>
        </w:pict>
      </w:r>
      <w:r w:rsidRPr="00E300BD">
        <w:rPr>
          <w:noProof/>
        </w:rPr>
        <w:pict>
          <v:shape id="_x0000_s1041" type="#_x0000_t202" style="position:absolute;margin-left:381.35pt;margin-top:39pt;width:25.85pt;height:25.95pt;z-index:25167667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DhYZQ7KAIAAE4EAAAOAAAAAAAAAAAAAAAAAC4CAABkcnMvZTJvRG9j&#10;LnhtbFBLAQItABQABgAIAAAAIQBIWydy2wAAAAcBAAAPAAAAAAAAAAAAAAAAAIIEAABkcnMvZG93&#10;bnJldi54bWxQSwUGAAAAAAQABADzAAAAigUAAAAA&#10;" stroked="f">
            <v:textbox>
              <w:txbxContent>
                <w:p w:rsidR="006C25F7" w:rsidRPr="006C25F7" w:rsidRDefault="006C25F7" w:rsidP="006C25F7">
                  <w:pPr>
                    <w:rPr>
                      <w:rFonts w:ascii="Arial" w:hAnsi="Arial" w:cs="Arial"/>
                      <w:sz w:val="24"/>
                      <w:szCs w:val="24"/>
                    </w:rPr>
                  </w:pPr>
                  <w:r>
                    <w:rPr>
                      <w:rFonts w:ascii="Arial" w:hAnsi="Arial" w:cs="Arial"/>
                      <w:sz w:val="24"/>
                      <w:szCs w:val="24"/>
                    </w:rPr>
                    <w:t>4</w:t>
                  </w:r>
                </w:p>
              </w:txbxContent>
            </v:textbox>
            <w10:wrap type="square"/>
          </v:shape>
        </w:pict>
      </w:r>
      <w:r w:rsidRPr="00E300BD">
        <w:rPr>
          <w:noProof/>
        </w:rPr>
        <w:pict>
          <v:shape id="_x0000_s1040" type="#_x0000_t202" style="position:absolute;margin-left:317.65pt;margin-top:1.05pt;width:25.85pt;height:25.95pt;z-index:25167564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DhYZQ7KAIAAE4EAAAOAAAAAAAAAAAAAAAAAC4CAABkcnMvZTJvRG9j&#10;LnhtbFBLAQItABQABgAIAAAAIQBIWydy2wAAAAcBAAAPAAAAAAAAAAAAAAAAAIIEAABkcnMvZG93&#10;bnJldi54bWxQSwUGAAAAAAQABADzAAAAigUAAAAA&#10;" stroked="f">
            <v:textbox>
              <w:txbxContent>
                <w:p w:rsidR="006C25F7" w:rsidRPr="006C25F7" w:rsidRDefault="006C25F7">
                  <w:pPr>
                    <w:rPr>
                      <w:rFonts w:ascii="Arial" w:hAnsi="Arial" w:cs="Arial"/>
                      <w:sz w:val="24"/>
                      <w:szCs w:val="24"/>
                    </w:rPr>
                  </w:pPr>
                  <w:r w:rsidRPr="006C25F7">
                    <w:rPr>
                      <w:rFonts w:ascii="Arial" w:hAnsi="Arial" w:cs="Arial"/>
                      <w:sz w:val="24"/>
                      <w:szCs w:val="24"/>
                    </w:rPr>
                    <w:t>3</w:t>
                  </w:r>
                </w:p>
              </w:txbxContent>
            </v:textbox>
            <w10:wrap type="square"/>
          </v:shape>
        </w:pict>
      </w:r>
      <w:r w:rsidRPr="00E300BD">
        <w:rPr>
          <w:noProof/>
        </w:rPr>
        <w:pict>
          <v:shape id="_x0000_s1037" type="#_x0000_t202" style="position:absolute;margin-left:198.7pt;margin-top:-.05pt;width:19.55pt;height:19.55pt;z-index:25167257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stroked="f">
            <v:textbox style="mso-next-textbox:#_x0000_s1037">
              <w:txbxContent>
                <w:p w:rsidR="006C25F7" w:rsidRPr="00A81185" w:rsidRDefault="006C25F7" w:rsidP="006C25F7">
                  <w:pPr>
                    <w:rPr>
                      <w:rFonts w:ascii="Arial" w:hAnsi="Arial" w:cs="Arial"/>
                      <w:sz w:val="24"/>
                      <w:szCs w:val="24"/>
                    </w:rPr>
                  </w:pPr>
                  <w:r w:rsidRPr="00A81185">
                    <w:rPr>
                      <w:rFonts w:ascii="Arial" w:hAnsi="Arial" w:cs="Arial"/>
                      <w:sz w:val="24"/>
                      <w:szCs w:val="24"/>
                    </w:rPr>
                    <w:t>2</w:t>
                  </w:r>
                </w:p>
              </w:txbxContent>
            </v:textbox>
            <w10:wrap type="square"/>
          </v:shape>
        </w:pict>
      </w:r>
      <w:r w:rsidRPr="00E300BD">
        <w:rPr>
          <w:noProof/>
        </w:rPr>
        <w:pict>
          <v:shape id="Text Box 2" o:spid="_x0000_s1035" type="#_x0000_t202" style="position:absolute;margin-left:127.75pt;margin-top:-6pt;width:22.65pt;height:17.6pt;z-index:25167052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stroked="f">
            <v:textbox style="mso-next-textbox:#Text Box 2">
              <w:txbxContent>
                <w:p w:rsidR="006C25F7" w:rsidRPr="006C25F7" w:rsidRDefault="006C25F7">
                  <w:pPr>
                    <w:rPr>
                      <w:rFonts w:ascii="Arial" w:hAnsi="Arial" w:cs="Arial"/>
                      <w:sz w:val="24"/>
                      <w:szCs w:val="24"/>
                    </w:rPr>
                  </w:pPr>
                  <w:r w:rsidRPr="006C25F7">
                    <w:rPr>
                      <w:rFonts w:ascii="Arial" w:hAnsi="Arial" w:cs="Arial"/>
                      <w:sz w:val="24"/>
                      <w:szCs w:val="24"/>
                    </w:rPr>
                    <w:t>1</w:t>
                  </w:r>
                </w:p>
                <w:p w:rsidR="006C25F7" w:rsidRDefault="006C25F7"/>
              </w:txbxContent>
            </v:textbox>
            <w10:wrap type="square"/>
          </v:shape>
        </w:pict>
      </w:r>
      <w:r w:rsidRPr="00E300BD">
        <w:rPr>
          <w:noProof/>
        </w:rPr>
        <w:pict>
          <v:shape id="_x0000_s1031" type="#_x0000_t32" style="position:absolute;margin-left:16.5pt;margin-top:8.25pt;width:184.5pt;height:176.25pt;flip:x;z-index:251665408" o:connectortype="straight" strokecolor="#92d050">
            <v:stroke endarrow="block"/>
          </v:shape>
        </w:pict>
      </w:r>
      <w:r w:rsidRPr="00E300BD">
        <w:rPr>
          <w:noProof/>
        </w:rPr>
        <w:pict>
          <v:shape id="_x0000_s1033" type="#_x0000_t32" style="position:absolute;margin-left:103.5pt;margin-top:19.5pt;width:210.75pt;height:116.25pt;flip:x;z-index:251667456" o:connectortype="straight" strokecolor="#92d050">
            <v:stroke endarrow="block"/>
          </v:shape>
        </w:pict>
      </w:r>
      <w:r w:rsidRPr="00E300BD">
        <w:rPr>
          <w:noProof/>
        </w:rPr>
        <w:pict>
          <v:shape id="_x0000_s1028" type="#_x0000_t32" style="position:absolute;margin-left:38.25pt;margin-top:4.5pt;width:87pt;height:102.75pt;flip:x;z-index:251662336" o:connectortype="straight" strokecolor="#92d050">
            <v:stroke endarrow="block"/>
          </v:shape>
        </w:pict>
      </w:r>
      <w:r w:rsidR="00A774F0" w:rsidRPr="006C25F7">
        <w:rPr>
          <w:rFonts w:ascii="Arial" w:hAnsi="Arial" w:cs="Arial"/>
          <w:sz w:val="24"/>
          <w:szCs w:val="24"/>
          <w:u w:val="single"/>
        </w:rPr>
        <w:t>Diagram:</w:t>
      </w:r>
    </w:p>
    <w:p w:rsidR="00B374A5" w:rsidRDefault="00E300BD" w:rsidP="00920F80">
      <w:pPr>
        <w:spacing w:line="240" w:lineRule="auto"/>
        <w:rPr>
          <w:rFonts w:ascii="Arial" w:hAnsi="Arial" w:cs="Arial"/>
          <w:sz w:val="24"/>
          <w:szCs w:val="24"/>
        </w:rPr>
      </w:pPr>
      <w:r>
        <w:rPr>
          <w:rFonts w:ascii="Arial" w:hAnsi="Arial" w:cs="Arial"/>
          <w:noProof/>
          <w:sz w:val="24"/>
          <w:szCs w:val="24"/>
        </w:rPr>
        <w:pict>
          <v:shape id="_x0000_s1045" type="#_x0000_t202" style="position:absolute;margin-left:388.15pt;margin-top:203.35pt;width:25.85pt;height:25.95pt;z-index:25168076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DhYZQ7KAIAAE4EAAAOAAAAAAAAAAAAAAAAAC4CAABkcnMvZTJvRG9j&#10;LnhtbFBLAQItABQABgAIAAAAIQBIWydy2wAAAAcBAAAPAAAAAAAAAAAAAAAAAIIEAABkcnMvZG93&#10;bnJldi54bWxQSwUGAAAAAAQABADzAAAAigUAAAAA&#10;" stroked="f">
            <v:textbox style="mso-next-textbox:#_x0000_s1045">
              <w:txbxContent>
                <w:p w:rsidR="00920F80" w:rsidRPr="006C25F7" w:rsidRDefault="00920F80" w:rsidP="00920F80">
                  <w:pPr>
                    <w:rPr>
                      <w:rFonts w:ascii="Arial" w:hAnsi="Arial" w:cs="Arial"/>
                      <w:sz w:val="24"/>
                      <w:szCs w:val="24"/>
                    </w:rPr>
                  </w:pPr>
                  <w:r>
                    <w:rPr>
                      <w:rFonts w:ascii="Arial" w:hAnsi="Arial" w:cs="Arial"/>
                      <w:sz w:val="24"/>
                      <w:szCs w:val="24"/>
                    </w:rPr>
                    <w:t>8</w:t>
                  </w:r>
                </w:p>
              </w:txbxContent>
            </v:textbox>
            <w10:wrap type="square"/>
          </v:shape>
        </w:pict>
      </w:r>
      <w:r>
        <w:rPr>
          <w:rFonts w:ascii="Arial" w:hAnsi="Arial" w:cs="Arial"/>
          <w:noProof/>
          <w:sz w:val="24"/>
          <w:szCs w:val="24"/>
        </w:rPr>
        <w:pict>
          <v:shape id="_x0000_s1044" type="#_x0000_t202" style="position:absolute;margin-left:381.35pt;margin-top:171.2pt;width:25.85pt;height:25.95pt;z-index:25167974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DhYZQ7KAIAAE4EAAAOAAAAAAAAAAAAAAAAAC4CAABkcnMvZTJvRG9j&#10;LnhtbFBLAQItABQABgAIAAAAIQBIWydy2wAAAAcBAAAPAAAAAAAAAAAAAAAAAIIEAABkcnMvZG93&#10;bnJldi54bWxQSwUGAAAAAAQABADzAAAAigUAAAAA&#10;" stroked="f">
            <v:textbox style="mso-next-textbox:#_x0000_s1044">
              <w:txbxContent>
                <w:p w:rsidR="00920F80" w:rsidRPr="006C25F7" w:rsidRDefault="00920F80" w:rsidP="00920F80">
                  <w:pPr>
                    <w:rPr>
                      <w:rFonts w:ascii="Arial" w:hAnsi="Arial" w:cs="Arial"/>
                      <w:sz w:val="24"/>
                      <w:szCs w:val="24"/>
                    </w:rPr>
                  </w:pPr>
                  <w:r>
                    <w:rPr>
                      <w:rFonts w:ascii="Arial" w:hAnsi="Arial" w:cs="Arial"/>
                      <w:sz w:val="24"/>
                      <w:szCs w:val="24"/>
                    </w:rPr>
                    <w:t>7</w:t>
                  </w:r>
                </w:p>
              </w:txbxContent>
            </v:textbox>
            <w10:wrap type="square"/>
          </v:shape>
        </w:pict>
      </w:r>
      <w:r w:rsidRPr="00E300BD">
        <w:rPr>
          <w:noProof/>
        </w:rPr>
        <w:pict>
          <v:shape id="_x0000_s1027" type="#_x0000_t32" style="position:absolute;margin-left:218.25pt;margin-top:103.7pt;width:162pt;height:6.75pt;flip:x;z-index:251661312" o:connectortype="straight" strokecolor="#92d050">
            <v:stroke endarrow="block"/>
          </v:shape>
        </w:pict>
      </w:r>
      <w:r w:rsidR="006C25F7">
        <w:rPr>
          <w:noProof/>
        </w:rPr>
        <w:drawing>
          <wp:anchor distT="0" distB="0" distL="114300" distR="114300" simplePos="0" relativeHeight="251659776" behindDoc="1" locked="0" layoutInCell="1" allowOverlap="1">
            <wp:simplePos x="0" y="0"/>
            <wp:positionH relativeFrom="column">
              <wp:posOffset>0</wp:posOffset>
            </wp:positionH>
            <wp:positionV relativeFrom="paragraph">
              <wp:posOffset>2540</wp:posOffset>
            </wp:positionV>
            <wp:extent cx="2905125" cy="326644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6797"/>
                    <a:stretch>
                      <a:fillRect/>
                    </a:stretch>
                  </pic:blipFill>
                  <pic:spPr bwMode="auto">
                    <a:xfrm>
                      <a:off x="0" y="0"/>
                      <a:ext cx="2905125" cy="3266440"/>
                    </a:xfrm>
                    <a:prstGeom prst="rect">
                      <a:avLst/>
                    </a:prstGeom>
                    <a:noFill/>
                    <a:ln w="9525">
                      <a:noFill/>
                      <a:miter lim="800000"/>
                      <a:headEnd/>
                      <a:tailEnd/>
                    </a:ln>
                  </pic:spPr>
                </pic:pic>
              </a:graphicData>
            </a:graphic>
          </wp:anchor>
        </w:drawing>
      </w:r>
      <w:r w:rsidR="000D1122" w:rsidRPr="006C25F7">
        <w:rPr>
          <w:rFonts w:ascii="Arial" w:hAnsi="Arial" w:cs="Arial"/>
          <w:sz w:val="24"/>
          <w:szCs w:val="24"/>
        </w:rPr>
        <w:t>Figure 2</w:t>
      </w:r>
      <w:r w:rsidR="00097CE6" w:rsidRPr="006C25F7">
        <w:rPr>
          <w:rFonts w:ascii="Arial" w:hAnsi="Arial" w:cs="Arial"/>
          <w:sz w:val="24"/>
          <w:szCs w:val="24"/>
        </w:rPr>
        <w:t>.</w:t>
      </w:r>
      <w:r w:rsidR="006C25F7">
        <w:rPr>
          <w:rFonts w:ascii="Arial" w:hAnsi="Arial" w:cs="Arial"/>
          <w:sz w:val="24"/>
          <w:szCs w:val="24"/>
        </w:rPr>
        <w:t xml:space="preserve"> Materials for Specific Heat</w:t>
      </w:r>
    </w:p>
    <w:p w:rsidR="00920F80" w:rsidRDefault="00920F80" w:rsidP="00920F80">
      <w:pPr>
        <w:spacing w:line="480" w:lineRule="auto"/>
        <w:rPr>
          <w:rFonts w:ascii="Arial" w:hAnsi="Arial" w:cs="Arial"/>
          <w:sz w:val="24"/>
          <w:szCs w:val="24"/>
        </w:rPr>
      </w:pPr>
      <w:r>
        <w:rPr>
          <w:rFonts w:ascii="Arial" w:hAnsi="Arial" w:cs="Arial"/>
          <w:sz w:val="24"/>
          <w:szCs w:val="24"/>
        </w:rPr>
        <w:tab/>
        <w:t>In Figure 2 above, a diagram of the materials used for the specific heat trials</w:t>
      </w:r>
      <w:r w:rsidR="00EE717C">
        <w:rPr>
          <w:rFonts w:ascii="Arial" w:hAnsi="Arial" w:cs="Arial"/>
          <w:sz w:val="24"/>
          <w:szCs w:val="24"/>
        </w:rPr>
        <w:t xml:space="preserve"> is shown</w:t>
      </w:r>
      <w:r>
        <w:rPr>
          <w:rFonts w:ascii="Arial" w:hAnsi="Arial" w:cs="Arial"/>
          <w:sz w:val="24"/>
          <w:szCs w:val="24"/>
        </w:rPr>
        <w:t>. Arrow 1 shows the metal placed inside of the calorimeter. Arrow 2 is pointing to the TI-</w:t>
      </w:r>
      <w:proofErr w:type="spellStart"/>
      <w:r>
        <w:rPr>
          <w:rFonts w:ascii="Arial" w:hAnsi="Arial" w:cs="Arial"/>
          <w:sz w:val="24"/>
          <w:szCs w:val="24"/>
        </w:rPr>
        <w:t>Nspire</w:t>
      </w:r>
      <w:proofErr w:type="spellEnd"/>
      <w:r>
        <w:rPr>
          <w:rFonts w:ascii="Arial" w:hAnsi="Arial" w:cs="Arial"/>
          <w:sz w:val="24"/>
          <w:szCs w:val="24"/>
        </w:rPr>
        <w:t xml:space="preserve"> calculator. Arrow 3 is labeling the scale. Arrow 4 is presenting the graduated cylinder filled with water. Arrow 5 shows the metal loaf pan on top of the hot plate. Arrow 6 is pointing out the logger pro. Arrow 7 shows the thermometer. Finally Arrow 8 shows the tongs the researchers used to place the metal into the calorimeter.</w:t>
      </w:r>
    </w:p>
    <w:p w:rsidR="00920F80" w:rsidRDefault="00920F80" w:rsidP="00A774F0">
      <w:pPr>
        <w:spacing w:line="240" w:lineRule="auto"/>
        <w:rPr>
          <w:rFonts w:ascii="Arial" w:hAnsi="Arial" w:cs="Arial"/>
          <w:b/>
          <w:sz w:val="24"/>
          <w:szCs w:val="24"/>
        </w:rPr>
      </w:pPr>
    </w:p>
    <w:p w:rsidR="00920F80" w:rsidRDefault="00920F80" w:rsidP="00A774F0">
      <w:pPr>
        <w:spacing w:line="240" w:lineRule="auto"/>
        <w:rPr>
          <w:rFonts w:ascii="Arial" w:hAnsi="Arial" w:cs="Arial"/>
          <w:b/>
          <w:sz w:val="24"/>
          <w:szCs w:val="24"/>
        </w:rPr>
      </w:pPr>
    </w:p>
    <w:p w:rsidR="00920F80" w:rsidRDefault="00920F80" w:rsidP="00A774F0">
      <w:pPr>
        <w:spacing w:line="240" w:lineRule="auto"/>
        <w:rPr>
          <w:rFonts w:ascii="Arial" w:hAnsi="Arial" w:cs="Arial"/>
          <w:b/>
          <w:sz w:val="24"/>
          <w:szCs w:val="24"/>
        </w:rPr>
      </w:pPr>
    </w:p>
    <w:p w:rsidR="00920F80" w:rsidRDefault="00920F80" w:rsidP="00A774F0">
      <w:pPr>
        <w:spacing w:line="240" w:lineRule="auto"/>
        <w:rPr>
          <w:rFonts w:ascii="Arial" w:hAnsi="Arial" w:cs="Arial"/>
          <w:b/>
          <w:sz w:val="24"/>
          <w:szCs w:val="24"/>
        </w:rPr>
      </w:pPr>
    </w:p>
    <w:p w:rsidR="00920F80" w:rsidRDefault="00920F80" w:rsidP="00A774F0">
      <w:pPr>
        <w:spacing w:line="240" w:lineRule="auto"/>
        <w:rPr>
          <w:rFonts w:ascii="Arial" w:hAnsi="Arial" w:cs="Arial"/>
          <w:b/>
          <w:sz w:val="24"/>
          <w:szCs w:val="24"/>
        </w:rPr>
      </w:pPr>
    </w:p>
    <w:p w:rsidR="00920F80" w:rsidRDefault="00920F80" w:rsidP="00A774F0">
      <w:pPr>
        <w:spacing w:line="240" w:lineRule="auto"/>
        <w:rPr>
          <w:rFonts w:ascii="Arial" w:hAnsi="Arial" w:cs="Arial"/>
          <w:b/>
          <w:sz w:val="24"/>
          <w:szCs w:val="24"/>
        </w:rPr>
      </w:pPr>
    </w:p>
    <w:p w:rsidR="00A774F0" w:rsidRPr="00B374A5" w:rsidRDefault="00A774F0" w:rsidP="00A774F0">
      <w:pPr>
        <w:spacing w:line="240" w:lineRule="auto"/>
        <w:rPr>
          <w:rFonts w:ascii="Arial" w:hAnsi="Arial" w:cs="Arial"/>
          <w:b/>
          <w:sz w:val="24"/>
          <w:szCs w:val="24"/>
        </w:rPr>
      </w:pPr>
      <w:r w:rsidRPr="00B374A5">
        <w:rPr>
          <w:rFonts w:ascii="Arial" w:hAnsi="Arial" w:cs="Arial"/>
          <w:b/>
          <w:sz w:val="24"/>
          <w:szCs w:val="24"/>
        </w:rPr>
        <w:lastRenderedPageBreak/>
        <w:t>Linear Thermal Expansion:</w:t>
      </w:r>
    </w:p>
    <w:p w:rsidR="004800F2" w:rsidRPr="004800F2" w:rsidRDefault="004800F2" w:rsidP="00EE717C">
      <w:pPr>
        <w:spacing w:line="240" w:lineRule="auto"/>
        <w:rPr>
          <w:rFonts w:ascii="Arial" w:hAnsi="Arial" w:cs="Arial"/>
          <w:sz w:val="24"/>
          <w:szCs w:val="24"/>
          <w:u w:val="single"/>
        </w:rPr>
      </w:pPr>
      <w:r w:rsidRPr="004800F2">
        <w:rPr>
          <w:rFonts w:ascii="Arial" w:hAnsi="Arial" w:cs="Arial"/>
          <w:sz w:val="24"/>
          <w:szCs w:val="24"/>
          <w:u w:val="single"/>
        </w:rPr>
        <w:t>Materials:</w:t>
      </w:r>
    </w:p>
    <w:p w:rsidR="004800F2" w:rsidRDefault="004800F2" w:rsidP="004800F2">
      <w:pPr>
        <w:spacing w:line="240" w:lineRule="auto"/>
        <w:rPr>
          <w:rFonts w:ascii="Arial" w:hAnsi="Arial" w:cs="Arial"/>
          <w:sz w:val="24"/>
          <w:szCs w:val="24"/>
        </w:rPr>
        <w:sectPr w:rsidR="004800F2" w:rsidSect="00A774F0">
          <w:type w:val="continuous"/>
          <w:pgSz w:w="12240" w:h="15840"/>
          <w:pgMar w:top="1440" w:right="1440" w:bottom="1440" w:left="2160" w:header="720" w:footer="720" w:gutter="0"/>
          <w:cols w:space="720"/>
          <w:titlePg/>
          <w:docGrid w:linePitch="360"/>
        </w:sectPr>
      </w:pPr>
    </w:p>
    <w:p w:rsidR="004800F2" w:rsidRPr="004800F2" w:rsidRDefault="004800F2" w:rsidP="004800F2">
      <w:pPr>
        <w:spacing w:line="240" w:lineRule="auto"/>
        <w:rPr>
          <w:rFonts w:ascii="Arial" w:hAnsi="Arial" w:cs="Arial"/>
          <w:sz w:val="24"/>
          <w:szCs w:val="24"/>
        </w:rPr>
      </w:pPr>
      <w:r w:rsidRPr="004800F2">
        <w:rPr>
          <w:rFonts w:ascii="Arial" w:hAnsi="Arial" w:cs="Arial"/>
          <w:sz w:val="24"/>
          <w:szCs w:val="24"/>
        </w:rPr>
        <w:lastRenderedPageBreak/>
        <w:t>(2) Unknown Metal Rods</w:t>
      </w:r>
    </w:p>
    <w:p w:rsidR="004800F2" w:rsidRPr="004800F2" w:rsidRDefault="004800F2" w:rsidP="004800F2">
      <w:pPr>
        <w:spacing w:line="240" w:lineRule="auto"/>
        <w:rPr>
          <w:rFonts w:ascii="Arial" w:hAnsi="Arial" w:cs="Arial"/>
          <w:sz w:val="24"/>
          <w:szCs w:val="24"/>
        </w:rPr>
      </w:pPr>
      <w:r w:rsidRPr="004800F2">
        <w:rPr>
          <w:rFonts w:ascii="Arial" w:hAnsi="Arial" w:cs="Arial"/>
          <w:sz w:val="24"/>
          <w:szCs w:val="24"/>
        </w:rPr>
        <w:t>(2) Niobium Metal Rods</w:t>
      </w:r>
    </w:p>
    <w:p w:rsidR="004800F2" w:rsidRPr="004800F2" w:rsidRDefault="004800F2" w:rsidP="004800F2">
      <w:pPr>
        <w:spacing w:line="240" w:lineRule="auto"/>
        <w:rPr>
          <w:rFonts w:ascii="Arial" w:hAnsi="Arial" w:cs="Arial"/>
          <w:sz w:val="24"/>
          <w:szCs w:val="24"/>
        </w:rPr>
      </w:pPr>
      <w:r w:rsidRPr="004800F2">
        <w:rPr>
          <w:rFonts w:ascii="Arial" w:hAnsi="Arial" w:cs="Arial"/>
          <w:sz w:val="24"/>
          <w:szCs w:val="24"/>
        </w:rPr>
        <w:t>Metal Loaf Pan</w:t>
      </w:r>
    </w:p>
    <w:p w:rsidR="004800F2" w:rsidRPr="004800F2" w:rsidRDefault="004800F2" w:rsidP="004800F2">
      <w:pPr>
        <w:spacing w:line="240" w:lineRule="auto"/>
        <w:rPr>
          <w:rFonts w:ascii="Arial" w:hAnsi="Arial" w:cs="Arial"/>
          <w:sz w:val="24"/>
          <w:szCs w:val="24"/>
        </w:rPr>
      </w:pPr>
      <w:r w:rsidRPr="004800F2">
        <w:rPr>
          <w:rFonts w:ascii="Arial" w:hAnsi="Arial" w:cs="Arial"/>
          <w:sz w:val="24"/>
          <w:szCs w:val="24"/>
        </w:rPr>
        <w:t xml:space="preserve">Hot Plate </w:t>
      </w:r>
    </w:p>
    <w:p w:rsidR="004800F2" w:rsidRPr="004800F2" w:rsidRDefault="004800F2" w:rsidP="004800F2">
      <w:pPr>
        <w:spacing w:line="240" w:lineRule="auto"/>
        <w:rPr>
          <w:rFonts w:ascii="Arial" w:hAnsi="Arial" w:cs="Arial"/>
          <w:sz w:val="24"/>
          <w:szCs w:val="24"/>
        </w:rPr>
      </w:pPr>
      <w:r w:rsidRPr="004800F2">
        <w:rPr>
          <w:rFonts w:ascii="Arial" w:hAnsi="Arial" w:cs="Arial"/>
          <w:sz w:val="24"/>
          <w:szCs w:val="24"/>
        </w:rPr>
        <w:t>Tongs</w:t>
      </w:r>
    </w:p>
    <w:p w:rsidR="004800F2" w:rsidRPr="004800F2" w:rsidRDefault="004800F2" w:rsidP="004800F2">
      <w:pPr>
        <w:spacing w:line="240" w:lineRule="auto"/>
        <w:rPr>
          <w:rFonts w:ascii="Arial" w:hAnsi="Arial" w:cs="Arial"/>
          <w:sz w:val="24"/>
          <w:szCs w:val="24"/>
        </w:rPr>
      </w:pPr>
      <w:r w:rsidRPr="004800F2">
        <w:rPr>
          <w:rFonts w:ascii="Arial" w:hAnsi="Arial" w:cs="Arial"/>
          <w:sz w:val="24"/>
          <w:szCs w:val="24"/>
        </w:rPr>
        <w:t>Stop Watch</w:t>
      </w:r>
    </w:p>
    <w:p w:rsidR="004800F2" w:rsidRPr="004800F2" w:rsidRDefault="004800F2" w:rsidP="004800F2">
      <w:pPr>
        <w:spacing w:line="240" w:lineRule="auto"/>
        <w:rPr>
          <w:rFonts w:ascii="Arial" w:hAnsi="Arial" w:cs="Arial"/>
          <w:sz w:val="24"/>
          <w:szCs w:val="24"/>
        </w:rPr>
      </w:pPr>
      <w:r w:rsidRPr="004800F2">
        <w:rPr>
          <w:rFonts w:ascii="Arial" w:hAnsi="Arial" w:cs="Arial"/>
          <w:sz w:val="24"/>
          <w:szCs w:val="24"/>
        </w:rPr>
        <w:t>Linear Expansion Jig (0.001 mm)</w:t>
      </w:r>
    </w:p>
    <w:p w:rsidR="004800F2" w:rsidRPr="004800F2" w:rsidRDefault="004800F2" w:rsidP="004800F2">
      <w:pPr>
        <w:spacing w:line="240" w:lineRule="auto"/>
        <w:rPr>
          <w:rFonts w:ascii="Arial" w:hAnsi="Arial" w:cs="Arial"/>
          <w:sz w:val="24"/>
          <w:szCs w:val="24"/>
        </w:rPr>
      </w:pPr>
      <w:r w:rsidRPr="004800F2">
        <w:rPr>
          <w:rFonts w:ascii="Arial" w:hAnsi="Arial" w:cs="Arial"/>
          <w:sz w:val="24"/>
          <w:szCs w:val="24"/>
        </w:rPr>
        <w:lastRenderedPageBreak/>
        <w:t>Thermometer (0.1ºC)</w:t>
      </w:r>
    </w:p>
    <w:p w:rsidR="004800F2" w:rsidRPr="004800F2" w:rsidRDefault="004800F2" w:rsidP="004800F2">
      <w:pPr>
        <w:spacing w:line="240" w:lineRule="auto"/>
        <w:rPr>
          <w:rFonts w:ascii="Arial" w:hAnsi="Arial" w:cs="Arial"/>
          <w:sz w:val="24"/>
          <w:szCs w:val="24"/>
        </w:rPr>
      </w:pPr>
      <w:r w:rsidRPr="004800F2">
        <w:rPr>
          <w:rFonts w:ascii="Arial" w:hAnsi="Arial" w:cs="Arial"/>
          <w:sz w:val="24"/>
          <w:szCs w:val="24"/>
        </w:rPr>
        <w:t>TI-nspire Calculator</w:t>
      </w:r>
    </w:p>
    <w:p w:rsidR="004800F2" w:rsidRPr="004800F2" w:rsidRDefault="004800F2" w:rsidP="004800F2">
      <w:pPr>
        <w:spacing w:line="240" w:lineRule="auto"/>
        <w:rPr>
          <w:rFonts w:ascii="Arial" w:hAnsi="Arial" w:cs="Arial"/>
          <w:sz w:val="24"/>
          <w:szCs w:val="24"/>
        </w:rPr>
      </w:pPr>
      <w:r w:rsidRPr="004800F2">
        <w:rPr>
          <w:rFonts w:ascii="Arial" w:hAnsi="Arial" w:cs="Arial"/>
          <w:sz w:val="24"/>
          <w:szCs w:val="24"/>
        </w:rPr>
        <w:t>TESR Caliper 00530085 (0.01 mm)</w:t>
      </w:r>
    </w:p>
    <w:p w:rsidR="004800F2" w:rsidRPr="004800F2" w:rsidRDefault="004800F2" w:rsidP="004800F2">
      <w:pPr>
        <w:spacing w:line="240" w:lineRule="auto"/>
        <w:rPr>
          <w:rFonts w:ascii="Arial" w:hAnsi="Arial" w:cs="Arial"/>
          <w:sz w:val="24"/>
          <w:szCs w:val="24"/>
        </w:rPr>
      </w:pPr>
      <w:r w:rsidRPr="004800F2">
        <w:rPr>
          <w:rFonts w:ascii="Arial" w:hAnsi="Arial" w:cs="Arial"/>
          <w:sz w:val="24"/>
          <w:szCs w:val="24"/>
        </w:rPr>
        <w:t>Spray Bottle</w:t>
      </w:r>
    </w:p>
    <w:p w:rsidR="004800F2" w:rsidRPr="004800F2" w:rsidRDefault="004800F2" w:rsidP="004800F2">
      <w:pPr>
        <w:spacing w:line="240" w:lineRule="auto"/>
        <w:rPr>
          <w:rFonts w:ascii="Arial" w:hAnsi="Arial" w:cs="Arial"/>
          <w:sz w:val="24"/>
          <w:szCs w:val="24"/>
        </w:rPr>
      </w:pPr>
      <w:r w:rsidRPr="004800F2">
        <w:rPr>
          <w:rFonts w:ascii="Arial" w:hAnsi="Arial" w:cs="Arial"/>
          <w:sz w:val="24"/>
          <w:szCs w:val="24"/>
        </w:rPr>
        <w:t>Graduated Cylinder</w:t>
      </w:r>
    </w:p>
    <w:p w:rsidR="004800F2" w:rsidRPr="004800F2" w:rsidRDefault="004800F2" w:rsidP="004800F2">
      <w:pPr>
        <w:spacing w:line="240" w:lineRule="auto"/>
        <w:rPr>
          <w:rFonts w:ascii="Arial" w:hAnsi="Arial" w:cs="Arial"/>
          <w:sz w:val="24"/>
          <w:szCs w:val="24"/>
        </w:rPr>
      </w:pPr>
      <w:r w:rsidRPr="004800F2">
        <w:rPr>
          <w:rFonts w:ascii="Arial" w:hAnsi="Arial" w:cs="Arial"/>
          <w:sz w:val="24"/>
          <w:szCs w:val="24"/>
        </w:rPr>
        <w:t xml:space="preserve">(50mL) Water </w:t>
      </w:r>
    </w:p>
    <w:p w:rsidR="004800F2" w:rsidRDefault="004800F2" w:rsidP="004800F2">
      <w:pPr>
        <w:spacing w:line="240" w:lineRule="auto"/>
        <w:rPr>
          <w:rFonts w:ascii="Arial" w:hAnsi="Arial" w:cs="Arial"/>
          <w:sz w:val="24"/>
          <w:szCs w:val="24"/>
          <w:u w:val="single"/>
        </w:rPr>
        <w:sectPr w:rsidR="004800F2" w:rsidSect="004800F2">
          <w:type w:val="continuous"/>
          <w:pgSz w:w="12240" w:h="15840"/>
          <w:pgMar w:top="1440" w:right="1440" w:bottom="1440" w:left="2160" w:header="720" w:footer="720" w:gutter="0"/>
          <w:cols w:num="2" w:space="720"/>
          <w:titlePg/>
          <w:docGrid w:linePitch="360"/>
        </w:sectPr>
      </w:pPr>
    </w:p>
    <w:p w:rsidR="004800F2" w:rsidRPr="004800F2" w:rsidRDefault="004800F2" w:rsidP="004800F2">
      <w:pPr>
        <w:spacing w:line="240" w:lineRule="auto"/>
        <w:rPr>
          <w:rFonts w:ascii="Arial" w:hAnsi="Arial" w:cs="Arial"/>
          <w:sz w:val="24"/>
          <w:szCs w:val="24"/>
          <w:u w:val="single"/>
        </w:rPr>
      </w:pPr>
      <w:r w:rsidRPr="004800F2">
        <w:rPr>
          <w:rFonts w:ascii="Arial" w:hAnsi="Arial" w:cs="Arial"/>
          <w:sz w:val="24"/>
          <w:szCs w:val="24"/>
          <w:u w:val="single"/>
        </w:rPr>
        <w:lastRenderedPageBreak/>
        <w:t>Procedure:</w:t>
      </w:r>
    </w:p>
    <w:p w:rsidR="004800F2" w:rsidRPr="004800F2" w:rsidRDefault="004800F2" w:rsidP="00097CE6">
      <w:pPr>
        <w:spacing w:line="480" w:lineRule="auto"/>
        <w:rPr>
          <w:rFonts w:ascii="Arial" w:hAnsi="Arial" w:cs="Arial"/>
          <w:sz w:val="24"/>
          <w:szCs w:val="24"/>
        </w:rPr>
      </w:pPr>
      <w:r w:rsidRPr="004800F2">
        <w:rPr>
          <w:rFonts w:ascii="Arial" w:hAnsi="Arial" w:cs="Arial"/>
          <w:sz w:val="24"/>
          <w:szCs w:val="24"/>
        </w:rPr>
        <w:t>1.</w:t>
      </w:r>
      <w:r w:rsidRPr="004800F2">
        <w:rPr>
          <w:rFonts w:ascii="Arial" w:hAnsi="Arial" w:cs="Arial"/>
          <w:sz w:val="24"/>
          <w:szCs w:val="24"/>
        </w:rPr>
        <w:tab/>
        <w:t>Ra</w:t>
      </w:r>
      <w:r w:rsidR="00B75778">
        <w:rPr>
          <w:rFonts w:ascii="Arial" w:hAnsi="Arial" w:cs="Arial"/>
          <w:sz w:val="24"/>
          <w:szCs w:val="24"/>
        </w:rPr>
        <w:t>ndomize the trials. (See Appendix A</w:t>
      </w:r>
      <w:r w:rsidRPr="004800F2">
        <w:rPr>
          <w:rFonts w:ascii="Arial" w:hAnsi="Arial" w:cs="Arial"/>
          <w:sz w:val="24"/>
          <w:szCs w:val="24"/>
        </w:rPr>
        <w:t>)</w:t>
      </w:r>
    </w:p>
    <w:p w:rsidR="004800F2" w:rsidRPr="004800F2" w:rsidRDefault="004800F2" w:rsidP="00097CE6">
      <w:pPr>
        <w:spacing w:line="480" w:lineRule="auto"/>
        <w:rPr>
          <w:rFonts w:ascii="Arial" w:hAnsi="Arial" w:cs="Arial"/>
          <w:sz w:val="24"/>
          <w:szCs w:val="24"/>
        </w:rPr>
      </w:pPr>
      <w:r w:rsidRPr="004800F2">
        <w:rPr>
          <w:rFonts w:ascii="Arial" w:hAnsi="Arial" w:cs="Arial"/>
          <w:sz w:val="24"/>
          <w:szCs w:val="24"/>
        </w:rPr>
        <w:t>2.</w:t>
      </w:r>
      <w:r w:rsidRPr="004800F2">
        <w:rPr>
          <w:rFonts w:ascii="Arial" w:hAnsi="Arial" w:cs="Arial"/>
          <w:sz w:val="24"/>
          <w:szCs w:val="24"/>
        </w:rPr>
        <w:tab/>
        <w:t>Measure out 50mL of water into the graduated cylinder.</w:t>
      </w:r>
    </w:p>
    <w:p w:rsidR="004800F2" w:rsidRPr="004800F2" w:rsidRDefault="004800F2" w:rsidP="00097CE6">
      <w:pPr>
        <w:spacing w:line="480" w:lineRule="auto"/>
        <w:rPr>
          <w:rFonts w:ascii="Arial" w:hAnsi="Arial" w:cs="Arial"/>
          <w:sz w:val="24"/>
          <w:szCs w:val="24"/>
        </w:rPr>
      </w:pPr>
      <w:r w:rsidRPr="004800F2">
        <w:rPr>
          <w:rFonts w:ascii="Arial" w:hAnsi="Arial" w:cs="Arial"/>
          <w:sz w:val="24"/>
          <w:szCs w:val="24"/>
        </w:rPr>
        <w:t>3.</w:t>
      </w:r>
      <w:r w:rsidRPr="004800F2">
        <w:rPr>
          <w:rFonts w:ascii="Arial" w:hAnsi="Arial" w:cs="Arial"/>
          <w:sz w:val="24"/>
          <w:szCs w:val="24"/>
        </w:rPr>
        <w:tab/>
        <w:t>Pour the beaker of water into the loaf pan.</w:t>
      </w:r>
    </w:p>
    <w:p w:rsidR="004800F2" w:rsidRPr="004800F2" w:rsidRDefault="004800F2" w:rsidP="00097CE6">
      <w:pPr>
        <w:spacing w:line="480" w:lineRule="auto"/>
        <w:rPr>
          <w:rFonts w:ascii="Arial" w:hAnsi="Arial" w:cs="Arial"/>
          <w:sz w:val="24"/>
          <w:szCs w:val="24"/>
        </w:rPr>
      </w:pPr>
      <w:r w:rsidRPr="004800F2">
        <w:rPr>
          <w:rFonts w:ascii="Arial" w:hAnsi="Arial" w:cs="Arial"/>
          <w:sz w:val="24"/>
          <w:szCs w:val="24"/>
        </w:rPr>
        <w:t>4.</w:t>
      </w:r>
      <w:r w:rsidRPr="004800F2">
        <w:rPr>
          <w:rFonts w:ascii="Arial" w:hAnsi="Arial" w:cs="Arial"/>
          <w:sz w:val="24"/>
          <w:szCs w:val="24"/>
        </w:rPr>
        <w:tab/>
        <w:t>Turn the hot plate on a setting of 3-4. Start to boil the water.</w:t>
      </w:r>
    </w:p>
    <w:p w:rsidR="004800F2" w:rsidRPr="004800F2" w:rsidRDefault="004800F2" w:rsidP="00097CE6">
      <w:pPr>
        <w:spacing w:line="480" w:lineRule="auto"/>
        <w:rPr>
          <w:rFonts w:ascii="Arial" w:hAnsi="Arial" w:cs="Arial"/>
          <w:sz w:val="24"/>
          <w:szCs w:val="24"/>
        </w:rPr>
      </w:pPr>
      <w:r w:rsidRPr="004800F2">
        <w:rPr>
          <w:rFonts w:ascii="Arial" w:hAnsi="Arial" w:cs="Arial"/>
          <w:sz w:val="24"/>
          <w:szCs w:val="24"/>
        </w:rPr>
        <w:t>5.</w:t>
      </w:r>
      <w:r w:rsidRPr="004800F2">
        <w:rPr>
          <w:rFonts w:ascii="Arial" w:hAnsi="Arial" w:cs="Arial"/>
          <w:sz w:val="24"/>
          <w:szCs w:val="24"/>
        </w:rPr>
        <w:tab/>
        <w:t>Measure the initial length of the metal rod with the caliper.</w:t>
      </w:r>
    </w:p>
    <w:p w:rsidR="004800F2" w:rsidRPr="004800F2" w:rsidRDefault="004800F2" w:rsidP="00097CE6">
      <w:pPr>
        <w:spacing w:line="480" w:lineRule="auto"/>
        <w:ind w:left="720" w:hanging="720"/>
        <w:rPr>
          <w:rFonts w:ascii="Arial" w:hAnsi="Arial" w:cs="Arial"/>
          <w:sz w:val="24"/>
          <w:szCs w:val="24"/>
        </w:rPr>
      </w:pPr>
      <w:r w:rsidRPr="004800F2">
        <w:rPr>
          <w:rFonts w:ascii="Arial" w:hAnsi="Arial" w:cs="Arial"/>
          <w:sz w:val="24"/>
          <w:szCs w:val="24"/>
        </w:rPr>
        <w:t>6.</w:t>
      </w:r>
      <w:r w:rsidRPr="004800F2">
        <w:rPr>
          <w:rFonts w:ascii="Arial" w:hAnsi="Arial" w:cs="Arial"/>
          <w:sz w:val="24"/>
          <w:szCs w:val="24"/>
        </w:rPr>
        <w:tab/>
        <w:t>When the water reaches the temperature of 100ºC submerge the metal into the boiling water.</w:t>
      </w:r>
    </w:p>
    <w:p w:rsidR="004800F2" w:rsidRPr="004800F2" w:rsidRDefault="004800F2" w:rsidP="00097CE6">
      <w:pPr>
        <w:spacing w:line="480" w:lineRule="auto"/>
        <w:rPr>
          <w:rFonts w:ascii="Arial" w:hAnsi="Arial" w:cs="Arial"/>
          <w:sz w:val="24"/>
          <w:szCs w:val="24"/>
        </w:rPr>
      </w:pPr>
      <w:r w:rsidRPr="004800F2">
        <w:rPr>
          <w:rFonts w:ascii="Arial" w:hAnsi="Arial" w:cs="Arial"/>
          <w:sz w:val="24"/>
          <w:szCs w:val="24"/>
        </w:rPr>
        <w:t xml:space="preserve">7. </w:t>
      </w:r>
      <w:r w:rsidRPr="004800F2">
        <w:rPr>
          <w:rFonts w:ascii="Arial" w:hAnsi="Arial" w:cs="Arial"/>
          <w:sz w:val="24"/>
          <w:szCs w:val="24"/>
        </w:rPr>
        <w:tab/>
        <w:t xml:space="preserve">Leave the metal in the water for 3 minutes. </w:t>
      </w:r>
    </w:p>
    <w:p w:rsidR="004800F2" w:rsidRPr="004800F2" w:rsidRDefault="004800F2" w:rsidP="00097CE6">
      <w:pPr>
        <w:spacing w:line="480" w:lineRule="auto"/>
        <w:ind w:left="720" w:hanging="720"/>
        <w:rPr>
          <w:rFonts w:ascii="Arial" w:hAnsi="Arial" w:cs="Arial"/>
          <w:sz w:val="24"/>
          <w:szCs w:val="24"/>
        </w:rPr>
      </w:pPr>
      <w:r w:rsidRPr="004800F2">
        <w:rPr>
          <w:rFonts w:ascii="Arial" w:hAnsi="Arial" w:cs="Arial"/>
          <w:sz w:val="24"/>
          <w:szCs w:val="24"/>
        </w:rPr>
        <w:t>8.</w:t>
      </w:r>
      <w:r w:rsidRPr="004800F2">
        <w:rPr>
          <w:rFonts w:ascii="Arial" w:hAnsi="Arial" w:cs="Arial"/>
          <w:sz w:val="24"/>
          <w:szCs w:val="24"/>
        </w:rPr>
        <w:tab/>
        <w:t xml:space="preserve"> After the 3 minutes quickly take the metal rod out of the water and place the rod into the linear thermal expansion jig. ** BE EXTREMELY CAREFUL. MAKE SURE YOU DO NOT HIT THE JIG**</w:t>
      </w:r>
    </w:p>
    <w:p w:rsidR="004800F2" w:rsidRPr="004800F2" w:rsidRDefault="004800F2" w:rsidP="00097CE6">
      <w:pPr>
        <w:spacing w:line="480" w:lineRule="auto"/>
        <w:rPr>
          <w:rFonts w:ascii="Arial" w:hAnsi="Arial" w:cs="Arial"/>
          <w:sz w:val="24"/>
          <w:szCs w:val="24"/>
        </w:rPr>
      </w:pPr>
      <w:r w:rsidRPr="004800F2">
        <w:rPr>
          <w:rFonts w:ascii="Arial" w:hAnsi="Arial" w:cs="Arial"/>
          <w:sz w:val="24"/>
          <w:szCs w:val="24"/>
        </w:rPr>
        <w:t>9.</w:t>
      </w:r>
      <w:r w:rsidRPr="004800F2">
        <w:rPr>
          <w:rFonts w:ascii="Arial" w:hAnsi="Arial" w:cs="Arial"/>
          <w:sz w:val="24"/>
          <w:szCs w:val="24"/>
        </w:rPr>
        <w:tab/>
        <w:t>Record the dial indicator position on the jig.</w:t>
      </w:r>
    </w:p>
    <w:p w:rsidR="004800F2" w:rsidRPr="004800F2" w:rsidRDefault="004800F2" w:rsidP="00097CE6">
      <w:pPr>
        <w:spacing w:line="480" w:lineRule="auto"/>
        <w:ind w:left="720" w:hanging="720"/>
        <w:rPr>
          <w:rFonts w:ascii="Arial" w:hAnsi="Arial" w:cs="Arial"/>
          <w:sz w:val="24"/>
          <w:szCs w:val="24"/>
        </w:rPr>
      </w:pPr>
      <w:r w:rsidRPr="004800F2">
        <w:rPr>
          <w:rFonts w:ascii="Arial" w:hAnsi="Arial" w:cs="Arial"/>
          <w:sz w:val="24"/>
          <w:szCs w:val="24"/>
        </w:rPr>
        <w:lastRenderedPageBreak/>
        <w:t>10.</w:t>
      </w:r>
      <w:r w:rsidRPr="004800F2">
        <w:rPr>
          <w:rFonts w:ascii="Arial" w:hAnsi="Arial" w:cs="Arial"/>
          <w:sz w:val="24"/>
          <w:szCs w:val="24"/>
        </w:rPr>
        <w:tab/>
        <w:t>While the metal is cooling use the spray bottle filled with cold water to help cool down the metal faster.</w:t>
      </w:r>
    </w:p>
    <w:p w:rsidR="004800F2" w:rsidRPr="004800F2" w:rsidRDefault="004800F2" w:rsidP="00097CE6">
      <w:pPr>
        <w:spacing w:line="480" w:lineRule="auto"/>
        <w:ind w:left="720" w:hanging="720"/>
        <w:rPr>
          <w:rFonts w:ascii="Arial" w:hAnsi="Arial" w:cs="Arial"/>
          <w:sz w:val="24"/>
          <w:szCs w:val="24"/>
        </w:rPr>
      </w:pPr>
      <w:r w:rsidRPr="004800F2">
        <w:rPr>
          <w:rFonts w:ascii="Arial" w:hAnsi="Arial" w:cs="Arial"/>
          <w:sz w:val="24"/>
          <w:szCs w:val="24"/>
        </w:rPr>
        <w:t>11.</w:t>
      </w:r>
      <w:r w:rsidRPr="004800F2">
        <w:rPr>
          <w:rFonts w:ascii="Arial" w:hAnsi="Arial" w:cs="Arial"/>
          <w:sz w:val="24"/>
          <w:szCs w:val="24"/>
        </w:rPr>
        <w:tab/>
        <w:t>When the hand stops moving record the final dial indicator position. Also record the change in temperature.</w:t>
      </w:r>
    </w:p>
    <w:p w:rsidR="004800F2" w:rsidRPr="004800F2" w:rsidRDefault="004800F2" w:rsidP="00097CE6">
      <w:pPr>
        <w:spacing w:line="480" w:lineRule="auto"/>
        <w:rPr>
          <w:rFonts w:ascii="Arial" w:hAnsi="Arial" w:cs="Arial"/>
          <w:sz w:val="24"/>
          <w:szCs w:val="24"/>
        </w:rPr>
      </w:pPr>
      <w:r w:rsidRPr="004800F2">
        <w:rPr>
          <w:rFonts w:ascii="Arial" w:hAnsi="Arial" w:cs="Arial"/>
          <w:sz w:val="24"/>
          <w:szCs w:val="24"/>
        </w:rPr>
        <w:t xml:space="preserve">12. </w:t>
      </w:r>
      <w:r w:rsidRPr="004800F2">
        <w:rPr>
          <w:rFonts w:ascii="Arial" w:hAnsi="Arial" w:cs="Arial"/>
          <w:sz w:val="24"/>
          <w:szCs w:val="24"/>
        </w:rPr>
        <w:tab/>
        <w:t>Record the temperature of the room with the thermometer.</w:t>
      </w:r>
    </w:p>
    <w:p w:rsidR="004800F2" w:rsidRPr="004800F2" w:rsidRDefault="004800F2" w:rsidP="00097CE6">
      <w:pPr>
        <w:spacing w:line="480" w:lineRule="auto"/>
        <w:rPr>
          <w:rFonts w:ascii="Arial" w:hAnsi="Arial" w:cs="Arial"/>
          <w:sz w:val="24"/>
          <w:szCs w:val="24"/>
        </w:rPr>
      </w:pPr>
      <w:r w:rsidRPr="004800F2">
        <w:rPr>
          <w:rFonts w:ascii="Arial" w:hAnsi="Arial" w:cs="Arial"/>
          <w:sz w:val="24"/>
          <w:szCs w:val="24"/>
        </w:rPr>
        <w:t>13.</w:t>
      </w:r>
      <w:r w:rsidRPr="004800F2">
        <w:rPr>
          <w:rFonts w:ascii="Arial" w:hAnsi="Arial" w:cs="Arial"/>
          <w:sz w:val="24"/>
          <w:szCs w:val="24"/>
        </w:rPr>
        <w:tab/>
        <w:t xml:space="preserve">Repeat steps 2-11 for each of the trials. </w:t>
      </w:r>
    </w:p>
    <w:p w:rsidR="004800F2" w:rsidRPr="004800F2" w:rsidRDefault="004800F2" w:rsidP="00097CE6">
      <w:pPr>
        <w:spacing w:line="480" w:lineRule="auto"/>
        <w:rPr>
          <w:rFonts w:ascii="Arial" w:hAnsi="Arial" w:cs="Arial"/>
          <w:sz w:val="24"/>
          <w:szCs w:val="24"/>
        </w:rPr>
      </w:pPr>
      <w:r w:rsidRPr="004800F2">
        <w:rPr>
          <w:rFonts w:ascii="Arial" w:hAnsi="Arial" w:cs="Arial"/>
          <w:sz w:val="24"/>
          <w:szCs w:val="24"/>
        </w:rPr>
        <w:t>14.</w:t>
      </w:r>
      <w:r w:rsidRPr="004800F2">
        <w:rPr>
          <w:rFonts w:ascii="Arial" w:hAnsi="Arial" w:cs="Arial"/>
          <w:sz w:val="24"/>
          <w:szCs w:val="24"/>
        </w:rPr>
        <w:tab/>
        <w:t>Clean up lab station after all trials are done.</w:t>
      </w:r>
    </w:p>
    <w:p w:rsidR="00A774F0" w:rsidRDefault="00E300BD" w:rsidP="004800F2">
      <w:pPr>
        <w:spacing w:line="240" w:lineRule="auto"/>
        <w:rPr>
          <w:rFonts w:ascii="Arial" w:hAnsi="Arial" w:cs="Arial"/>
          <w:sz w:val="24"/>
          <w:szCs w:val="24"/>
          <w:u w:val="single"/>
        </w:rPr>
      </w:pPr>
      <w:r w:rsidRPr="00E300BD">
        <w:rPr>
          <w:noProof/>
          <w:lang w:eastAsia="zh-TW"/>
        </w:rPr>
        <w:pict>
          <v:shape id="_x0000_s1053" type="#_x0000_t202" style="position:absolute;margin-left:17.9pt;margin-top:21.35pt;width:21.2pt;height:22.15pt;z-index:251689984;mso-width-relative:margin;mso-height-relative:margin" stroked="f">
            <v:textbox>
              <w:txbxContent>
                <w:p w:rsidR="00920F80" w:rsidRPr="00080F69" w:rsidRDefault="00920F80" w:rsidP="00920F80">
                  <w:pPr>
                    <w:rPr>
                      <w:rFonts w:ascii="Arial" w:hAnsi="Arial" w:cs="Arial"/>
                      <w:sz w:val="24"/>
                      <w:szCs w:val="24"/>
                    </w:rPr>
                  </w:pPr>
                  <w:r w:rsidRPr="00080F69">
                    <w:rPr>
                      <w:rFonts w:ascii="Arial" w:hAnsi="Arial" w:cs="Arial"/>
                      <w:sz w:val="24"/>
                      <w:szCs w:val="24"/>
                    </w:rPr>
                    <w:t>1</w:t>
                  </w:r>
                </w:p>
              </w:txbxContent>
            </v:textbox>
          </v:shape>
        </w:pict>
      </w:r>
      <w:r w:rsidR="004800F2" w:rsidRPr="00920F80">
        <w:rPr>
          <w:rFonts w:ascii="Arial" w:hAnsi="Arial" w:cs="Arial"/>
          <w:sz w:val="24"/>
          <w:szCs w:val="24"/>
          <w:u w:val="single"/>
        </w:rPr>
        <w:t>Diagram:</w:t>
      </w:r>
    </w:p>
    <w:p w:rsidR="00920F80" w:rsidRDefault="00920F80" w:rsidP="004800F2">
      <w:pPr>
        <w:spacing w:line="240" w:lineRule="auto"/>
        <w:rPr>
          <w:rFonts w:ascii="Arial" w:hAnsi="Arial" w:cs="Arial"/>
          <w:sz w:val="24"/>
          <w:szCs w:val="24"/>
          <w:u w:val="single"/>
        </w:rPr>
      </w:pPr>
    </w:p>
    <w:p w:rsidR="00920F80" w:rsidRDefault="00920F80" w:rsidP="004800F2">
      <w:pPr>
        <w:spacing w:line="240" w:lineRule="auto"/>
        <w:rPr>
          <w:rFonts w:ascii="Arial" w:hAnsi="Arial" w:cs="Arial"/>
          <w:sz w:val="24"/>
          <w:szCs w:val="24"/>
          <w:u w:val="single"/>
        </w:rPr>
      </w:pPr>
    </w:p>
    <w:p w:rsidR="00920F80" w:rsidRDefault="00E300BD" w:rsidP="00EE717C">
      <w:pPr>
        <w:tabs>
          <w:tab w:val="right" w:pos="9360"/>
        </w:tabs>
        <w:spacing w:line="240" w:lineRule="auto"/>
      </w:pPr>
      <w:r>
        <w:rPr>
          <w:noProof/>
        </w:rPr>
        <w:pict>
          <v:shape id="_x0000_s1060" type="#_x0000_t202" style="position:absolute;margin-left:294.55pt;margin-top:234.9pt;width:21.2pt;height:19.1pt;z-index:251697152;mso-width-relative:margin;mso-height-relative:margin" stroked="f">
            <v:textbox>
              <w:txbxContent>
                <w:p w:rsidR="00920F80" w:rsidRPr="00080F69" w:rsidRDefault="00920F80" w:rsidP="00920F80">
                  <w:pPr>
                    <w:rPr>
                      <w:rFonts w:ascii="Arial" w:hAnsi="Arial" w:cs="Arial"/>
                      <w:sz w:val="24"/>
                      <w:szCs w:val="24"/>
                    </w:rPr>
                  </w:pPr>
                  <w:r>
                    <w:rPr>
                      <w:rFonts w:ascii="Arial" w:hAnsi="Arial" w:cs="Arial"/>
                      <w:sz w:val="24"/>
                      <w:szCs w:val="24"/>
                    </w:rPr>
                    <w:t>8</w:t>
                  </w:r>
                </w:p>
              </w:txbxContent>
            </v:textbox>
          </v:shape>
        </w:pict>
      </w:r>
      <w:r>
        <w:rPr>
          <w:noProof/>
        </w:rPr>
        <w:pict>
          <v:shape id="_x0000_s1059" type="#_x0000_t202" style="position:absolute;margin-left:315.75pt;margin-top:211.15pt;width:21.2pt;height:19.1pt;z-index:251696128;mso-width-relative:margin;mso-height-relative:margin" stroked="f">
            <v:textbox>
              <w:txbxContent>
                <w:p w:rsidR="00920F80" w:rsidRPr="00080F69" w:rsidRDefault="00920F80" w:rsidP="00920F80">
                  <w:pPr>
                    <w:rPr>
                      <w:rFonts w:ascii="Arial" w:hAnsi="Arial" w:cs="Arial"/>
                      <w:sz w:val="24"/>
                      <w:szCs w:val="24"/>
                    </w:rPr>
                  </w:pPr>
                  <w:r>
                    <w:rPr>
                      <w:rFonts w:ascii="Arial" w:hAnsi="Arial" w:cs="Arial"/>
                      <w:sz w:val="24"/>
                      <w:szCs w:val="24"/>
                    </w:rPr>
                    <w:t>7</w:t>
                  </w:r>
                </w:p>
              </w:txbxContent>
            </v:textbox>
          </v:shape>
        </w:pict>
      </w:r>
      <w:r>
        <w:rPr>
          <w:noProof/>
        </w:rPr>
        <w:pict>
          <v:shape id="_x0000_s1055" type="#_x0000_t202" style="position:absolute;margin-left:336.95pt;margin-top:192.05pt;width:21.2pt;height:19.1pt;z-index:251692032;mso-width-relative:margin;mso-height-relative:margin" stroked="f">
            <v:textbox>
              <w:txbxContent>
                <w:p w:rsidR="00920F80" w:rsidRPr="00080F69" w:rsidRDefault="00920F80" w:rsidP="00920F80">
                  <w:pPr>
                    <w:rPr>
                      <w:rFonts w:ascii="Arial" w:hAnsi="Arial" w:cs="Arial"/>
                      <w:sz w:val="24"/>
                      <w:szCs w:val="24"/>
                    </w:rPr>
                  </w:pPr>
                  <w:r>
                    <w:rPr>
                      <w:rFonts w:ascii="Arial" w:hAnsi="Arial" w:cs="Arial"/>
                      <w:sz w:val="24"/>
                      <w:szCs w:val="24"/>
                    </w:rPr>
                    <w:t>6</w:t>
                  </w:r>
                </w:p>
              </w:txbxContent>
            </v:textbox>
          </v:shape>
        </w:pict>
      </w:r>
      <w:r>
        <w:rPr>
          <w:noProof/>
        </w:rPr>
        <w:pict>
          <v:shape id="_x0000_s1056" type="#_x0000_t202" style="position:absolute;margin-left:246.75pt;margin-top:172.95pt;width:21.2pt;height:19.1pt;z-index:251693056;mso-width-relative:margin;mso-height-relative:margin" stroked="f">
            <v:textbox>
              <w:txbxContent>
                <w:p w:rsidR="00920F80" w:rsidRPr="00080F69" w:rsidRDefault="00920F80" w:rsidP="00920F80">
                  <w:pPr>
                    <w:rPr>
                      <w:rFonts w:ascii="Arial" w:hAnsi="Arial" w:cs="Arial"/>
                      <w:sz w:val="24"/>
                      <w:szCs w:val="24"/>
                    </w:rPr>
                  </w:pPr>
                  <w:r>
                    <w:rPr>
                      <w:rFonts w:ascii="Arial" w:hAnsi="Arial" w:cs="Arial"/>
                      <w:sz w:val="24"/>
                      <w:szCs w:val="24"/>
                    </w:rPr>
                    <w:t>5</w:t>
                  </w:r>
                </w:p>
              </w:txbxContent>
            </v:textbox>
          </v:shape>
        </w:pict>
      </w:r>
      <w:r>
        <w:rPr>
          <w:noProof/>
        </w:rPr>
        <w:pict>
          <v:shape id="_x0000_s1061" type="#_x0000_t32" style="position:absolute;margin-left:21.1pt;margin-top:186.75pt;width:223.5pt;height:0;flip:x;z-index:251698176" o:connectortype="straight" strokecolor="#00b050">
            <v:stroke endarrow="block"/>
          </v:shape>
        </w:pict>
      </w:r>
      <w:r>
        <w:rPr>
          <w:noProof/>
        </w:rPr>
        <w:pict>
          <v:shape id="_x0000_s1058" type="#_x0000_t202" style="position:absolute;margin-left:246.75pt;margin-top:-10.5pt;width:21.2pt;height:19.1pt;z-index:251695104;mso-width-relative:margin;mso-height-relative:margin" stroked="f">
            <v:textbox>
              <w:txbxContent>
                <w:p w:rsidR="00920F80" w:rsidRPr="00080F69" w:rsidRDefault="00920F80" w:rsidP="00920F80">
                  <w:pPr>
                    <w:rPr>
                      <w:rFonts w:ascii="Arial" w:hAnsi="Arial" w:cs="Arial"/>
                      <w:sz w:val="24"/>
                      <w:szCs w:val="24"/>
                    </w:rPr>
                  </w:pPr>
                  <w:r>
                    <w:rPr>
                      <w:rFonts w:ascii="Arial" w:hAnsi="Arial" w:cs="Arial"/>
                      <w:sz w:val="24"/>
                      <w:szCs w:val="24"/>
                    </w:rPr>
                    <w:t>3</w:t>
                  </w:r>
                </w:p>
              </w:txbxContent>
            </v:textbox>
          </v:shape>
        </w:pict>
      </w:r>
      <w:r>
        <w:rPr>
          <w:noProof/>
        </w:rPr>
        <w:pict>
          <v:shape id="_x0000_s1050" type="#_x0000_t32" style="position:absolute;margin-left:198.2pt;margin-top:205.5pt;width:138.75pt;height:0;flip:x;z-index:251686912" o:connectortype="straight" strokecolor="#00b050">
            <v:stroke endarrow="block"/>
          </v:shape>
        </w:pict>
      </w:r>
      <w:r>
        <w:rPr>
          <w:noProof/>
        </w:rPr>
        <w:pict>
          <v:shape id="_x0000_s1057" type="#_x0000_t202" style="position:absolute;margin-left:315.75pt;margin-top:67.5pt;width:21.2pt;height:19.1pt;z-index:251694080;mso-width-relative:margin;mso-height-relative:margin" stroked="f">
            <v:textbox>
              <w:txbxContent>
                <w:p w:rsidR="00920F80" w:rsidRPr="00080F69" w:rsidRDefault="00920F80" w:rsidP="00920F80">
                  <w:pPr>
                    <w:rPr>
                      <w:rFonts w:ascii="Arial" w:hAnsi="Arial" w:cs="Arial"/>
                      <w:sz w:val="24"/>
                      <w:szCs w:val="24"/>
                    </w:rPr>
                  </w:pPr>
                  <w:r>
                    <w:rPr>
                      <w:rFonts w:ascii="Arial" w:hAnsi="Arial" w:cs="Arial"/>
                      <w:sz w:val="24"/>
                      <w:szCs w:val="24"/>
                    </w:rPr>
                    <w:t>4</w:t>
                  </w:r>
                </w:p>
              </w:txbxContent>
            </v:textbox>
          </v:shape>
        </w:pict>
      </w:r>
      <w:r>
        <w:rPr>
          <w:noProof/>
        </w:rPr>
        <w:pict>
          <v:shape id="_x0000_s1054" type="#_x0000_t202" style="position:absolute;margin-left:141.75pt;margin-top:-29.6pt;width:21.2pt;height:19.1pt;z-index:251691008;mso-width-relative:margin;mso-height-relative:margin" stroked="f">
            <v:textbox style="mso-next-textbox:#_x0000_s1054">
              <w:txbxContent>
                <w:p w:rsidR="00920F80" w:rsidRPr="00080F69" w:rsidRDefault="00920F80" w:rsidP="00920F80">
                  <w:pPr>
                    <w:rPr>
                      <w:rFonts w:ascii="Arial" w:hAnsi="Arial" w:cs="Arial"/>
                      <w:sz w:val="24"/>
                      <w:szCs w:val="24"/>
                    </w:rPr>
                  </w:pPr>
                  <w:r>
                    <w:rPr>
                      <w:rFonts w:ascii="Arial" w:hAnsi="Arial" w:cs="Arial"/>
                      <w:sz w:val="24"/>
                      <w:szCs w:val="24"/>
                    </w:rPr>
                    <w:t>2</w:t>
                  </w:r>
                </w:p>
              </w:txbxContent>
            </v:textbox>
          </v:shape>
        </w:pict>
      </w:r>
      <w:r>
        <w:rPr>
          <w:noProof/>
        </w:rPr>
        <w:pict>
          <v:shape id="_x0000_s1049" type="#_x0000_t32" style="position:absolute;margin-left:122.25pt;margin-top:-.75pt;width:124.5pt;height:94.5pt;flip:x;z-index:251685888" o:connectortype="straight" strokecolor="#92d050">
            <v:stroke endarrow="block"/>
          </v:shape>
        </w:pict>
      </w:r>
      <w:r>
        <w:rPr>
          <w:noProof/>
        </w:rPr>
        <w:pict>
          <v:shape id="_x0000_s1048" type="#_x0000_t32" style="position:absolute;margin-left:211.5pt;margin-top:77.25pt;width:104.25pt;height:64.5pt;flip:x;z-index:251684864" o:connectortype="straight" strokecolor="#92d050">
            <v:stroke endarrow="block"/>
          </v:shape>
        </w:pict>
      </w:r>
      <w:r>
        <w:rPr>
          <w:noProof/>
        </w:rPr>
        <w:pict>
          <v:shape id="_x0000_s1046" type="#_x0000_t32" style="position:absolute;margin-left:26.25pt;margin-top:-20.25pt;width:0;height:178.5pt;z-index:251682816" o:connectortype="straight" strokecolor="#92d050">
            <v:stroke endarrow="block"/>
          </v:shape>
        </w:pict>
      </w:r>
      <w:r>
        <w:rPr>
          <w:noProof/>
        </w:rPr>
        <w:pict>
          <v:shape id="_x0000_s1052" type="#_x0000_t32" style="position:absolute;margin-left:86.25pt;margin-top:230.25pt;width:223.5pt;height:0;flip:x;z-index:251688960" o:connectortype="straight" strokecolor="#00b050">
            <v:stroke endarrow="block"/>
          </v:shape>
        </w:pict>
      </w:r>
      <w:r>
        <w:rPr>
          <w:noProof/>
        </w:rPr>
        <w:pict>
          <v:shape id="_x0000_s1051" type="#_x0000_t32" style="position:absolute;margin-left:131.25pt;margin-top:218.25pt;width:178.5pt;height:0;flip:x;z-index:251687936" o:connectortype="straight" strokecolor="#00b050">
            <v:stroke endarrow="block"/>
          </v:shape>
        </w:pict>
      </w:r>
      <w:r>
        <w:rPr>
          <w:noProof/>
        </w:rPr>
        <w:pict>
          <v:shape id="_x0000_s1047" type="#_x0000_t32" style="position:absolute;margin-left:43.5pt;margin-top:-10.5pt;width:98.25pt;height:135.75pt;flip:x;z-index:251683840" o:connectortype="straight" strokecolor="#92d050">
            <v:stroke endarrow="block"/>
          </v:shape>
        </w:pict>
      </w:r>
      <w:r w:rsidR="00920F80">
        <w:rPr>
          <w:noProof/>
        </w:rPr>
        <w:drawing>
          <wp:inline distT="0" distB="0" distL="0" distR="0">
            <wp:extent cx="3009900" cy="33813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469" b="3531"/>
                    <a:stretch/>
                  </pic:blipFill>
                  <pic:spPr bwMode="auto">
                    <a:xfrm>
                      <a:off x="0" y="0"/>
                      <a:ext cx="3009900" cy="33813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920F80">
        <w:tab/>
      </w:r>
    </w:p>
    <w:p w:rsidR="00097CE6" w:rsidRPr="00097CE6" w:rsidRDefault="000D1122" w:rsidP="00EE717C">
      <w:pPr>
        <w:spacing w:line="240" w:lineRule="auto"/>
        <w:rPr>
          <w:rFonts w:ascii="Arial" w:hAnsi="Arial" w:cs="Arial"/>
          <w:sz w:val="24"/>
          <w:szCs w:val="24"/>
        </w:rPr>
      </w:pPr>
      <w:r w:rsidRPr="00920F80">
        <w:rPr>
          <w:rFonts w:ascii="Arial" w:hAnsi="Arial" w:cs="Arial"/>
          <w:sz w:val="24"/>
          <w:szCs w:val="24"/>
        </w:rPr>
        <w:t>Figure 3</w:t>
      </w:r>
      <w:r w:rsidR="00097CE6" w:rsidRPr="00920F80">
        <w:rPr>
          <w:rFonts w:ascii="Arial" w:hAnsi="Arial" w:cs="Arial"/>
          <w:sz w:val="24"/>
          <w:szCs w:val="24"/>
        </w:rPr>
        <w:t>.</w:t>
      </w:r>
      <w:r w:rsidR="00EE717C">
        <w:rPr>
          <w:rFonts w:ascii="Arial" w:hAnsi="Arial" w:cs="Arial"/>
          <w:sz w:val="24"/>
          <w:szCs w:val="24"/>
        </w:rPr>
        <w:t xml:space="preserve"> Materials from Linear Thermal Expansion Experiment</w:t>
      </w:r>
    </w:p>
    <w:p w:rsidR="004800F2" w:rsidRDefault="004800F2" w:rsidP="004800F2">
      <w:pPr>
        <w:spacing w:line="240" w:lineRule="auto"/>
        <w:rPr>
          <w:rFonts w:ascii="Arial" w:hAnsi="Arial" w:cs="Arial"/>
          <w:sz w:val="24"/>
          <w:szCs w:val="24"/>
          <w:u w:val="single"/>
        </w:rPr>
      </w:pPr>
    </w:p>
    <w:p w:rsidR="004800F2" w:rsidRDefault="006338EB" w:rsidP="00EE717C">
      <w:pPr>
        <w:spacing w:line="480" w:lineRule="auto"/>
        <w:ind w:firstLine="720"/>
        <w:rPr>
          <w:rFonts w:ascii="Arial" w:hAnsi="Arial" w:cs="Arial"/>
          <w:sz w:val="24"/>
          <w:szCs w:val="24"/>
          <w:u w:val="single"/>
        </w:rPr>
      </w:pPr>
      <w:r>
        <w:rPr>
          <w:rFonts w:ascii="Arial" w:hAnsi="Arial" w:cs="Arial"/>
          <w:sz w:val="24"/>
          <w:szCs w:val="24"/>
        </w:rPr>
        <w:lastRenderedPageBreak/>
        <w:t>In Figure 3</w:t>
      </w:r>
      <w:r w:rsidR="00EE717C">
        <w:rPr>
          <w:rFonts w:ascii="Arial" w:hAnsi="Arial" w:cs="Arial"/>
          <w:sz w:val="24"/>
          <w:szCs w:val="24"/>
        </w:rPr>
        <w:t xml:space="preserve"> above, a diagram of the materials used for the linear thermal trials is presented. Arrow 1 shows the thermometer. Arrow 2 is pointing to the </w:t>
      </w:r>
      <w:r w:rsidR="00EE717C" w:rsidRPr="004800F2">
        <w:rPr>
          <w:rFonts w:ascii="Arial" w:hAnsi="Arial" w:cs="Arial"/>
          <w:sz w:val="24"/>
          <w:szCs w:val="24"/>
        </w:rPr>
        <w:t>TESR Caliper 00530085</w:t>
      </w:r>
      <w:r w:rsidR="00EE717C">
        <w:rPr>
          <w:rFonts w:ascii="Arial" w:hAnsi="Arial" w:cs="Arial"/>
          <w:sz w:val="24"/>
          <w:szCs w:val="24"/>
        </w:rPr>
        <w:t>. Arrow 3 is labeling the squirt bottle. Arrow 4 is presenting the loaf pan filled with water on the hot plate. Arrow 5 shows the</w:t>
      </w:r>
      <w:r w:rsidR="00EE717C" w:rsidRPr="00EE717C">
        <w:rPr>
          <w:rFonts w:ascii="Arial" w:hAnsi="Arial" w:cs="Arial"/>
          <w:sz w:val="24"/>
          <w:szCs w:val="24"/>
        </w:rPr>
        <w:t xml:space="preserve"> </w:t>
      </w:r>
      <w:r w:rsidR="00EE717C">
        <w:rPr>
          <w:rFonts w:ascii="Arial" w:hAnsi="Arial" w:cs="Arial"/>
          <w:sz w:val="24"/>
          <w:szCs w:val="24"/>
        </w:rPr>
        <w:t>TI-</w:t>
      </w:r>
      <w:proofErr w:type="spellStart"/>
      <w:r w:rsidR="00EE717C">
        <w:rPr>
          <w:rFonts w:ascii="Arial" w:hAnsi="Arial" w:cs="Arial"/>
          <w:sz w:val="24"/>
          <w:szCs w:val="24"/>
        </w:rPr>
        <w:t>Nspire</w:t>
      </w:r>
      <w:proofErr w:type="spellEnd"/>
      <w:r w:rsidR="00EE717C">
        <w:rPr>
          <w:rFonts w:ascii="Arial" w:hAnsi="Arial" w:cs="Arial"/>
          <w:sz w:val="24"/>
          <w:szCs w:val="24"/>
        </w:rPr>
        <w:t xml:space="preserve"> calculator. Arrow 6 is pointing out the Expo marker. Arrow 7 shows the tongs. Finally Arrow 8 shows the linear thermal expansion jig with the metal inside of it.</w:t>
      </w:r>
    </w:p>
    <w:p w:rsidR="004800F2" w:rsidRDefault="004800F2" w:rsidP="004800F2">
      <w:pPr>
        <w:spacing w:line="240" w:lineRule="auto"/>
        <w:rPr>
          <w:rFonts w:ascii="Arial" w:hAnsi="Arial" w:cs="Arial"/>
          <w:sz w:val="24"/>
          <w:szCs w:val="24"/>
          <w:u w:val="single"/>
        </w:rPr>
      </w:pPr>
    </w:p>
    <w:p w:rsidR="004800F2" w:rsidRDefault="004800F2" w:rsidP="004800F2">
      <w:pPr>
        <w:spacing w:line="240" w:lineRule="auto"/>
        <w:rPr>
          <w:rFonts w:ascii="Arial" w:hAnsi="Arial" w:cs="Arial"/>
          <w:sz w:val="24"/>
          <w:szCs w:val="24"/>
          <w:u w:val="single"/>
        </w:rPr>
      </w:pPr>
    </w:p>
    <w:p w:rsidR="004800F2" w:rsidRDefault="004800F2" w:rsidP="004800F2">
      <w:pPr>
        <w:spacing w:line="240" w:lineRule="auto"/>
        <w:rPr>
          <w:rFonts w:ascii="Arial" w:hAnsi="Arial" w:cs="Arial"/>
          <w:sz w:val="24"/>
          <w:szCs w:val="24"/>
          <w:u w:val="single"/>
        </w:rPr>
      </w:pPr>
    </w:p>
    <w:p w:rsidR="004800F2" w:rsidRDefault="004800F2" w:rsidP="004800F2">
      <w:pPr>
        <w:spacing w:line="240" w:lineRule="auto"/>
        <w:rPr>
          <w:rFonts w:ascii="Arial" w:hAnsi="Arial" w:cs="Arial"/>
          <w:sz w:val="24"/>
          <w:szCs w:val="24"/>
          <w:u w:val="single"/>
        </w:rPr>
      </w:pPr>
    </w:p>
    <w:p w:rsidR="004800F2" w:rsidRDefault="004800F2" w:rsidP="004800F2">
      <w:pPr>
        <w:spacing w:line="240" w:lineRule="auto"/>
        <w:rPr>
          <w:rFonts w:ascii="Arial" w:hAnsi="Arial" w:cs="Arial"/>
          <w:sz w:val="24"/>
          <w:szCs w:val="24"/>
          <w:u w:val="single"/>
        </w:rPr>
      </w:pPr>
    </w:p>
    <w:p w:rsidR="00EE717C" w:rsidRDefault="00EE717C" w:rsidP="004800F2">
      <w:pPr>
        <w:spacing w:line="240" w:lineRule="auto"/>
        <w:rPr>
          <w:rFonts w:ascii="Arial" w:hAnsi="Arial" w:cs="Arial"/>
          <w:sz w:val="24"/>
          <w:szCs w:val="24"/>
          <w:u w:val="single"/>
        </w:rPr>
      </w:pPr>
    </w:p>
    <w:p w:rsidR="00EE717C" w:rsidRDefault="00EE717C" w:rsidP="004800F2">
      <w:pPr>
        <w:spacing w:line="240" w:lineRule="auto"/>
        <w:rPr>
          <w:rFonts w:ascii="Arial" w:hAnsi="Arial" w:cs="Arial"/>
          <w:sz w:val="24"/>
          <w:szCs w:val="24"/>
          <w:u w:val="single"/>
        </w:rPr>
      </w:pPr>
    </w:p>
    <w:p w:rsidR="00EE717C" w:rsidRDefault="00EE717C" w:rsidP="004800F2">
      <w:pPr>
        <w:spacing w:line="240" w:lineRule="auto"/>
        <w:rPr>
          <w:rFonts w:ascii="Arial" w:hAnsi="Arial" w:cs="Arial"/>
          <w:sz w:val="24"/>
          <w:szCs w:val="24"/>
          <w:u w:val="single"/>
        </w:rPr>
      </w:pPr>
    </w:p>
    <w:p w:rsidR="00EE717C" w:rsidRDefault="00EE717C" w:rsidP="004800F2">
      <w:pPr>
        <w:spacing w:line="240" w:lineRule="auto"/>
        <w:rPr>
          <w:rFonts w:ascii="Arial" w:hAnsi="Arial" w:cs="Arial"/>
          <w:sz w:val="24"/>
          <w:szCs w:val="24"/>
          <w:u w:val="single"/>
        </w:rPr>
      </w:pPr>
    </w:p>
    <w:p w:rsidR="00EE717C" w:rsidRDefault="00EE717C" w:rsidP="004800F2">
      <w:pPr>
        <w:spacing w:line="240" w:lineRule="auto"/>
        <w:rPr>
          <w:rFonts w:ascii="Arial" w:hAnsi="Arial" w:cs="Arial"/>
          <w:sz w:val="24"/>
          <w:szCs w:val="24"/>
          <w:u w:val="single"/>
        </w:rPr>
      </w:pPr>
    </w:p>
    <w:p w:rsidR="00EE717C" w:rsidRDefault="00EE717C" w:rsidP="004800F2">
      <w:pPr>
        <w:spacing w:line="240" w:lineRule="auto"/>
        <w:rPr>
          <w:rFonts w:ascii="Arial" w:hAnsi="Arial" w:cs="Arial"/>
          <w:sz w:val="24"/>
          <w:szCs w:val="24"/>
          <w:u w:val="single"/>
        </w:rPr>
      </w:pPr>
    </w:p>
    <w:p w:rsidR="004800F2" w:rsidRDefault="004800F2" w:rsidP="004800F2">
      <w:pPr>
        <w:spacing w:line="240" w:lineRule="auto"/>
        <w:rPr>
          <w:rFonts w:ascii="Arial" w:hAnsi="Arial" w:cs="Arial"/>
          <w:sz w:val="24"/>
          <w:szCs w:val="24"/>
          <w:u w:val="single"/>
        </w:rPr>
      </w:pPr>
    </w:p>
    <w:p w:rsidR="00EE717C" w:rsidRDefault="00EE717C" w:rsidP="004800F2">
      <w:pPr>
        <w:spacing w:line="240" w:lineRule="auto"/>
        <w:rPr>
          <w:rFonts w:ascii="Arial" w:hAnsi="Arial" w:cs="Arial"/>
          <w:sz w:val="24"/>
          <w:szCs w:val="24"/>
          <w:u w:val="single"/>
        </w:rPr>
      </w:pPr>
    </w:p>
    <w:p w:rsidR="00EE717C" w:rsidRDefault="00EE717C" w:rsidP="004800F2">
      <w:pPr>
        <w:spacing w:line="240" w:lineRule="auto"/>
        <w:rPr>
          <w:rFonts w:ascii="Arial" w:hAnsi="Arial" w:cs="Arial"/>
          <w:sz w:val="24"/>
          <w:szCs w:val="24"/>
          <w:u w:val="single"/>
        </w:rPr>
      </w:pPr>
    </w:p>
    <w:p w:rsidR="00EE717C" w:rsidRDefault="00EE717C" w:rsidP="004800F2">
      <w:pPr>
        <w:spacing w:line="240" w:lineRule="auto"/>
        <w:rPr>
          <w:rFonts w:ascii="Arial" w:hAnsi="Arial" w:cs="Arial"/>
          <w:sz w:val="24"/>
          <w:szCs w:val="24"/>
          <w:u w:val="single"/>
        </w:rPr>
      </w:pPr>
    </w:p>
    <w:p w:rsidR="00EE717C" w:rsidRDefault="00EE717C" w:rsidP="004800F2">
      <w:pPr>
        <w:spacing w:line="240" w:lineRule="auto"/>
        <w:rPr>
          <w:rFonts w:ascii="Arial" w:hAnsi="Arial" w:cs="Arial"/>
          <w:sz w:val="24"/>
          <w:szCs w:val="24"/>
          <w:u w:val="single"/>
        </w:rPr>
      </w:pPr>
    </w:p>
    <w:p w:rsidR="00EE717C" w:rsidRDefault="00EE717C" w:rsidP="004800F2">
      <w:pPr>
        <w:spacing w:line="240" w:lineRule="auto"/>
        <w:rPr>
          <w:rFonts w:ascii="Arial" w:hAnsi="Arial" w:cs="Arial"/>
          <w:sz w:val="24"/>
          <w:szCs w:val="24"/>
          <w:u w:val="single"/>
        </w:rPr>
      </w:pPr>
    </w:p>
    <w:p w:rsidR="00EE717C" w:rsidRDefault="00EE717C" w:rsidP="004800F2">
      <w:pPr>
        <w:spacing w:line="240" w:lineRule="auto"/>
        <w:rPr>
          <w:rFonts w:ascii="Arial" w:hAnsi="Arial" w:cs="Arial"/>
          <w:sz w:val="24"/>
          <w:szCs w:val="24"/>
          <w:u w:val="single"/>
        </w:rPr>
      </w:pPr>
    </w:p>
    <w:p w:rsidR="00EE717C" w:rsidRDefault="00EE717C" w:rsidP="004800F2">
      <w:pPr>
        <w:spacing w:line="240" w:lineRule="auto"/>
        <w:rPr>
          <w:rFonts w:ascii="Arial" w:hAnsi="Arial" w:cs="Arial"/>
          <w:sz w:val="24"/>
          <w:szCs w:val="24"/>
          <w:u w:val="single"/>
        </w:rPr>
      </w:pPr>
    </w:p>
    <w:p w:rsidR="004800F2" w:rsidRDefault="004800F2" w:rsidP="004800F2">
      <w:pPr>
        <w:spacing w:line="240" w:lineRule="auto"/>
        <w:rPr>
          <w:rFonts w:ascii="Arial" w:hAnsi="Arial" w:cs="Arial"/>
          <w:sz w:val="24"/>
          <w:szCs w:val="24"/>
          <w:u w:val="single"/>
        </w:rPr>
      </w:pPr>
      <w:r w:rsidRPr="004800F2">
        <w:rPr>
          <w:rFonts w:ascii="Arial" w:hAnsi="Arial" w:cs="Arial"/>
          <w:sz w:val="24"/>
          <w:szCs w:val="24"/>
          <w:u w:val="single"/>
        </w:rPr>
        <w:lastRenderedPageBreak/>
        <w:t>Data and Observations:</w:t>
      </w:r>
    </w:p>
    <w:p w:rsidR="004800F2" w:rsidRPr="003D687B" w:rsidRDefault="004800F2" w:rsidP="004800F2">
      <w:pPr>
        <w:rPr>
          <w:rFonts w:ascii="Arial" w:hAnsi="Arial" w:cs="Arial"/>
          <w:sz w:val="24"/>
          <w:szCs w:val="24"/>
          <w:u w:val="single"/>
        </w:rPr>
      </w:pPr>
      <w:r w:rsidRPr="003D687B">
        <w:rPr>
          <w:rFonts w:ascii="Arial" w:hAnsi="Arial" w:cs="Arial"/>
          <w:sz w:val="24"/>
          <w:szCs w:val="24"/>
          <w:u w:val="single"/>
        </w:rPr>
        <w:t>Data:</w:t>
      </w:r>
    </w:p>
    <w:p w:rsidR="004800F2" w:rsidRDefault="006338EB" w:rsidP="004800F2">
      <w:pPr>
        <w:spacing w:line="240" w:lineRule="auto"/>
        <w:rPr>
          <w:rFonts w:ascii="Arial" w:hAnsi="Arial" w:cs="Arial"/>
          <w:sz w:val="24"/>
          <w:szCs w:val="24"/>
        </w:rPr>
      </w:pPr>
      <w:r>
        <w:rPr>
          <w:rFonts w:ascii="Arial" w:hAnsi="Arial" w:cs="Arial"/>
          <w:sz w:val="24"/>
          <w:szCs w:val="24"/>
        </w:rPr>
        <w:t>Table 1</w:t>
      </w:r>
    </w:p>
    <w:tbl>
      <w:tblPr>
        <w:tblpPr w:leftFromText="180" w:rightFromText="180" w:vertAnchor="text" w:horzAnchor="margin" w:tblpY="564"/>
        <w:tblW w:w="9119" w:type="dxa"/>
        <w:tblLook w:val="04A0"/>
      </w:tblPr>
      <w:tblGrid>
        <w:gridCol w:w="1110"/>
        <w:gridCol w:w="795"/>
        <w:gridCol w:w="883"/>
        <w:gridCol w:w="830"/>
        <w:gridCol w:w="1536"/>
        <w:gridCol w:w="883"/>
        <w:gridCol w:w="982"/>
        <w:gridCol w:w="883"/>
        <w:gridCol w:w="830"/>
        <w:gridCol w:w="1137"/>
      </w:tblGrid>
      <w:tr w:rsidR="004800F2" w:rsidRPr="000E6FB7" w:rsidTr="004800F2">
        <w:trPr>
          <w:trHeight w:val="648"/>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00F2" w:rsidRPr="000E6FB7" w:rsidRDefault="004800F2" w:rsidP="004800F2">
            <w:pPr>
              <w:spacing w:after="0" w:line="240" w:lineRule="auto"/>
              <w:jc w:val="center"/>
              <w:rPr>
                <w:rFonts w:ascii="Arial" w:eastAsia="Times New Roman" w:hAnsi="Arial" w:cs="Arial"/>
                <w:b/>
                <w:bCs/>
                <w:color w:val="000000"/>
                <w:sz w:val="24"/>
                <w:szCs w:val="24"/>
              </w:rPr>
            </w:pPr>
            <w:r w:rsidRPr="000E6FB7">
              <w:rPr>
                <w:rFonts w:ascii="Arial" w:eastAsia="Times New Roman" w:hAnsi="Arial" w:cs="Arial"/>
                <w:b/>
                <w:bCs/>
                <w:color w:val="000000"/>
                <w:sz w:val="24"/>
                <w:szCs w:val="24"/>
              </w:rPr>
              <w:t>Trials</w:t>
            </w:r>
          </w:p>
        </w:tc>
        <w:tc>
          <w:tcPr>
            <w:tcW w:w="7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800F2" w:rsidRPr="000E6FB7" w:rsidRDefault="004800F2" w:rsidP="004800F2">
            <w:pPr>
              <w:spacing w:after="0" w:line="240" w:lineRule="auto"/>
              <w:jc w:val="center"/>
              <w:rPr>
                <w:rFonts w:ascii="Arial" w:eastAsia="Times New Roman" w:hAnsi="Arial" w:cs="Arial"/>
                <w:b/>
                <w:bCs/>
                <w:color w:val="000000"/>
                <w:sz w:val="24"/>
                <w:szCs w:val="24"/>
              </w:rPr>
            </w:pPr>
            <w:r w:rsidRPr="000E6FB7">
              <w:rPr>
                <w:rFonts w:ascii="Arial" w:eastAsia="Times New Roman" w:hAnsi="Arial" w:cs="Arial"/>
                <w:b/>
                <w:bCs/>
                <w:color w:val="000000"/>
                <w:sz w:val="24"/>
                <w:szCs w:val="24"/>
              </w:rPr>
              <w:t>Rod</w:t>
            </w:r>
          </w:p>
        </w:tc>
        <w:tc>
          <w:tcPr>
            <w:tcW w:w="1632" w:type="dxa"/>
            <w:gridSpan w:val="2"/>
            <w:tcBorders>
              <w:top w:val="single" w:sz="4" w:space="0" w:color="auto"/>
              <w:left w:val="nil"/>
              <w:bottom w:val="single" w:sz="4" w:space="0" w:color="auto"/>
              <w:right w:val="single" w:sz="4" w:space="0" w:color="auto"/>
            </w:tcBorders>
            <w:shd w:val="clear" w:color="auto" w:fill="auto"/>
            <w:vAlign w:val="center"/>
            <w:hideMark/>
          </w:tcPr>
          <w:p w:rsidR="004800F2" w:rsidRPr="000E6FB7" w:rsidRDefault="004800F2" w:rsidP="004800F2">
            <w:pPr>
              <w:spacing w:after="0" w:line="240" w:lineRule="auto"/>
              <w:jc w:val="center"/>
              <w:rPr>
                <w:rFonts w:ascii="Arial" w:eastAsia="Times New Roman" w:hAnsi="Arial" w:cs="Arial"/>
                <w:b/>
                <w:bCs/>
                <w:color w:val="000000"/>
                <w:sz w:val="24"/>
                <w:szCs w:val="24"/>
              </w:rPr>
            </w:pPr>
            <w:r w:rsidRPr="000E6FB7">
              <w:rPr>
                <w:rFonts w:ascii="Arial" w:eastAsia="Times New Roman" w:hAnsi="Arial" w:cs="Arial"/>
                <w:b/>
                <w:bCs/>
                <w:color w:val="000000"/>
                <w:sz w:val="24"/>
                <w:szCs w:val="24"/>
              </w:rPr>
              <w:t>Initial Temp (°C)</w:t>
            </w:r>
          </w:p>
        </w:tc>
        <w:tc>
          <w:tcPr>
            <w:tcW w:w="13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00F2" w:rsidRPr="000E6FB7" w:rsidRDefault="004800F2" w:rsidP="004800F2">
            <w:pPr>
              <w:spacing w:after="0" w:line="240" w:lineRule="auto"/>
              <w:jc w:val="center"/>
              <w:rPr>
                <w:rFonts w:ascii="Arial" w:eastAsia="Times New Roman" w:hAnsi="Arial" w:cs="Arial"/>
                <w:b/>
                <w:bCs/>
                <w:color w:val="000000"/>
                <w:sz w:val="24"/>
                <w:szCs w:val="24"/>
              </w:rPr>
            </w:pPr>
            <w:r w:rsidRPr="000E6FB7">
              <w:rPr>
                <w:rFonts w:ascii="Arial" w:eastAsia="Times New Roman" w:hAnsi="Arial" w:cs="Arial"/>
                <w:b/>
                <w:bCs/>
                <w:color w:val="000000"/>
                <w:sz w:val="24"/>
                <w:szCs w:val="24"/>
              </w:rPr>
              <w:t>Equilibrium Temp.         (°C)</w:t>
            </w:r>
          </w:p>
        </w:tc>
        <w:tc>
          <w:tcPr>
            <w:tcW w:w="1772" w:type="dxa"/>
            <w:gridSpan w:val="2"/>
            <w:tcBorders>
              <w:top w:val="single" w:sz="4" w:space="0" w:color="auto"/>
              <w:left w:val="nil"/>
              <w:bottom w:val="single" w:sz="4" w:space="0" w:color="auto"/>
              <w:right w:val="single" w:sz="4" w:space="0" w:color="auto"/>
            </w:tcBorders>
            <w:shd w:val="clear" w:color="auto" w:fill="auto"/>
            <w:vAlign w:val="center"/>
            <w:hideMark/>
          </w:tcPr>
          <w:p w:rsidR="004800F2" w:rsidRPr="000E6FB7" w:rsidRDefault="004800F2" w:rsidP="004800F2">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Change in            Temp</w:t>
            </w:r>
            <w:r w:rsidRPr="000E6FB7">
              <w:rPr>
                <w:rFonts w:ascii="Arial" w:eastAsia="Times New Roman" w:hAnsi="Arial" w:cs="Arial"/>
                <w:b/>
                <w:bCs/>
                <w:color w:val="000000"/>
                <w:sz w:val="24"/>
                <w:szCs w:val="24"/>
              </w:rPr>
              <w:t xml:space="preserve">  (°C)</w:t>
            </w:r>
          </w:p>
        </w:tc>
        <w:tc>
          <w:tcPr>
            <w:tcW w:w="1533" w:type="dxa"/>
            <w:gridSpan w:val="2"/>
            <w:tcBorders>
              <w:top w:val="single" w:sz="4" w:space="0" w:color="auto"/>
              <w:left w:val="nil"/>
              <w:bottom w:val="single" w:sz="4" w:space="0" w:color="auto"/>
              <w:right w:val="single" w:sz="4" w:space="0" w:color="auto"/>
            </w:tcBorders>
            <w:shd w:val="clear" w:color="auto" w:fill="auto"/>
            <w:vAlign w:val="center"/>
            <w:hideMark/>
          </w:tcPr>
          <w:p w:rsidR="004800F2" w:rsidRDefault="004800F2" w:rsidP="004800F2">
            <w:pPr>
              <w:spacing w:after="0" w:line="240" w:lineRule="auto"/>
              <w:jc w:val="center"/>
              <w:rPr>
                <w:rFonts w:ascii="Arial" w:eastAsia="Times New Roman" w:hAnsi="Arial" w:cs="Arial"/>
                <w:b/>
                <w:bCs/>
                <w:color w:val="000000"/>
                <w:sz w:val="24"/>
                <w:szCs w:val="24"/>
              </w:rPr>
            </w:pPr>
            <w:r w:rsidRPr="000E6FB7">
              <w:rPr>
                <w:rFonts w:ascii="Arial" w:eastAsia="Times New Roman" w:hAnsi="Arial" w:cs="Arial"/>
                <w:b/>
                <w:bCs/>
                <w:color w:val="000000"/>
                <w:sz w:val="24"/>
                <w:szCs w:val="24"/>
              </w:rPr>
              <w:t>Mass</w:t>
            </w:r>
          </w:p>
          <w:p w:rsidR="004800F2" w:rsidRPr="000E6FB7" w:rsidRDefault="004800F2" w:rsidP="004800F2">
            <w:pPr>
              <w:spacing w:after="0" w:line="240" w:lineRule="auto"/>
              <w:jc w:val="center"/>
              <w:rPr>
                <w:rFonts w:ascii="Arial" w:eastAsia="Times New Roman" w:hAnsi="Arial" w:cs="Arial"/>
                <w:b/>
                <w:bCs/>
                <w:color w:val="000000"/>
                <w:sz w:val="24"/>
                <w:szCs w:val="24"/>
              </w:rPr>
            </w:pPr>
            <w:r w:rsidRPr="000E6FB7">
              <w:rPr>
                <w:rFonts w:ascii="Arial" w:eastAsia="Times New Roman" w:hAnsi="Arial" w:cs="Arial"/>
                <w:b/>
                <w:bCs/>
                <w:color w:val="000000"/>
                <w:sz w:val="24"/>
                <w:szCs w:val="24"/>
              </w:rPr>
              <w:t>(g)</w:t>
            </w:r>
          </w:p>
        </w:tc>
        <w:tc>
          <w:tcPr>
            <w:tcW w:w="10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00F2" w:rsidRPr="000E6FB7" w:rsidRDefault="004800F2" w:rsidP="004800F2">
            <w:pPr>
              <w:spacing w:after="0" w:line="240" w:lineRule="auto"/>
              <w:jc w:val="center"/>
              <w:rPr>
                <w:rFonts w:ascii="Arial" w:eastAsia="Times New Roman" w:hAnsi="Arial" w:cs="Arial"/>
                <w:b/>
                <w:bCs/>
                <w:color w:val="000000"/>
                <w:sz w:val="24"/>
                <w:szCs w:val="24"/>
              </w:rPr>
            </w:pPr>
            <w:r w:rsidRPr="000E6FB7">
              <w:rPr>
                <w:rFonts w:ascii="Arial" w:eastAsia="Times New Roman" w:hAnsi="Arial" w:cs="Arial"/>
                <w:b/>
                <w:bCs/>
                <w:color w:val="000000"/>
                <w:sz w:val="24"/>
                <w:szCs w:val="24"/>
              </w:rPr>
              <w:t>Specific Heat     (J/g °C)</w:t>
            </w:r>
          </w:p>
        </w:tc>
      </w:tr>
      <w:tr w:rsidR="004800F2" w:rsidRPr="000E6FB7" w:rsidTr="004800F2">
        <w:trPr>
          <w:trHeight w:val="538"/>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800F2" w:rsidRPr="000E6FB7" w:rsidRDefault="004800F2" w:rsidP="004800F2">
            <w:pPr>
              <w:spacing w:after="0" w:line="240" w:lineRule="auto"/>
              <w:rPr>
                <w:rFonts w:ascii="Arial" w:eastAsia="Times New Roman" w:hAnsi="Arial" w:cs="Arial"/>
                <w:b/>
                <w:bCs/>
                <w:color w:val="000000"/>
                <w:sz w:val="24"/>
                <w:szCs w:val="24"/>
              </w:rPr>
            </w:pPr>
          </w:p>
        </w:tc>
        <w:tc>
          <w:tcPr>
            <w:tcW w:w="795" w:type="dxa"/>
            <w:vMerge/>
            <w:tcBorders>
              <w:top w:val="single" w:sz="4" w:space="0" w:color="auto"/>
              <w:left w:val="single" w:sz="4" w:space="0" w:color="auto"/>
              <w:bottom w:val="single" w:sz="4" w:space="0" w:color="000000"/>
              <w:right w:val="single" w:sz="4" w:space="0" w:color="auto"/>
            </w:tcBorders>
            <w:vAlign w:val="center"/>
            <w:hideMark/>
          </w:tcPr>
          <w:p w:rsidR="004800F2" w:rsidRPr="000E6FB7" w:rsidRDefault="004800F2" w:rsidP="004800F2">
            <w:pPr>
              <w:spacing w:after="0" w:line="240" w:lineRule="auto"/>
              <w:rPr>
                <w:rFonts w:ascii="Arial" w:eastAsia="Times New Roman" w:hAnsi="Arial" w:cs="Arial"/>
                <w:b/>
                <w:bCs/>
                <w:color w:val="000000"/>
                <w:sz w:val="24"/>
                <w:szCs w:val="24"/>
              </w:rPr>
            </w:pPr>
          </w:p>
        </w:tc>
        <w:tc>
          <w:tcPr>
            <w:tcW w:w="805" w:type="dxa"/>
            <w:tcBorders>
              <w:top w:val="nil"/>
              <w:left w:val="nil"/>
              <w:bottom w:val="single" w:sz="4" w:space="0" w:color="auto"/>
              <w:right w:val="single" w:sz="4" w:space="0" w:color="auto"/>
            </w:tcBorders>
            <w:shd w:val="clear" w:color="auto" w:fill="auto"/>
            <w:vAlign w:val="center"/>
            <w:hideMark/>
          </w:tcPr>
          <w:p w:rsidR="004800F2" w:rsidRPr="000E6FB7" w:rsidRDefault="004800F2" w:rsidP="004800F2">
            <w:pPr>
              <w:spacing w:after="0" w:line="240" w:lineRule="auto"/>
              <w:jc w:val="center"/>
              <w:rPr>
                <w:rFonts w:ascii="Arial" w:eastAsia="Times New Roman" w:hAnsi="Arial" w:cs="Arial"/>
                <w:b/>
                <w:bCs/>
                <w:color w:val="000000"/>
                <w:sz w:val="24"/>
                <w:szCs w:val="24"/>
              </w:rPr>
            </w:pPr>
            <w:r w:rsidRPr="000E6FB7">
              <w:rPr>
                <w:rFonts w:ascii="Arial" w:eastAsia="Times New Roman" w:hAnsi="Arial" w:cs="Arial"/>
                <w:b/>
                <w:bCs/>
                <w:color w:val="000000"/>
                <w:sz w:val="24"/>
                <w:szCs w:val="24"/>
              </w:rPr>
              <w:t>Water</w:t>
            </w:r>
          </w:p>
        </w:tc>
        <w:tc>
          <w:tcPr>
            <w:tcW w:w="826" w:type="dxa"/>
            <w:tcBorders>
              <w:top w:val="nil"/>
              <w:left w:val="nil"/>
              <w:bottom w:val="single" w:sz="4" w:space="0" w:color="auto"/>
              <w:right w:val="single" w:sz="4" w:space="0" w:color="auto"/>
            </w:tcBorders>
            <w:shd w:val="clear" w:color="auto" w:fill="auto"/>
            <w:vAlign w:val="center"/>
            <w:hideMark/>
          </w:tcPr>
          <w:p w:rsidR="004800F2" w:rsidRPr="000E6FB7" w:rsidRDefault="004800F2" w:rsidP="004800F2">
            <w:pPr>
              <w:spacing w:after="0" w:line="240" w:lineRule="auto"/>
              <w:jc w:val="center"/>
              <w:rPr>
                <w:rFonts w:ascii="Arial" w:eastAsia="Times New Roman" w:hAnsi="Arial" w:cs="Arial"/>
                <w:b/>
                <w:bCs/>
                <w:color w:val="000000"/>
                <w:sz w:val="24"/>
                <w:szCs w:val="24"/>
              </w:rPr>
            </w:pPr>
            <w:r w:rsidRPr="000E6FB7">
              <w:rPr>
                <w:rFonts w:ascii="Arial" w:eastAsia="Times New Roman" w:hAnsi="Arial" w:cs="Arial"/>
                <w:b/>
                <w:bCs/>
                <w:color w:val="000000"/>
                <w:sz w:val="24"/>
                <w:szCs w:val="24"/>
              </w:rPr>
              <w:t>Metal</w:t>
            </w:r>
          </w:p>
        </w:tc>
        <w:tc>
          <w:tcPr>
            <w:tcW w:w="1375" w:type="dxa"/>
            <w:vMerge/>
            <w:tcBorders>
              <w:top w:val="single" w:sz="4" w:space="0" w:color="auto"/>
              <w:left w:val="single" w:sz="4" w:space="0" w:color="auto"/>
              <w:bottom w:val="single" w:sz="4" w:space="0" w:color="auto"/>
              <w:right w:val="single" w:sz="4" w:space="0" w:color="auto"/>
            </w:tcBorders>
            <w:vAlign w:val="center"/>
            <w:hideMark/>
          </w:tcPr>
          <w:p w:rsidR="004800F2" w:rsidRPr="000E6FB7" w:rsidRDefault="004800F2" w:rsidP="004800F2">
            <w:pPr>
              <w:spacing w:after="0" w:line="240" w:lineRule="auto"/>
              <w:rPr>
                <w:rFonts w:ascii="Arial" w:eastAsia="Times New Roman" w:hAnsi="Arial" w:cs="Arial"/>
                <w:b/>
                <w:bCs/>
                <w:color w:val="000000"/>
                <w:sz w:val="24"/>
                <w:szCs w:val="24"/>
              </w:rPr>
            </w:pPr>
          </w:p>
        </w:tc>
        <w:tc>
          <w:tcPr>
            <w:tcW w:w="790" w:type="dxa"/>
            <w:tcBorders>
              <w:top w:val="nil"/>
              <w:left w:val="nil"/>
              <w:bottom w:val="single" w:sz="4" w:space="0" w:color="auto"/>
              <w:right w:val="single" w:sz="4" w:space="0" w:color="auto"/>
            </w:tcBorders>
            <w:shd w:val="clear" w:color="auto" w:fill="auto"/>
            <w:vAlign w:val="center"/>
            <w:hideMark/>
          </w:tcPr>
          <w:p w:rsidR="004800F2" w:rsidRPr="000E6FB7" w:rsidRDefault="004800F2" w:rsidP="004800F2">
            <w:pPr>
              <w:spacing w:after="0" w:line="240" w:lineRule="auto"/>
              <w:jc w:val="center"/>
              <w:rPr>
                <w:rFonts w:ascii="Arial" w:eastAsia="Times New Roman" w:hAnsi="Arial" w:cs="Arial"/>
                <w:b/>
                <w:bCs/>
                <w:color w:val="000000"/>
                <w:sz w:val="24"/>
                <w:szCs w:val="24"/>
              </w:rPr>
            </w:pPr>
            <w:r w:rsidRPr="000E6FB7">
              <w:rPr>
                <w:rFonts w:ascii="Arial" w:eastAsia="Times New Roman" w:hAnsi="Arial" w:cs="Arial"/>
                <w:b/>
                <w:bCs/>
                <w:color w:val="000000"/>
                <w:sz w:val="24"/>
                <w:szCs w:val="24"/>
              </w:rPr>
              <w:t>Water</w:t>
            </w:r>
          </w:p>
        </w:tc>
        <w:tc>
          <w:tcPr>
            <w:tcW w:w="982" w:type="dxa"/>
            <w:tcBorders>
              <w:top w:val="nil"/>
              <w:left w:val="nil"/>
              <w:bottom w:val="single" w:sz="4" w:space="0" w:color="auto"/>
              <w:right w:val="single" w:sz="4" w:space="0" w:color="auto"/>
            </w:tcBorders>
            <w:shd w:val="clear" w:color="auto" w:fill="auto"/>
            <w:vAlign w:val="center"/>
            <w:hideMark/>
          </w:tcPr>
          <w:p w:rsidR="004800F2" w:rsidRPr="000E6FB7" w:rsidRDefault="004800F2" w:rsidP="004800F2">
            <w:pPr>
              <w:spacing w:after="0" w:line="240" w:lineRule="auto"/>
              <w:jc w:val="center"/>
              <w:rPr>
                <w:rFonts w:ascii="Arial" w:eastAsia="Times New Roman" w:hAnsi="Arial" w:cs="Arial"/>
                <w:b/>
                <w:bCs/>
                <w:color w:val="000000"/>
                <w:sz w:val="24"/>
                <w:szCs w:val="24"/>
              </w:rPr>
            </w:pPr>
            <w:r w:rsidRPr="000E6FB7">
              <w:rPr>
                <w:rFonts w:ascii="Arial" w:eastAsia="Times New Roman" w:hAnsi="Arial" w:cs="Arial"/>
                <w:b/>
                <w:bCs/>
                <w:color w:val="000000"/>
                <w:sz w:val="24"/>
                <w:szCs w:val="24"/>
              </w:rPr>
              <w:t>Metal</w:t>
            </w:r>
          </w:p>
        </w:tc>
        <w:tc>
          <w:tcPr>
            <w:tcW w:w="790" w:type="dxa"/>
            <w:tcBorders>
              <w:top w:val="nil"/>
              <w:left w:val="nil"/>
              <w:bottom w:val="single" w:sz="4" w:space="0" w:color="auto"/>
              <w:right w:val="single" w:sz="4" w:space="0" w:color="auto"/>
            </w:tcBorders>
            <w:shd w:val="clear" w:color="auto" w:fill="auto"/>
            <w:vAlign w:val="center"/>
            <w:hideMark/>
          </w:tcPr>
          <w:p w:rsidR="004800F2" w:rsidRPr="000E6FB7" w:rsidRDefault="004800F2" w:rsidP="004800F2">
            <w:pPr>
              <w:spacing w:after="0" w:line="240" w:lineRule="auto"/>
              <w:jc w:val="center"/>
              <w:rPr>
                <w:rFonts w:ascii="Arial" w:eastAsia="Times New Roman" w:hAnsi="Arial" w:cs="Arial"/>
                <w:b/>
                <w:bCs/>
                <w:color w:val="000000"/>
                <w:sz w:val="24"/>
                <w:szCs w:val="24"/>
              </w:rPr>
            </w:pPr>
            <w:r w:rsidRPr="000E6FB7">
              <w:rPr>
                <w:rFonts w:ascii="Arial" w:eastAsia="Times New Roman" w:hAnsi="Arial" w:cs="Arial"/>
                <w:b/>
                <w:bCs/>
                <w:color w:val="000000"/>
                <w:sz w:val="24"/>
                <w:szCs w:val="24"/>
              </w:rPr>
              <w:t>Water</w:t>
            </w:r>
          </w:p>
        </w:tc>
        <w:tc>
          <w:tcPr>
            <w:tcW w:w="743" w:type="dxa"/>
            <w:tcBorders>
              <w:top w:val="nil"/>
              <w:left w:val="nil"/>
              <w:bottom w:val="single" w:sz="4" w:space="0" w:color="auto"/>
              <w:right w:val="single" w:sz="4" w:space="0" w:color="auto"/>
            </w:tcBorders>
            <w:shd w:val="clear" w:color="auto" w:fill="auto"/>
            <w:vAlign w:val="center"/>
            <w:hideMark/>
          </w:tcPr>
          <w:p w:rsidR="004800F2" w:rsidRPr="000E6FB7" w:rsidRDefault="004800F2" w:rsidP="004800F2">
            <w:pPr>
              <w:spacing w:after="0" w:line="240" w:lineRule="auto"/>
              <w:jc w:val="center"/>
              <w:rPr>
                <w:rFonts w:ascii="Arial" w:eastAsia="Times New Roman" w:hAnsi="Arial" w:cs="Arial"/>
                <w:b/>
                <w:bCs/>
                <w:color w:val="000000"/>
                <w:sz w:val="24"/>
                <w:szCs w:val="24"/>
              </w:rPr>
            </w:pPr>
            <w:r w:rsidRPr="000E6FB7">
              <w:rPr>
                <w:rFonts w:ascii="Arial" w:eastAsia="Times New Roman" w:hAnsi="Arial" w:cs="Arial"/>
                <w:b/>
                <w:bCs/>
                <w:color w:val="000000"/>
                <w:sz w:val="24"/>
                <w:szCs w:val="24"/>
              </w:rPr>
              <w:t>Metal</w:t>
            </w:r>
          </w:p>
        </w:tc>
        <w:tc>
          <w:tcPr>
            <w:tcW w:w="1019" w:type="dxa"/>
            <w:vMerge/>
            <w:tcBorders>
              <w:top w:val="single" w:sz="4" w:space="0" w:color="auto"/>
              <w:left w:val="single" w:sz="4" w:space="0" w:color="auto"/>
              <w:bottom w:val="single" w:sz="4" w:space="0" w:color="auto"/>
              <w:right w:val="single" w:sz="4" w:space="0" w:color="auto"/>
            </w:tcBorders>
            <w:vAlign w:val="center"/>
            <w:hideMark/>
          </w:tcPr>
          <w:p w:rsidR="004800F2" w:rsidRPr="000E6FB7" w:rsidRDefault="004800F2" w:rsidP="004800F2">
            <w:pPr>
              <w:spacing w:after="0" w:line="240" w:lineRule="auto"/>
              <w:rPr>
                <w:rFonts w:ascii="Arial" w:eastAsia="Times New Roman" w:hAnsi="Arial" w:cs="Arial"/>
                <w:b/>
                <w:bCs/>
                <w:color w:val="000000"/>
                <w:sz w:val="24"/>
                <w:szCs w:val="24"/>
              </w:rPr>
            </w:pPr>
          </w:p>
        </w:tc>
      </w:tr>
      <w:tr w:rsidR="004800F2" w:rsidRPr="000E6FB7" w:rsidTr="004800F2">
        <w:trPr>
          <w:trHeight w:val="33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center"/>
              <w:rPr>
                <w:rFonts w:ascii="Arial" w:eastAsia="Times New Roman" w:hAnsi="Arial" w:cs="Arial"/>
                <w:color w:val="000000"/>
                <w:sz w:val="24"/>
                <w:szCs w:val="24"/>
              </w:rPr>
            </w:pPr>
            <w:r w:rsidRPr="000E6FB7">
              <w:rPr>
                <w:rFonts w:ascii="Arial" w:eastAsia="Times New Roman" w:hAnsi="Arial" w:cs="Arial"/>
                <w:color w:val="000000"/>
                <w:sz w:val="24"/>
                <w:szCs w:val="24"/>
              </w:rPr>
              <w:t>4</w:t>
            </w:r>
          </w:p>
        </w:tc>
        <w:tc>
          <w:tcPr>
            <w:tcW w:w="795"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A</w:t>
            </w:r>
          </w:p>
        </w:tc>
        <w:tc>
          <w:tcPr>
            <w:tcW w:w="805"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23.4</w:t>
            </w:r>
          </w:p>
        </w:tc>
        <w:tc>
          <w:tcPr>
            <w:tcW w:w="826"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98.5</w:t>
            </w:r>
          </w:p>
        </w:tc>
        <w:tc>
          <w:tcPr>
            <w:tcW w:w="1375"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30.1</w:t>
            </w:r>
          </w:p>
        </w:tc>
        <w:tc>
          <w:tcPr>
            <w:tcW w:w="790"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6.7</w:t>
            </w:r>
          </w:p>
        </w:tc>
        <w:tc>
          <w:tcPr>
            <w:tcW w:w="982"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-68.4</w:t>
            </w:r>
          </w:p>
        </w:tc>
        <w:tc>
          <w:tcPr>
            <w:tcW w:w="790"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31</w:t>
            </w:r>
          </w:p>
        </w:tc>
        <w:tc>
          <w:tcPr>
            <w:tcW w:w="743"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35.18</w:t>
            </w:r>
          </w:p>
        </w:tc>
        <w:tc>
          <w:tcPr>
            <w:tcW w:w="1019" w:type="dxa"/>
            <w:tcBorders>
              <w:top w:val="nil"/>
              <w:left w:val="nil"/>
              <w:bottom w:val="single" w:sz="4" w:space="0" w:color="auto"/>
              <w:right w:val="single" w:sz="4" w:space="0" w:color="auto"/>
            </w:tcBorders>
            <w:shd w:val="clear" w:color="auto" w:fill="auto"/>
            <w:noWrap/>
            <w:vAlign w:val="center"/>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0.361</w:t>
            </w:r>
          </w:p>
        </w:tc>
      </w:tr>
      <w:tr w:rsidR="004800F2" w:rsidRPr="000E6FB7" w:rsidTr="004800F2">
        <w:trPr>
          <w:trHeight w:val="33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center"/>
              <w:rPr>
                <w:rFonts w:ascii="Arial" w:eastAsia="Times New Roman" w:hAnsi="Arial" w:cs="Arial"/>
                <w:color w:val="000000"/>
                <w:sz w:val="24"/>
                <w:szCs w:val="24"/>
              </w:rPr>
            </w:pPr>
            <w:r w:rsidRPr="000E6FB7">
              <w:rPr>
                <w:rFonts w:ascii="Arial" w:eastAsia="Times New Roman" w:hAnsi="Arial" w:cs="Arial"/>
                <w:color w:val="000000"/>
                <w:sz w:val="24"/>
                <w:szCs w:val="24"/>
              </w:rPr>
              <w:t>11</w:t>
            </w:r>
          </w:p>
        </w:tc>
        <w:tc>
          <w:tcPr>
            <w:tcW w:w="795"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A</w:t>
            </w:r>
          </w:p>
        </w:tc>
        <w:tc>
          <w:tcPr>
            <w:tcW w:w="805"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24.4</w:t>
            </w:r>
          </w:p>
        </w:tc>
        <w:tc>
          <w:tcPr>
            <w:tcW w:w="826"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97.5</w:t>
            </w:r>
          </w:p>
        </w:tc>
        <w:tc>
          <w:tcPr>
            <w:tcW w:w="1375"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31.5</w:t>
            </w:r>
          </w:p>
        </w:tc>
        <w:tc>
          <w:tcPr>
            <w:tcW w:w="790"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7.1</w:t>
            </w:r>
          </w:p>
        </w:tc>
        <w:tc>
          <w:tcPr>
            <w:tcW w:w="982"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-66.0</w:t>
            </w:r>
          </w:p>
        </w:tc>
        <w:tc>
          <w:tcPr>
            <w:tcW w:w="790"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30</w:t>
            </w:r>
          </w:p>
        </w:tc>
        <w:tc>
          <w:tcPr>
            <w:tcW w:w="743"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35.18</w:t>
            </w:r>
          </w:p>
        </w:tc>
        <w:tc>
          <w:tcPr>
            <w:tcW w:w="1019" w:type="dxa"/>
            <w:tcBorders>
              <w:top w:val="nil"/>
              <w:left w:val="nil"/>
              <w:bottom w:val="single" w:sz="4" w:space="0" w:color="auto"/>
              <w:right w:val="single" w:sz="4" w:space="0" w:color="auto"/>
            </w:tcBorders>
            <w:shd w:val="clear" w:color="auto" w:fill="auto"/>
            <w:noWrap/>
            <w:vAlign w:val="center"/>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0.384</w:t>
            </w:r>
          </w:p>
        </w:tc>
      </w:tr>
      <w:tr w:rsidR="004800F2" w:rsidRPr="000E6FB7" w:rsidTr="004800F2">
        <w:trPr>
          <w:trHeight w:val="33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center"/>
              <w:rPr>
                <w:rFonts w:ascii="Arial" w:eastAsia="Times New Roman" w:hAnsi="Arial" w:cs="Arial"/>
                <w:color w:val="000000"/>
                <w:sz w:val="24"/>
                <w:szCs w:val="24"/>
              </w:rPr>
            </w:pPr>
            <w:r w:rsidRPr="000E6FB7">
              <w:rPr>
                <w:rFonts w:ascii="Arial" w:eastAsia="Times New Roman" w:hAnsi="Arial" w:cs="Arial"/>
                <w:color w:val="000000"/>
                <w:sz w:val="24"/>
                <w:szCs w:val="24"/>
              </w:rPr>
              <w:t>3</w:t>
            </w:r>
          </w:p>
        </w:tc>
        <w:tc>
          <w:tcPr>
            <w:tcW w:w="795"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B</w:t>
            </w:r>
          </w:p>
        </w:tc>
        <w:tc>
          <w:tcPr>
            <w:tcW w:w="805"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25.1</w:t>
            </w:r>
          </w:p>
        </w:tc>
        <w:tc>
          <w:tcPr>
            <w:tcW w:w="826"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98.5</w:t>
            </w:r>
          </w:p>
        </w:tc>
        <w:tc>
          <w:tcPr>
            <w:tcW w:w="1375"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32.2</w:t>
            </w:r>
          </w:p>
        </w:tc>
        <w:tc>
          <w:tcPr>
            <w:tcW w:w="790"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7.1</w:t>
            </w:r>
          </w:p>
        </w:tc>
        <w:tc>
          <w:tcPr>
            <w:tcW w:w="982"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-66.3</w:t>
            </w:r>
          </w:p>
        </w:tc>
        <w:tc>
          <w:tcPr>
            <w:tcW w:w="790"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30</w:t>
            </w:r>
          </w:p>
        </w:tc>
        <w:tc>
          <w:tcPr>
            <w:tcW w:w="743"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35.19</w:t>
            </w:r>
          </w:p>
        </w:tc>
        <w:tc>
          <w:tcPr>
            <w:tcW w:w="1019" w:type="dxa"/>
            <w:tcBorders>
              <w:top w:val="nil"/>
              <w:left w:val="nil"/>
              <w:bottom w:val="single" w:sz="4" w:space="0" w:color="auto"/>
              <w:right w:val="single" w:sz="4" w:space="0" w:color="auto"/>
            </w:tcBorders>
            <w:shd w:val="clear" w:color="auto" w:fill="auto"/>
            <w:noWrap/>
            <w:vAlign w:val="center"/>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0.382</w:t>
            </w:r>
          </w:p>
        </w:tc>
      </w:tr>
      <w:tr w:rsidR="004800F2" w:rsidRPr="000E6FB7" w:rsidTr="004800F2">
        <w:trPr>
          <w:trHeight w:val="33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center"/>
              <w:rPr>
                <w:rFonts w:ascii="Arial" w:eastAsia="Times New Roman" w:hAnsi="Arial" w:cs="Arial"/>
                <w:color w:val="000000"/>
                <w:sz w:val="24"/>
                <w:szCs w:val="24"/>
              </w:rPr>
            </w:pPr>
            <w:r w:rsidRPr="000E6FB7">
              <w:rPr>
                <w:rFonts w:ascii="Arial" w:eastAsia="Times New Roman" w:hAnsi="Arial" w:cs="Arial"/>
                <w:color w:val="000000"/>
                <w:sz w:val="24"/>
                <w:szCs w:val="24"/>
              </w:rPr>
              <w:t>7</w:t>
            </w:r>
          </w:p>
        </w:tc>
        <w:tc>
          <w:tcPr>
            <w:tcW w:w="795"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A</w:t>
            </w:r>
          </w:p>
        </w:tc>
        <w:tc>
          <w:tcPr>
            <w:tcW w:w="805"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23.1</w:t>
            </w:r>
          </w:p>
        </w:tc>
        <w:tc>
          <w:tcPr>
            <w:tcW w:w="826"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98.5</w:t>
            </w:r>
          </w:p>
        </w:tc>
        <w:tc>
          <w:tcPr>
            <w:tcW w:w="1375"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30.2</w:t>
            </w:r>
          </w:p>
        </w:tc>
        <w:tc>
          <w:tcPr>
            <w:tcW w:w="790"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7.1</w:t>
            </w:r>
          </w:p>
        </w:tc>
        <w:tc>
          <w:tcPr>
            <w:tcW w:w="982"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-68.3</w:t>
            </w:r>
          </w:p>
        </w:tc>
        <w:tc>
          <w:tcPr>
            <w:tcW w:w="790"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29</w:t>
            </w:r>
          </w:p>
        </w:tc>
        <w:tc>
          <w:tcPr>
            <w:tcW w:w="743"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35.25</w:t>
            </w:r>
          </w:p>
        </w:tc>
        <w:tc>
          <w:tcPr>
            <w:tcW w:w="1019" w:type="dxa"/>
            <w:tcBorders>
              <w:top w:val="nil"/>
              <w:left w:val="nil"/>
              <w:bottom w:val="single" w:sz="4" w:space="0" w:color="auto"/>
              <w:right w:val="single" w:sz="4" w:space="0" w:color="auto"/>
            </w:tcBorders>
            <w:shd w:val="clear" w:color="auto" w:fill="auto"/>
            <w:noWrap/>
            <w:vAlign w:val="center"/>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0.358</w:t>
            </w:r>
          </w:p>
        </w:tc>
      </w:tr>
      <w:tr w:rsidR="004800F2" w:rsidRPr="000E6FB7" w:rsidTr="004800F2">
        <w:trPr>
          <w:trHeight w:val="33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center"/>
              <w:rPr>
                <w:rFonts w:ascii="Arial" w:eastAsia="Times New Roman" w:hAnsi="Arial" w:cs="Arial"/>
                <w:color w:val="000000"/>
                <w:sz w:val="24"/>
                <w:szCs w:val="24"/>
              </w:rPr>
            </w:pPr>
            <w:r w:rsidRPr="000E6FB7">
              <w:rPr>
                <w:rFonts w:ascii="Arial" w:eastAsia="Times New Roman" w:hAnsi="Arial" w:cs="Arial"/>
                <w:color w:val="000000"/>
                <w:sz w:val="24"/>
                <w:szCs w:val="24"/>
              </w:rPr>
              <w:t>15</w:t>
            </w:r>
          </w:p>
        </w:tc>
        <w:tc>
          <w:tcPr>
            <w:tcW w:w="795"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A</w:t>
            </w:r>
          </w:p>
        </w:tc>
        <w:tc>
          <w:tcPr>
            <w:tcW w:w="805"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22.1</w:t>
            </w:r>
          </w:p>
        </w:tc>
        <w:tc>
          <w:tcPr>
            <w:tcW w:w="826"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97.2</w:t>
            </w:r>
          </w:p>
        </w:tc>
        <w:tc>
          <w:tcPr>
            <w:tcW w:w="1375"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29.1</w:t>
            </w:r>
          </w:p>
        </w:tc>
        <w:tc>
          <w:tcPr>
            <w:tcW w:w="790"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7.0</w:t>
            </w:r>
          </w:p>
        </w:tc>
        <w:tc>
          <w:tcPr>
            <w:tcW w:w="982"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-68.1</w:t>
            </w:r>
          </w:p>
        </w:tc>
        <w:tc>
          <w:tcPr>
            <w:tcW w:w="790"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31</w:t>
            </w:r>
          </w:p>
        </w:tc>
        <w:tc>
          <w:tcPr>
            <w:tcW w:w="743"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35.28</w:t>
            </w:r>
          </w:p>
        </w:tc>
        <w:tc>
          <w:tcPr>
            <w:tcW w:w="1019" w:type="dxa"/>
            <w:tcBorders>
              <w:top w:val="nil"/>
              <w:left w:val="nil"/>
              <w:bottom w:val="single" w:sz="4" w:space="0" w:color="auto"/>
              <w:right w:val="single" w:sz="4" w:space="0" w:color="auto"/>
            </w:tcBorders>
            <w:shd w:val="clear" w:color="auto" w:fill="auto"/>
            <w:noWrap/>
            <w:vAlign w:val="center"/>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0.378</w:t>
            </w:r>
          </w:p>
        </w:tc>
      </w:tr>
      <w:tr w:rsidR="004800F2" w:rsidRPr="000E6FB7" w:rsidTr="004800F2">
        <w:trPr>
          <w:trHeight w:val="33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center"/>
              <w:rPr>
                <w:rFonts w:ascii="Arial" w:eastAsia="Times New Roman" w:hAnsi="Arial" w:cs="Arial"/>
                <w:color w:val="000000"/>
                <w:sz w:val="24"/>
                <w:szCs w:val="24"/>
              </w:rPr>
            </w:pPr>
            <w:r w:rsidRPr="000E6FB7">
              <w:rPr>
                <w:rFonts w:ascii="Arial" w:eastAsia="Times New Roman" w:hAnsi="Arial" w:cs="Arial"/>
                <w:color w:val="000000"/>
                <w:sz w:val="24"/>
                <w:szCs w:val="24"/>
              </w:rPr>
              <w:t>1</w:t>
            </w:r>
          </w:p>
        </w:tc>
        <w:tc>
          <w:tcPr>
            <w:tcW w:w="795"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B</w:t>
            </w:r>
          </w:p>
        </w:tc>
        <w:tc>
          <w:tcPr>
            <w:tcW w:w="805"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20.5</w:t>
            </w:r>
          </w:p>
        </w:tc>
        <w:tc>
          <w:tcPr>
            <w:tcW w:w="826"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99.3</w:t>
            </w:r>
          </w:p>
        </w:tc>
        <w:tc>
          <w:tcPr>
            <w:tcW w:w="1375"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27.1</w:t>
            </w:r>
          </w:p>
        </w:tc>
        <w:tc>
          <w:tcPr>
            <w:tcW w:w="790"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6.6</w:t>
            </w:r>
          </w:p>
        </w:tc>
        <w:tc>
          <w:tcPr>
            <w:tcW w:w="982"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-72.2</w:t>
            </w:r>
          </w:p>
        </w:tc>
        <w:tc>
          <w:tcPr>
            <w:tcW w:w="790"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31</w:t>
            </w:r>
          </w:p>
        </w:tc>
        <w:tc>
          <w:tcPr>
            <w:tcW w:w="743"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35.18</w:t>
            </w:r>
          </w:p>
        </w:tc>
        <w:tc>
          <w:tcPr>
            <w:tcW w:w="1019" w:type="dxa"/>
            <w:tcBorders>
              <w:top w:val="nil"/>
              <w:left w:val="nil"/>
              <w:bottom w:val="single" w:sz="4" w:space="0" w:color="auto"/>
              <w:right w:val="single" w:sz="4" w:space="0" w:color="auto"/>
            </w:tcBorders>
            <w:shd w:val="clear" w:color="auto" w:fill="auto"/>
            <w:noWrap/>
            <w:vAlign w:val="center"/>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0.337</w:t>
            </w:r>
          </w:p>
        </w:tc>
      </w:tr>
      <w:tr w:rsidR="004800F2" w:rsidRPr="000E6FB7" w:rsidTr="004800F2">
        <w:trPr>
          <w:trHeight w:val="33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center"/>
              <w:rPr>
                <w:rFonts w:ascii="Arial" w:eastAsia="Times New Roman" w:hAnsi="Arial" w:cs="Arial"/>
                <w:color w:val="000000"/>
                <w:sz w:val="24"/>
                <w:szCs w:val="24"/>
              </w:rPr>
            </w:pPr>
            <w:r w:rsidRPr="000E6FB7">
              <w:rPr>
                <w:rFonts w:ascii="Arial" w:eastAsia="Times New Roman" w:hAnsi="Arial" w:cs="Arial"/>
                <w:color w:val="000000"/>
                <w:sz w:val="24"/>
                <w:szCs w:val="24"/>
              </w:rPr>
              <w:t>6</w:t>
            </w:r>
          </w:p>
        </w:tc>
        <w:tc>
          <w:tcPr>
            <w:tcW w:w="795"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A</w:t>
            </w:r>
          </w:p>
        </w:tc>
        <w:tc>
          <w:tcPr>
            <w:tcW w:w="805"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23.4</w:t>
            </w:r>
          </w:p>
        </w:tc>
        <w:tc>
          <w:tcPr>
            <w:tcW w:w="826"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97.2</w:t>
            </w:r>
          </w:p>
        </w:tc>
        <w:tc>
          <w:tcPr>
            <w:tcW w:w="1375"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29.1</w:t>
            </w:r>
          </w:p>
        </w:tc>
        <w:tc>
          <w:tcPr>
            <w:tcW w:w="790"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5.7</w:t>
            </w:r>
          </w:p>
        </w:tc>
        <w:tc>
          <w:tcPr>
            <w:tcW w:w="982"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-68.1</w:t>
            </w:r>
          </w:p>
        </w:tc>
        <w:tc>
          <w:tcPr>
            <w:tcW w:w="790"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32</w:t>
            </w:r>
          </w:p>
        </w:tc>
        <w:tc>
          <w:tcPr>
            <w:tcW w:w="743"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35.27</w:t>
            </w:r>
          </w:p>
        </w:tc>
        <w:tc>
          <w:tcPr>
            <w:tcW w:w="1019" w:type="dxa"/>
            <w:tcBorders>
              <w:top w:val="nil"/>
              <w:left w:val="nil"/>
              <w:bottom w:val="single" w:sz="4" w:space="0" w:color="auto"/>
              <w:right w:val="single" w:sz="4" w:space="0" w:color="auto"/>
            </w:tcBorders>
            <w:shd w:val="clear" w:color="auto" w:fill="auto"/>
            <w:noWrap/>
            <w:vAlign w:val="center"/>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0.318</w:t>
            </w:r>
          </w:p>
        </w:tc>
      </w:tr>
      <w:tr w:rsidR="004800F2" w:rsidRPr="000E6FB7" w:rsidTr="004800F2">
        <w:trPr>
          <w:trHeight w:val="33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center"/>
              <w:rPr>
                <w:rFonts w:ascii="Arial" w:eastAsia="Times New Roman" w:hAnsi="Arial" w:cs="Arial"/>
                <w:color w:val="000000"/>
                <w:sz w:val="24"/>
                <w:szCs w:val="24"/>
              </w:rPr>
            </w:pPr>
            <w:r w:rsidRPr="000E6FB7">
              <w:rPr>
                <w:rFonts w:ascii="Arial" w:eastAsia="Times New Roman" w:hAnsi="Arial" w:cs="Arial"/>
                <w:color w:val="000000"/>
                <w:sz w:val="24"/>
                <w:szCs w:val="24"/>
              </w:rPr>
              <w:t>2</w:t>
            </w:r>
          </w:p>
        </w:tc>
        <w:tc>
          <w:tcPr>
            <w:tcW w:w="795"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B</w:t>
            </w:r>
          </w:p>
        </w:tc>
        <w:tc>
          <w:tcPr>
            <w:tcW w:w="805"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24.5</w:t>
            </w:r>
          </w:p>
        </w:tc>
        <w:tc>
          <w:tcPr>
            <w:tcW w:w="826"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97.5</w:t>
            </w:r>
          </w:p>
        </w:tc>
        <w:tc>
          <w:tcPr>
            <w:tcW w:w="1375"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31.2</w:t>
            </w:r>
          </w:p>
        </w:tc>
        <w:tc>
          <w:tcPr>
            <w:tcW w:w="790"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6.7</w:t>
            </w:r>
          </w:p>
        </w:tc>
        <w:tc>
          <w:tcPr>
            <w:tcW w:w="982"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-66.3</w:t>
            </w:r>
          </w:p>
        </w:tc>
        <w:tc>
          <w:tcPr>
            <w:tcW w:w="790"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29</w:t>
            </w:r>
          </w:p>
        </w:tc>
        <w:tc>
          <w:tcPr>
            <w:tcW w:w="743"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35.19</w:t>
            </w:r>
          </w:p>
        </w:tc>
        <w:tc>
          <w:tcPr>
            <w:tcW w:w="1019" w:type="dxa"/>
            <w:tcBorders>
              <w:top w:val="nil"/>
              <w:left w:val="nil"/>
              <w:bottom w:val="single" w:sz="4" w:space="0" w:color="auto"/>
              <w:right w:val="single" w:sz="4" w:space="0" w:color="auto"/>
            </w:tcBorders>
            <w:shd w:val="clear" w:color="auto" w:fill="auto"/>
            <w:noWrap/>
            <w:vAlign w:val="center"/>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0.348</w:t>
            </w:r>
          </w:p>
        </w:tc>
      </w:tr>
      <w:tr w:rsidR="004800F2" w:rsidRPr="000E6FB7" w:rsidTr="004800F2">
        <w:trPr>
          <w:trHeight w:val="33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center"/>
              <w:rPr>
                <w:rFonts w:ascii="Arial" w:eastAsia="Times New Roman" w:hAnsi="Arial" w:cs="Arial"/>
                <w:color w:val="000000"/>
                <w:sz w:val="24"/>
                <w:szCs w:val="24"/>
              </w:rPr>
            </w:pPr>
            <w:r w:rsidRPr="000E6FB7">
              <w:rPr>
                <w:rFonts w:ascii="Arial" w:eastAsia="Times New Roman" w:hAnsi="Arial" w:cs="Arial"/>
                <w:color w:val="000000"/>
                <w:sz w:val="24"/>
                <w:szCs w:val="24"/>
              </w:rPr>
              <w:t>13</w:t>
            </w:r>
          </w:p>
        </w:tc>
        <w:tc>
          <w:tcPr>
            <w:tcW w:w="795"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B</w:t>
            </w:r>
          </w:p>
        </w:tc>
        <w:tc>
          <w:tcPr>
            <w:tcW w:w="805"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22.2</w:t>
            </w:r>
          </w:p>
        </w:tc>
        <w:tc>
          <w:tcPr>
            <w:tcW w:w="826"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99.2</w:t>
            </w:r>
          </w:p>
        </w:tc>
        <w:tc>
          <w:tcPr>
            <w:tcW w:w="1375"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28.9</w:t>
            </w:r>
          </w:p>
        </w:tc>
        <w:tc>
          <w:tcPr>
            <w:tcW w:w="790"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6.7</w:t>
            </w:r>
          </w:p>
        </w:tc>
        <w:tc>
          <w:tcPr>
            <w:tcW w:w="982"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-70.3</w:t>
            </w:r>
          </w:p>
        </w:tc>
        <w:tc>
          <w:tcPr>
            <w:tcW w:w="790"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30</w:t>
            </w:r>
          </w:p>
        </w:tc>
        <w:tc>
          <w:tcPr>
            <w:tcW w:w="743"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35.23</w:t>
            </w:r>
          </w:p>
        </w:tc>
        <w:tc>
          <w:tcPr>
            <w:tcW w:w="1019" w:type="dxa"/>
            <w:tcBorders>
              <w:top w:val="nil"/>
              <w:left w:val="nil"/>
              <w:bottom w:val="single" w:sz="4" w:space="0" w:color="auto"/>
              <w:right w:val="single" w:sz="4" w:space="0" w:color="auto"/>
            </w:tcBorders>
            <w:shd w:val="clear" w:color="auto" w:fill="auto"/>
            <w:noWrap/>
            <w:vAlign w:val="center"/>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0.340</w:t>
            </w:r>
          </w:p>
        </w:tc>
      </w:tr>
      <w:tr w:rsidR="004800F2" w:rsidRPr="000E6FB7" w:rsidTr="004800F2">
        <w:trPr>
          <w:trHeight w:val="33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center"/>
              <w:rPr>
                <w:rFonts w:ascii="Arial" w:eastAsia="Times New Roman" w:hAnsi="Arial" w:cs="Arial"/>
                <w:color w:val="000000"/>
                <w:sz w:val="24"/>
                <w:szCs w:val="24"/>
              </w:rPr>
            </w:pPr>
            <w:r w:rsidRPr="000E6FB7">
              <w:rPr>
                <w:rFonts w:ascii="Arial" w:eastAsia="Times New Roman" w:hAnsi="Arial" w:cs="Arial"/>
                <w:color w:val="000000"/>
                <w:sz w:val="24"/>
                <w:szCs w:val="24"/>
              </w:rPr>
              <w:t>5</w:t>
            </w:r>
          </w:p>
        </w:tc>
        <w:tc>
          <w:tcPr>
            <w:tcW w:w="795"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A</w:t>
            </w:r>
          </w:p>
        </w:tc>
        <w:tc>
          <w:tcPr>
            <w:tcW w:w="805"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22.5</w:t>
            </w:r>
          </w:p>
        </w:tc>
        <w:tc>
          <w:tcPr>
            <w:tcW w:w="826"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97.6</w:t>
            </w:r>
          </w:p>
        </w:tc>
        <w:tc>
          <w:tcPr>
            <w:tcW w:w="1375"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28.5</w:t>
            </w:r>
          </w:p>
        </w:tc>
        <w:tc>
          <w:tcPr>
            <w:tcW w:w="790"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6.0</w:t>
            </w:r>
          </w:p>
        </w:tc>
        <w:tc>
          <w:tcPr>
            <w:tcW w:w="982"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-69.1</w:t>
            </w:r>
          </w:p>
        </w:tc>
        <w:tc>
          <w:tcPr>
            <w:tcW w:w="790"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30</w:t>
            </w:r>
          </w:p>
        </w:tc>
        <w:tc>
          <w:tcPr>
            <w:tcW w:w="743"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35.22</w:t>
            </w:r>
          </w:p>
        </w:tc>
        <w:tc>
          <w:tcPr>
            <w:tcW w:w="1019" w:type="dxa"/>
            <w:tcBorders>
              <w:top w:val="nil"/>
              <w:left w:val="nil"/>
              <w:bottom w:val="single" w:sz="4" w:space="0" w:color="auto"/>
              <w:right w:val="single" w:sz="4" w:space="0" w:color="auto"/>
            </w:tcBorders>
            <w:shd w:val="clear" w:color="auto" w:fill="auto"/>
            <w:noWrap/>
            <w:vAlign w:val="center"/>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0.309</w:t>
            </w:r>
          </w:p>
        </w:tc>
      </w:tr>
      <w:tr w:rsidR="004800F2" w:rsidRPr="000E6FB7" w:rsidTr="004800F2">
        <w:trPr>
          <w:trHeight w:val="33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center"/>
              <w:rPr>
                <w:rFonts w:ascii="Arial" w:eastAsia="Times New Roman" w:hAnsi="Arial" w:cs="Arial"/>
                <w:color w:val="000000"/>
                <w:sz w:val="24"/>
                <w:szCs w:val="24"/>
              </w:rPr>
            </w:pPr>
            <w:r w:rsidRPr="000E6FB7">
              <w:rPr>
                <w:rFonts w:ascii="Arial" w:eastAsia="Times New Roman" w:hAnsi="Arial" w:cs="Arial"/>
                <w:color w:val="000000"/>
                <w:sz w:val="24"/>
                <w:szCs w:val="24"/>
              </w:rPr>
              <w:t>12</w:t>
            </w:r>
          </w:p>
        </w:tc>
        <w:tc>
          <w:tcPr>
            <w:tcW w:w="795"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B</w:t>
            </w:r>
          </w:p>
        </w:tc>
        <w:tc>
          <w:tcPr>
            <w:tcW w:w="805"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20.2</w:t>
            </w:r>
          </w:p>
        </w:tc>
        <w:tc>
          <w:tcPr>
            <w:tcW w:w="826"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98.4</w:t>
            </w:r>
          </w:p>
        </w:tc>
        <w:tc>
          <w:tcPr>
            <w:tcW w:w="1375"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26.7</w:t>
            </w:r>
          </w:p>
        </w:tc>
        <w:tc>
          <w:tcPr>
            <w:tcW w:w="790"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6.5</w:t>
            </w:r>
          </w:p>
        </w:tc>
        <w:tc>
          <w:tcPr>
            <w:tcW w:w="982"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-71.7</w:t>
            </w:r>
          </w:p>
        </w:tc>
        <w:tc>
          <w:tcPr>
            <w:tcW w:w="790"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32</w:t>
            </w:r>
          </w:p>
        </w:tc>
        <w:tc>
          <w:tcPr>
            <w:tcW w:w="743"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35.21</w:t>
            </w:r>
          </w:p>
        </w:tc>
        <w:tc>
          <w:tcPr>
            <w:tcW w:w="1019" w:type="dxa"/>
            <w:tcBorders>
              <w:top w:val="nil"/>
              <w:left w:val="nil"/>
              <w:bottom w:val="single" w:sz="4" w:space="0" w:color="auto"/>
              <w:right w:val="single" w:sz="4" w:space="0" w:color="auto"/>
            </w:tcBorders>
            <w:shd w:val="clear" w:color="auto" w:fill="auto"/>
            <w:noWrap/>
            <w:vAlign w:val="center"/>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0.345</w:t>
            </w:r>
          </w:p>
        </w:tc>
      </w:tr>
      <w:tr w:rsidR="004800F2" w:rsidRPr="000E6FB7" w:rsidTr="004800F2">
        <w:trPr>
          <w:trHeight w:val="33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center"/>
              <w:rPr>
                <w:rFonts w:ascii="Arial" w:eastAsia="Times New Roman" w:hAnsi="Arial" w:cs="Arial"/>
                <w:color w:val="000000"/>
                <w:sz w:val="24"/>
                <w:szCs w:val="24"/>
              </w:rPr>
            </w:pPr>
            <w:r w:rsidRPr="000E6FB7">
              <w:rPr>
                <w:rFonts w:ascii="Arial" w:eastAsia="Times New Roman" w:hAnsi="Arial" w:cs="Arial"/>
                <w:color w:val="000000"/>
                <w:sz w:val="24"/>
                <w:szCs w:val="24"/>
              </w:rPr>
              <w:t>9</w:t>
            </w:r>
          </w:p>
        </w:tc>
        <w:tc>
          <w:tcPr>
            <w:tcW w:w="795"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A</w:t>
            </w:r>
          </w:p>
        </w:tc>
        <w:tc>
          <w:tcPr>
            <w:tcW w:w="805"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23.6</w:t>
            </w:r>
          </w:p>
        </w:tc>
        <w:tc>
          <w:tcPr>
            <w:tcW w:w="826"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97.6</w:t>
            </w:r>
          </w:p>
        </w:tc>
        <w:tc>
          <w:tcPr>
            <w:tcW w:w="1375"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30.4</w:t>
            </w:r>
          </w:p>
        </w:tc>
        <w:tc>
          <w:tcPr>
            <w:tcW w:w="790"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6.8</w:t>
            </w:r>
          </w:p>
        </w:tc>
        <w:tc>
          <w:tcPr>
            <w:tcW w:w="982"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-67.2</w:t>
            </w:r>
          </w:p>
        </w:tc>
        <w:tc>
          <w:tcPr>
            <w:tcW w:w="790"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29</w:t>
            </w:r>
          </w:p>
        </w:tc>
        <w:tc>
          <w:tcPr>
            <w:tcW w:w="743"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35.23</w:t>
            </w:r>
          </w:p>
        </w:tc>
        <w:tc>
          <w:tcPr>
            <w:tcW w:w="1019" w:type="dxa"/>
            <w:tcBorders>
              <w:top w:val="nil"/>
              <w:left w:val="nil"/>
              <w:bottom w:val="single" w:sz="4" w:space="0" w:color="auto"/>
              <w:right w:val="single" w:sz="4" w:space="0" w:color="auto"/>
            </w:tcBorders>
            <w:shd w:val="clear" w:color="auto" w:fill="auto"/>
            <w:noWrap/>
            <w:vAlign w:val="center"/>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0.349</w:t>
            </w:r>
          </w:p>
        </w:tc>
      </w:tr>
      <w:tr w:rsidR="004800F2" w:rsidRPr="000E6FB7" w:rsidTr="004800F2">
        <w:trPr>
          <w:trHeight w:val="33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center"/>
              <w:rPr>
                <w:rFonts w:ascii="Arial" w:eastAsia="Times New Roman" w:hAnsi="Arial" w:cs="Arial"/>
                <w:color w:val="000000"/>
                <w:sz w:val="24"/>
                <w:szCs w:val="24"/>
              </w:rPr>
            </w:pPr>
            <w:r w:rsidRPr="000E6FB7">
              <w:rPr>
                <w:rFonts w:ascii="Arial" w:eastAsia="Times New Roman" w:hAnsi="Arial" w:cs="Arial"/>
                <w:color w:val="000000"/>
                <w:sz w:val="24"/>
                <w:szCs w:val="24"/>
              </w:rPr>
              <w:t>10</w:t>
            </w:r>
          </w:p>
        </w:tc>
        <w:tc>
          <w:tcPr>
            <w:tcW w:w="795"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B</w:t>
            </w:r>
          </w:p>
        </w:tc>
        <w:tc>
          <w:tcPr>
            <w:tcW w:w="805"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22.5</w:t>
            </w:r>
          </w:p>
        </w:tc>
        <w:tc>
          <w:tcPr>
            <w:tcW w:w="826"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99.0</w:t>
            </w:r>
          </w:p>
        </w:tc>
        <w:tc>
          <w:tcPr>
            <w:tcW w:w="1375"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28.8</w:t>
            </w:r>
          </w:p>
        </w:tc>
        <w:tc>
          <w:tcPr>
            <w:tcW w:w="790"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6.3</w:t>
            </w:r>
          </w:p>
        </w:tc>
        <w:tc>
          <w:tcPr>
            <w:tcW w:w="982"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-70.2</w:t>
            </w:r>
          </w:p>
        </w:tc>
        <w:tc>
          <w:tcPr>
            <w:tcW w:w="790"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32</w:t>
            </w:r>
          </w:p>
        </w:tc>
        <w:tc>
          <w:tcPr>
            <w:tcW w:w="743"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35.17</w:t>
            </w:r>
          </w:p>
        </w:tc>
        <w:tc>
          <w:tcPr>
            <w:tcW w:w="1019" w:type="dxa"/>
            <w:tcBorders>
              <w:top w:val="nil"/>
              <w:left w:val="nil"/>
              <w:bottom w:val="single" w:sz="4" w:space="0" w:color="auto"/>
              <w:right w:val="single" w:sz="4" w:space="0" w:color="auto"/>
            </w:tcBorders>
            <w:shd w:val="clear" w:color="auto" w:fill="auto"/>
            <w:noWrap/>
            <w:vAlign w:val="center"/>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0.342</w:t>
            </w:r>
          </w:p>
        </w:tc>
      </w:tr>
      <w:tr w:rsidR="004800F2" w:rsidRPr="000E6FB7" w:rsidTr="004800F2">
        <w:trPr>
          <w:trHeight w:val="33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center"/>
              <w:rPr>
                <w:rFonts w:ascii="Arial" w:eastAsia="Times New Roman" w:hAnsi="Arial" w:cs="Arial"/>
                <w:color w:val="000000"/>
                <w:sz w:val="24"/>
                <w:szCs w:val="24"/>
              </w:rPr>
            </w:pPr>
            <w:r w:rsidRPr="000E6FB7">
              <w:rPr>
                <w:rFonts w:ascii="Arial" w:eastAsia="Times New Roman" w:hAnsi="Arial" w:cs="Arial"/>
                <w:color w:val="000000"/>
                <w:sz w:val="24"/>
                <w:szCs w:val="24"/>
              </w:rPr>
              <w:t>14</w:t>
            </w:r>
          </w:p>
        </w:tc>
        <w:tc>
          <w:tcPr>
            <w:tcW w:w="795"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B</w:t>
            </w:r>
          </w:p>
        </w:tc>
        <w:tc>
          <w:tcPr>
            <w:tcW w:w="805"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21.3</w:t>
            </w:r>
          </w:p>
        </w:tc>
        <w:tc>
          <w:tcPr>
            <w:tcW w:w="826"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98.1</w:t>
            </w:r>
          </w:p>
        </w:tc>
        <w:tc>
          <w:tcPr>
            <w:tcW w:w="1375"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28.4</w:t>
            </w:r>
          </w:p>
        </w:tc>
        <w:tc>
          <w:tcPr>
            <w:tcW w:w="790"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7.1</w:t>
            </w:r>
          </w:p>
        </w:tc>
        <w:tc>
          <w:tcPr>
            <w:tcW w:w="982"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-69.7</w:t>
            </w:r>
          </w:p>
        </w:tc>
        <w:tc>
          <w:tcPr>
            <w:tcW w:w="790"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31</w:t>
            </w:r>
          </w:p>
        </w:tc>
        <w:tc>
          <w:tcPr>
            <w:tcW w:w="743"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35.25</w:t>
            </w:r>
          </w:p>
        </w:tc>
        <w:tc>
          <w:tcPr>
            <w:tcW w:w="1019" w:type="dxa"/>
            <w:tcBorders>
              <w:top w:val="nil"/>
              <w:left w:val="nil"/>
              <w:bottom w:val="single" w:sz="4" w:space="0" w:color="auto"/>
              <w:right w:val="single" w:sz="4" w:space="0" w:color="auto"/>
            </w:tcBorders>
            <w:shd w:val="clear" w:color="auto" w:fill="auto"/>
            <w:noWrap/>
            <w:vAlign w:val="center"/>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0.375</w:t>
            </w:r>
          </w:p>
        </w:tc>
      </w:tr>
      <w:tr w:rsidR="004800F2" w:rsidRPr="000E6FB7" w:rsidTr="004800F2">
        <w:trPr>
          <w:trHeight w:val="33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center"/>
              <w:rPr>
                <w:rFonts w:ascii="Arial" w:eastAsia="Times New Roman" w:hAnsi="Arial" w:cs="Arial"/>
                <w:color w:val="000000"/>
                <w:sz w:val="24"/>
                <w:szCs w:val="24"/>
              </w:rPr>
            </w:pPr>
            <w:r w:rsidRPr="000E6FB7">
              <w:rPr>
                <w:rFonts w:ascii="Arial" w:eastAsia="Times New Roman" w:hAnsi="Arial" w:cs="Arial"/>
                <w:color w:val="000000"/>
                <w:sz w:val="24"/>
                <w:szCs w:val="24"/>
              </w:rPr>
              <w:t>8</w:t>
            </w:r>
          </w:p>
        </w:tc>
        <w:tc>
          <w:tcPr>
            <w:tcW w:w="795"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A</w:t>
            </w:r>
          </w:p>
        </w:tc>
        <w:tc>
          <w:tcPr>
            <w:tcW w:w="805"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24.3</w:t>
            </w:r>
          </w:p>
        </w:tc>
        <w:tc>
          <w:tcPr>
            <w:tcW w:w="826"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97.2</w:t>
            </w:r>
          </w:p>
        </w:tc>
        <w:tc>
          <w:tcPr>
            <w:tcW w:w="1375"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28.7</w:t>
            </w:r>
          </w:p>
        </w:tc>
        <w:tc>
          <w:tcPr>
            <w:tcW w:w="790"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4.4</w:t>
            </w:r>
          </w:p>
        </w:tc>
        <w:tc>
          <w:tcPr>
            <w:tcW w:w="982"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-68.5</w:t>
            </w:r>
          </w:p>
        </w:tc>
        <w:tc>
          <w:tcPr>
            <w:tcW w:w="790"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28</w:t>
            </w:r>
          </w:p>
        </w:tc>
        <w:tc>
          <w:tcPr>
            <w:tcW w:w="743"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35.18</w:t>
            </w:r>
          </w:p>
        </w:tc>
        <w:tc>
          <w:tcPr>
            <w:tcW w:w="1019" w:type="dxa"/>
            <w:tcBorders>
              <w:top w:val="nil"/>
              <w:left w:val="nil"/>
              <w:bottom w:val="single" w:sz="4" w:space="0" w:color="auto"/>
              <w:right w:val="single" w:sz="4" w:space="0" w:color="auto"/>
            </w:tcBorders>
            <w:shd w:val="clear" w:color="auto" w:fill="auto"/>
            <w:noWrap/>
            <w:vAlign w:val="center"/>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0.214</w:t>
            </w:r>
          </w:p>
        </w:tc>
      </w:tr>
      <w:tr w:rsidR="004800F2" w:rsidRPr="000E6FB7" w:rsidTr="004800F2">
        <w:trPr>
          <w:trHeight w:val="33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rPr>
                <w:rFonts w:ascii="Arial" w:eastAsia="Times New Roman" w:hAnsi="Arial" w:cs="Arial"/>
                <w:color w:val="000000"/>
                <w:sz w:val="24"/>
                <w:szCs w:val="24"/>
              </w:rPr>
            </w:pPr>
            <w:r w:rsidRPr="000E6FB7">
              <w:rPr>
                <w:rFonts w:ascii="Arial" w:eastAsia="Times New Roman" w:hAnsi="Arial" w:cs="Arial"/>
                <w:color w:val="000000"/>
                <w:sz w:val="24"/>
                <w:szCs w:val="24"/>
              </w:rPr>
              <w:t>Average</w:t>
            </w:r>
          </w:p>
        </w:tc>
        <w:tc>
          <w:tcPr>
            <w:tcW w:w="795"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rPr>
                <w:rFonts w:ascii="Arial" w:eastAsia="Times New Roman" w:hAnsi="Arial" w:cs="Arial"/>
                <w:color w:val="000000"/>
                <w:sz w:val="24"/>
                <w:szCs w:val="24"/>
              </w:rPr>
            </w:pPr>
            <w:r w:rsidRPr="000E6FB7">
              <w:rPr>
                <w:rFonts w:ascii="Arial" w:eastAsia="Times New Roman" w:hAnsi="Arial" w:cs="Arial"/>
                <w:color w:val="000000"/>
                <w:sz w:val="24"/>
                <w:szCs w:val="24"/>
              </w:rPr>
              <w:t> </w:t>
            </w:r>
          </w:p>
        </w:tc>
        <w:tc>
          <w:tcPr>
            <w:tcW w:w="805"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22.9</w:t>
            </w:r>
          </w:p>
        </w:tc>
        <w:tc>
          <w:tcPr>
            <w:tcW w:w="826"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98.1</w:t>
            </w:r>
          </w:p>
        </w:tc>
        <w:tc>
          <w:tcPr>
            <w:tcW w:w="1375"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29.4</w:t>
            </w:r>
          </w:p>
        </w:tc>
        <w:tc>
          <w:tcPr>
            <w:tcW w:w="790"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6.5</w:t>
            </w:r>
          </w:p>
        </w:tc>
        <w:tc>
          <w:tcPr>
            <w:tcW w:w="982"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-68.7</w:t>
            </w:r>
          </w:p>
        </w:tc>
        <w:tc>
          <w:tcPr>
            <w:tcW w:w="790"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30</w:t>
            </w:r>
          </w:p>
        </w:tc>
        <w:tc>
          <w:tcPr>
            <w:tcW w:w="743" w:type="dxa"/>
            <w:tcBorders>
              <w:top w:val="nil"/>
              <w:left w:val="nil"/>
              <w:bottom w:val="single" w:sz="4" w:space="0" w:color="auto"/>
              <w:right w:val="single" w:sz="4" w:space="0" w:color="auto"/>
            </w:tcBorders>
            <w:shd w:val="clear" w:color="auto" w:fill="auto"/>
            <w:noWrap/>
            <w:vAlign w:val="bottom"/>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35.21</w:t>
            </w:r>
          </w:p>
        </w:tc>
        <w:tc>
          <w:tcPr>
            <w:tcW w:w="1019" w:type="dxa"/>
            <w:tcBorders>
              <w:top w:val="nil"/>
              <w:left w:val="nil"/>
              <w:bottom w:val="single" w:sz="4" w:space="0" w:color="auto"/>
              <w:right w:val="single" w:sz="4" w:space="0" w:color="auto"/>
            </w:tcBorders>
            <w:shd w:val="clear" w:color="auto" w:fill="auto"/>
            <w:noWrap/>
            <w:vAlign w:val="center"/>
            <w:hideMark/>
          </w:tcPr>
          <w:p w:rsidR="004800F2" w:rsidRPr="000E6FB7" w:rsidRDefault="004800F2" w:rsidP="004800F2">
            <w:pPr>
              <w:spacing w:after="0" w:line="240" w:lineRule="auto"/>
              <w:jc w:val="right"/>
              <w:rPr>
                <w:rFonts w:ascii="Arial" w:eastAsia="Times New Roman" w:hAnsi="Arial" w:cs="Arial"/>
                <w:color w:val="000000"/>
                <w:sz w:val="24"/>
                <w:szCs w:val="24"/>
              </w:rPr>
            </w:pPr>
            <w:r w:rsidRPr="000E6FB7">
              <w:rPr>
                <w:rFonts w:ascii="Arial" w:eastAsia="Times New Roman" w:hAnsi="Arial" w:cs="Arial"/>
                <w:color w:val="000000"/>
                <w:sz w:val="24"/>
                <w:szCs w:val="24"/>
              </w:rPr>
              <w:t>0.343</w:t>
            </w:r>
          </w:p>
        </w:tc>
      </w:tr>
    </w:tbl>
    <w:p w:rsidR="004800F2" w:rsidRDefault="004800F2" w:rsidP="004800F2">
      <w:pPr>
        <w:spacing w:line="240" w:lineRule="auto"/>
        <w:rPr>
          <w:rFonts w:ascii="Arial" w:hAnsi="Arial" w:cs="Arial"/>
          <w:sz w:val="24"/>
          <w:szCs w:val="24"/>
        </w:rPr>
      </w:pPr>
      <w:r>
        <w:rPr>
          <w:rFonts w:ascii="Arial" w:hAnsi="Arial" w:cs="Arial"/>
          <w:sz w:val="24"/>
          <w:szCs w:val="24"/>
        </w:rPr>
        <w:t>Specific Hear of the Known Metal</w:t>
      </w:r>
      <w:r>
        <w:rPr>
          <w:rFonts w:ascii="Arial" w:hAnsi="Arial" w:cs="Arial"/>
          <w:sz w:val="24"/>
          <w:szCs w:val="24"/>
        </w:rPr>
        <w:tab/>
      </w:r>
    </w:p>
    <w:p w:rsidR="004800F2" w:rsidRDefault="004800F2" w:rsidP="004800F2">
      <w:pPr>
        <w:rPr>
          <w:rFonts w:ascii="Arial" w:hAnsi="Arial" w:cs="Arial"/>
          <w:sz w:val="24"/>
          <w:szCs w:val="24"/>
        </w:rPr>
      </w:pPr>
    </w:p>
    <w:p w:rsidR="004800F2" w:rsidRDefault="004800F2" w:rsidP="004800F2">
      <w:pPr>
        <w:spacing w:line="480" w:lineRule="auto"/>
        <w:rPr>
          <w:rFonts w:ascii="Arial" w:hAnsi="Arial" w:cs="Arial"/>
          <w:sz w:val="24"/>
          <w:szCs w:val="24"/>
        </w:rPr>
      </w:pPr>
      <w:r>
        <w:rPr>
          <w:rFonts w:ascii="Arial" w:hAnsi="Arial" w:cs="Arial"/>
          <w:sz w:val="24"/>
          <w:szCs w:val="24"/>
        </w:rPr>
        <w:tab/>
        <w:t>Table 1 above shows the results of the 15 trials for specific heat of the known metal Niobium. The specific heat of Niobium is 0.265</w:t>
      </w:r>
      <w:r w:rsidRPr="00CE1801">
        <w:t xml:space="preserve"> </w:t>
      </w:r>
      <w:r w:rsidRPr="00CE1801">
        <w:rPr>
          <w:rFonts w:ascii="Arial" w:hAnsi="Arial" w:cs="Arial"/>
          <w:sz w:val="24"/>
          <w:szCs w:val="24"/>
        </w:rPr>
        <w:t>J/gºC</w:t>
      </w:r>
      <w:r>
        <w:rPr>
          <w:rFonts w:ascii="Arial" w:hAnsi="Arial" w:cs="Arial"/>
          <w:sz w:val="24"/>
          <w:szCs w:val="24"/>
        </w:rPr>
        <w:t xml:space="preserve">. The results shown are not exactly the same as Niobium, but are fairly similar. The equation in Figure </w:t>
      </w:r>
      <w:r w:rsidR="006338EB">
        <w:rPr>
          <w:rFonts w:ascii="Arial" w:hAnsi="Arial" w:cs="Arial"/>
          <w:sz w:val="24"/>
          <w:szCs w:val="24"/>
        </w:rPr>
        <w:t>4</w:t>
      </w:r>
      <w:r>
        <w:rPr>
          <w:rFonts w:ascii="Arial" w:hAnsi="Arial" w:cs="Arial"/>
          <w:sz w:val="24"/>
          <w:szCs w:val="24"/>
        </w:rPr>
        <w:t xml:space="preserve"> shows a sample calculation for the first trial conducted in specific heat.</w:t>
      </w:r>
    </w:p>
    <w:p w:rsidR="004800F2" w:rsidRDefault="004800F2" w:rsidP="004800F2">
      <w:pPr>
        <w:spacing w:line="480" w:lineRule="auto"/>
        <w:rPr>
          <w:rFonts w:ascii="Arial" w:eastAsiaTheme="minorEastAsia" w:hAnsi="Arial" w:cs="Arial"/>
          <w:sz w:val="24"/>
          <w:szCs w:val="24"/>
        </w:rPr>
      </w:pPr>
    </w:p>
    <w:p w:rsidR="004800F2" w:rsidRPr="00F97D10" w:rsidRDefault="004800F2" w:rsidP="004800F2">
      <w:pPr>
        <w:spacing w:line="240" w:lineRule="auto"/>
        <w:rPr>
          <w:rFonts w:ascii="Arial" w:eastAsiaTheme="minorEastAsia" w:hAnsi="Arial" w:cs="Arial"/>
          <w:sz w:val="24"/>
          <w:szCs w:val="24"/>
        </w:rPr>
      </w:pPr>
      <m:oMathPara>
        <m:oMathParaPr>
          <m:jc m:val="left"/>
        </m:oMathParaPr>
        <m:oMath>
          <m:r>
            <w:rPr>
              <w:rFonts w:ascii="Cambria Math" w:hAnsi="Cambria Math" w:cs="Arial"/>
              <w:sz w:val="24"/>
              <w:szCs w:val="24"/>
            </w:rPr>
            <w:lastRenderedPageBreak/>
            <m:t>s=</m:t>
          </m:r>
          <m:f>
            <m:fPr>
              <m:ctrlPr>
                <w:rPr>
                  <w:rFonts w:ascii="Cambria Math" w:hAnsi="Cambria Math" w:cs="Arial"/>
                  <w:i/>
                  <w:sz w:val="24"/>
                  <w:szCs w:val="24"/>
                </w:rPr>
              </m:ctrlPr>
            </m:fPr>
            <m:num>
              <m:r>
                <w:rPr>
                  <w:rFonts w:ascii="Cambria Math" w:hAnsi="Cambria Math" w:cs="Arial"/>
                  <w:sz w:val="24"/>
                  <w:szCs w:val="24"/>
                </w:rPr>
                <m:t>sm∆T</m:t>
              </m:r>
            </m:num>
            <m:den>
              <m:r>
                <w:rPr>
                  <w:rFonts w:ascii="Cambria Math" w:hAnsi="Cambria Math" w:cs="Arial"/>
                  <w:sz w:val="24"/>
                  <w:szCs w:val="24"/>
                </w:rPr>
                <m:t>m∆T</m:t>
              </m:r>
            </m:den>
          </m:f>
        </m:oMath>
      </m:oMathPara>
    </w:p>
    <w:p w:rsidR="004800F2" w:rsidRPr="003C46E0" w:rsidRDefault="004800F2" w:rsidP="004800F2">
      <w:pPr>
        <w:spacing w:line="240" w:lineRule="auto"/>
        <w:rPr>
          <w:rFonts w:ascii="Arial" w:eastAsiaTheme="minorEastAsia" w:hAnsi="Arial" w:cs="Arial"/>
          <w:sz w:val="24"/>
          <w:szCs w:val="24"/>
        </w:rPr>
      </w:pPr>
      <m:oMathPara>
        <m:oMathParaPr>
          <m:jc m:val="left"/>
        </m:oMathParaPr>
        <m:oMath>
          <m:r>
            <w:rPr>
              <w:rFonts w:ascii="Cambria Math" w:hAnsi="Cambria Math" w:cs="Arial"/>
              <w:sz w:val="24"/>
              <w:szCs w:val="24"/>
            </w:rPr>
            <m:t>s=|</m:t>
          </m:r>
          <m:f>
            <m:fPr>
              <m:ctrlPr>
                <w:rPr>
                  <w:rFonts w:ascii="Cambria Math" w:hAnsi="Cambria Math" w:cs="Arial"/>
                  <w:i/>
                  <w:sz w:val="24"/>
                  <w:szCs w:val="24"/>
                </w:rPr>
              </m:ctrlPr>
            </m:fPr>
            <m:num>
              <m:r>
                <w:rPr>
                  <w:rFonts w:ascii="Cambria Math" w:hAnsi="Cambria Math" w:cs="Arial"/>
                  <w:sz w:val="24"/>
                  <w:szCs w:val="24"/>
                </w:rPr>
                <m:t>4.184</m:t>
              </m:r>
              <m:f>
                <m:fPr>
                  <m:ctrlPr>
                    <w:rPr>
                      <w:rFonts w:ascii="Cambria Math" w:hAnsi="Cambria Math" w:cs="Arial"/>
                      <w:sz w:val="24"/>
                      <w:szCs w:val="24"/>
                    </w:rPr>
                  </m:ctrlPr>
                </m:fPr>
                <m:num>
                  <m:r>
                    <m:rPr>
                      <m:sty m:val="p"/>
                    </m:rPr>
                    <w:rPr>
                      <w:rFonts w:ascii="Cambria Math" w:hAnsi="Cambria Math" w:cs="Arial"/>
                      <w:sz w:val="24"/>
                      <w:szCs w:val="24"/>
                    </w:rPr>
                    <m:t>J</m:t>
                  </m:r>
                </m:num>
                <m:den>
                  <m:r>
                    <m:rPr>
                      <m:sty m:val="p"/>
                    </m:rPr>
                    <w:rPr>
                      <w:rFonts w:ascii="Cambria Math" w:hAnsi="Cambria Math" w:cs="Arial"/>
                      <w:sz w:val="24"/>
                      <w:szCs w:val="24"/>
                    </w:rPr>
                    <m:t>gºC</m:t>
                  </m:r>
                </m:den>
              </m:f>
              <m:r>
                <w:rPr>
                  <w:rFonts w:ascii="Cambria Math" w:hAnsi="Cambria Math" w:cs="Arial"/>
                  <w:sz w:val="24"/>
                  <w:szCs w:val="24"/>
                </w:rPr>
                <m:t>×31</m:t>
              </m:r>
              <m:r>
                <m:rPr>
                  <m:sty m:val="p"/>
                </m:rPr>
                <w:rPr>
                  <w:rFonts w:ascii="Cambria Math" w:hAnsi="Cambria Math" w:cs="Arial"/>
                  <w:sz w:val="24"/>
                  <w:szCs w:val="24"/>
                </w:rPr>
                <m:t xml:space="preserve">g </m:t>
              </m:r>
              <m:r>
                <w:rPr>
                  <w:rFonts w:ascii="Cambria Math" w:hAnsi="Cambria Math" w:cs="Arial"/>
                  <w:sz w:val="24"/>
                  <w:szCs w:val="24"/>
                </w:rPr>
                <m:t>×6.7</m:t>
              </m:r>
              <m:r>
                <m:rPr>
                  <m:sty m:val="p"/>
                </m:rPr>
                <w:rPr>
                  <w:rFonts w:ascii="Cambria Math" w:hAnsi="Cambria Math" w:cs="Arial"/>
                  <w:sz w:val="24"/>
                  <w:szCs w:val="24"/>
                </w:rPr>
                <m:t>ºC</m:t>
              </m:r>
              <m:r>
                <w:rPr>
                  <w:rFonts w:ascii="Cambria Math" w:hAnsi="Cambria Math" w:cs="Arial"/>
                  <w:sz w:val="24"/>
                  <w:szCs w:val="24"/>
                </w:rPr>
                <m:t xml:space="preserve"> </m:t>
              </m:r>
            </m:num>
            <m:den>
              <m:r>
                <w:rPr>
                  <w:rFonts w:ascii="Cambria Math" w:hAnsi="Cambria Math" w:cs="Arial"/>
                  <w:sz w:val="24"/>
                  <w:szCs w:val="24"/>
                </w:rPr>
                <m:t>35.18 × -68.4</m:t>
              </m:r>
            </m:den>
          </m:f>
          <m:r>
            <w:rPr>
              <w:rFonts w:ascii="Cambria Math" w:hAnsi="Cambria Math" w:cs="Arial"/>
              <w:sz w:val="24"/>
              <w:szCs w:val="24"/>
            </w:rPr>
            <m:t>|</m:t>
          </m:r>
        </m:oMath>
      </m:oMathPara>
    </w:p>
    <w:p w:rsidR="004800F2" w:rsidRDefault="004800F2" w:rsidP="004800F2">
      <w:pPr>
        <w:spacing w:line="240" w:lineRule="auto"/>
        <w:rPr>
          <w:rFonts w:ascii="Arial" w:eastAsiaTheme="minorEastAsia" w:hAnsi="Arial" w:cs="Arial"/>
          <w:sz w:val="24"/>
          <w:szCs w:val="24"/>
        </w:rPr>
      </w:pPr>
      <m:oMath>
        <m:r>
          <w:rPr>
            <w:rFonts w:ascii="Cambria Math" w:hAnsi="Cambria Math" w:cs="Arial"/>
            <w:sz w:val="24"/>
            <w:szCs w:val="24"/>
          </w:rPr>
          <m:t>s= 0.361</m:t>
        </m:r>
      </m:oMath>
      <w:r>
        <w:rPr>
          <w:rFonts w:ascii="Arial" w:eastAsiaTheme="minorEastAsia" w:hAnsi="Arial" w:cs="Arial"/>
          <w:sz w:val="24"/>
          <w:szCs w:val="24"/>
        </w:rPr>
        <w:t xml:space="preserve"> J/gºC</w:t>
      </w:r>
    </w:p>
    <w:p w:rsidR="004800F2" w:rsidRPr="003C46E0" w:rsidRDefault="000D1122" w:rsidP="004800F2">
      <w:pPr>
        <w:spacing w:line="480" w:lineRule="auto"/>
        <w:rPr>
          <w:rFonts w:ascii="Sylfaen" w:eastAsiaTheme="minorEastAsia" w:hAnsi="Sylfaen" w:cs="Arial"/>
          <w:sz w:val="24"/>
          <w:szCs w:val="24"/>
        </w:rPr>
      </w:pPr>
      <w:r>
        <w:rPr>
          <w:rFonts w:ascii="Arial" w:eastAsiaTheme="minorEastAsia" w:hAnsi="Arial" w:cs="Arial"/>
          <w:sz w:val="24"/>
          <w:szCs w:val="24"/>
        </w:rPr>
        <w:t>Figure 4</w:t>
      </w:r>
      <w:r w:rsidR="004800F2">
        <w:rPr>
          <w:rFonts w:ascii="Arial" w:eastAsiaTheme="minorEastAsia" w:hAnsi="Arial" w:cs="Arial"/>
          <w:sz w:val="24"/>
          <w:szCs w:val="24"/>
        </w:rPr>
        <w:t>. Sample Calculation of Specific Heat of Niobium</w:t>
      </w:r>
    </w:p>
    <w:p w:rsidR="004800F2" w:rsidRDefault="004800F2" w:rsidP="004800F2">
      <w:pPr>
        <w:spacing w:line="480" w:lineRule="auto"/>
        <w:rPr>
          <w:rFonts w:ascii="Arial" w:eastAsiaTheme="minorEastAsia" w:hAnsi="Arial" w:cs="Arial"/>
          <w:sz w:val="24"/>
          <w:szCs w:val="24"/>
        </w:rPr>
      </w:pPr>
      <w:r>
        <w:rPr>
          <w:rFonts w:ascii="Arial" w:eastAsiaTheme="minorEastAsia" w:hAnsi="Arial" w:cs="Arial"/>
          <w:sz w:val="24"/>
          <w:szCs w:val="24"/>
        </w:rPr>
        <w:tab/>
        <w:t xml:space="preserve">The sample calculation in Figure </w:t>
      </w:r>
      <w:r w:rsidR="000D1122">
        <w:rPr>
          <w:rFonts w:ascii="Arial" w:eastAsiaTheme="minorEastAsia" w:hAnsi="Arial" w:cs="Arial"/>
          <w:sz w:val="24"/>
          <w:szCs w:val="24"/>
        </w:rPr>
        <w:t>4</w:t>
      </w:r>
      <w:r>
        <w:rPr>
          <w:rFonts w:ascii="Arial" w:eastAsiaTheme="minorEastAsia" w:hAnsi="Arial" w:cs="Arial"/>
          <w:sz w:val="24"/>
          <w:szCs w:val="24"/>
        </w:rPr>
        <w:t xml:space="preserve"> starts with the specific heat of Niobium equals the specific heat of water multiplied by the mass multiplied by the change in temperature of the water all over the mass of Niobium multiplied by the change in temperature of the metal. The absolute value is taken for the entire equation. The answer for specific heat is in J/gºC.</w:t>
      </w:r>
    </w:p>
    <w:p w:rsidR="004800F2" w:rsidRDefault="006338EB" w:rsidP="004800F2">
      <w:pPr>
        <w:spacing w:line="240" w:lineRule="auto"/>
        <w:rPr>
          <w:rFonts w:ascii="Arial" w:hAnsi="Arial" w:cs="Arial"/>
          <w:sz w:val="24"/>
          <w:szCs w:val="24"/>
        </w:rPr>
      </w:pPr>
      <w:r>
        <w:rPr>
          <w:rFonts w:ascii="Arial" w:hAnsi="Arial" w:cs="Arial"/>
          <w:sz w:val="24"/>
          <w:szCs w:val="24"/>
        </w:rPr>
        <w:t>Table 2</w:t>
      </w:r>
    </w:p>
    <w:p w:rsidR="004800F2" w:rsidRDefault="004800F2" w:rsidP="004800F2">
      <w:pPr>
        <w:spacing w:line="240" w:lineRule="auto"/>
        <w:rPr>
          <w:rFonts w:ascii="Arial" w:hAnsi="Arial" w:cs="Arial"/>
          <w:sz w:val="24"/>
          <w:szCs w:val="24"/>
        </w:rPr>
      </w:pPr>
      <w:r w:rsidRPr="007D7908">
        <w:rPr>
          <w:rFonts w:ascii="Arial" w:hAnsi="Arial" w:cs="Arial"/>
          <w:sz w:val="24"/>
          <w:szCs w:val="24"/>
        </w:rPr>
        <w:t>Specific Heat of Unknown Metal</w:t>
      </w:r>
      <w:r w:rsidR="00B374A5" w:rsidRPr="00EE63A8">
        <w:rPr>
          <w:noProof/>
        </w:rPr>
        <w:drawing>
          <wp:inline distT="0" distB="0" distL="0" distR="0">
            <wp:extent cx="5486400" cy="39201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920166"/>
                    </a:xfrm>
                    <a:prstGeom prst="rect">
                      <a:avLst/>
                    </a:prstGeom>
                    <a:noFill/>
                    <a:ln>
                      <a:noFill/>
                    </a:ln>
                  </pic:spPr>
                </pic:pic>
              </a:graphicData>
            </a:graphic>
          </wp:inline>
        </w:drawing>
      </w:r>
    </w:p>
    <w:p w:rsidR="004800F2" w:rsidRDefault="004800F2" w:rsidP="006338EB">
      <w:pPr>
        <w:spacing w:line="480" w:lineRule="auto"/>
        <w:rPr>
          <w:rFonts w:ascii="Arial" w:hAnsi="Arial" w:cs="Arial"/>
          <w:sz w:val="24"/>
          <w:szCs w:val="24"/>
        </w:rPr>
      </w:pPr>
      <w:r>
        <w:rPr>
          <w:rFonts w:ascii="Arial" w:hAnsi="Arial" w:cs="Arial"/>
          <w:sz w:val="24"/>
          <w:szCs w:val="24"/>
        </w:rPr>
        <w:lastRenderedPageBreak/>
        <w:tab/>
        <w:t xml:space="preserve">Table 2 presents the data for the 15 specific heat trials of the unknown metal. The average specific heat of the metal was 0.416 </w:t>
      </w:r>
      <w:r w:rsidRPr="00CE1801">
        <w:rPr>
          <w:rFonts w:ascii="Arial" w:hAnsi="Arial" w:cs="Arial"/>
          <w:sz w:val="24"/>
          <w:szCs w:val="24"/>
        </w:rPr>
        <w:t>J/gºC</w:t>
      </w:r>
      <w:r>
        <w:rPr>
          <w:rFonts w:ascii="Arial" w:hAnsi="Arial" w:cs="Arial"/>
          <w:sz w:val="24"/>
          <w:szCs w:val="24"/>
        </w:rPr>
        <w:t xml:space="preserve">. From looking at these trials, the unknown metal does not appear to be Niobium. </w:t>
      </w:r>
    </w:p>
    <w:p w:rsidR="004800F2" w:rsidRDefault="004800F2" w:rsidP="004800F2">
      <w:pPr>
        <w:spacing w:line="480" w:lineRule="auto"/>
        <w:rPr>
          <w:rFonts w:ascii="Arial" w:hAnsi="Arial" w:cs="Arial"/>
          <w:sz w:val="24"/>
          <w:szCs w:val="24"/>
        </w:rPr>
      </w:pPr>
      <w:r>
        <w:rPr>
          <w:rFonts w:ascii="Arial" w:hAnsi="Arial" w:cs="Arial"/>
          <w:sz w:val="24"/>
          <w:szCs w:val="24"/>
        </w:rPr>
        <w:tab/>
      </w:r>
      <w:r w:rsidRPr="00F97D10">
        <w:rPr>
          <w:rFonts w:ascii="Arial" w:hAnsi="Arial" w:cs="Arial"/>
          <w:sz w:val="24"/>
          <w:szCs w:val="24"/>
        </w:rPr>
        <w:t>Temperature was measured to a 0.1ºC precision for both the metal and the water. Mass for water was measured to a 0.01 g precision. The mass of the metal was measured to a .01g precision.  Finally, the specific heat was calculated to a 0.001J/gºC precision.</w:t>
      </w:r>
    </w:p>
    <w:p w:rsidR="004800F2" w:rsidRDefault="006338EB" w:rsidP="004800F2">
      <w:pPr>
        <w:spacing w:line="240" w:lineRule="auto"/>
        <w:rPr>
          <w:rFonts w:ascii="Arial" w:hAnsi="Arial" w:cs="Arial"/>
          <w:sz w:val="24"/>
          <w:szCs w:val="24"/>
        </w:rPr>
      </w:pPr>
      <w:r>
        <w:rPr>
          <w:rFonts w:ascii="Arial" w:hAnsi="Arial" w:cs="Arial"/>
          <w:sz w:val="24"/>
          <w:szCs w:val="24"/>
        </w:rPr>
        <w:t>Table 3</w:t>
      </w:r>
    </w:p>
    <w:p w:rsidR="004800F2" w:rsidRDefault="004800F2" w:rsidP="004800F2">
      <w:pPr>
        <w:spacing w:line="240" w:lineRule="auto"/>
        <w:rPr>
          <w:rFonts w:ascii="Arial" w:hAnsi="Arial" w:cs="Arial"/>
          <w:sz w:val="24"/>
          <w:szCs w:val="24"/>
        </w:rPr>
      </w:pPr>
      <w:r>
        <w:rPr>
          <w:rFonts w:ascii="Arial" w:hAnsi="Arial" w:cs="Arial"/>
          <w:sz w:val="24"/>
          <w:szCs w:val="24"/>
        </w:rPr>
        <w:t>Linear Thermal Expansion of Known Metal</w:t>
      </w:r>
    </w:p>
    <w:tbl>
      <w:tblPr>
        <w:tblW w:w="7480" w:type="dxa"/>
        <w:tblInd w:w="93" w:type="dxa"/>
        <w:tblLook w:val="04A0"/>
      </w:tblPr>
      <w:tblGrid>
        <w:gridCol w:w="740"/>
        <w:gridCol w:w="683"/>
        <w:gridCol w:w="1016"/>
        <w:gridCol w:w="1097"/>
        <w:gridCol w:w="923"/>
        <w:gridCol w:w="923"/>
        <w:gridCol w:w="1097"/>
        <w:gridCol w:w="1457"/>
      </w:tblGrid>
      <w:tr w:rsidR="004800F2" w:rsidRPr="00991280" w:rsidTr="00C264F6">
        <w:trPr>
          <w:trHeight w:val="1260"/>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00F2" w:rsidRPr="00991280" w:rsidRDefault="004800F2" w:rsidP="00C264F6">
            <w:pPr>
              <w:spacing w:after="0" w:line="240" w:lineRule="auto"/>
              <w:jc w:val="center"/>
              <w:rPr>
                <w:rFonts w:ascii="Arial" w:eastAsia="Times New Roman" w:hAnsi="Arial" w:cs="Arial"/>
                <w:b/>
                <w:bCs/>
                <w:color w:val="000000"/>
                <w:sz w:val="24"/>
                <w:szCs w:val="24"/>
              </w:rPr>
            </w:pPr>
            <w:r w:rsidRPr="00991280">
              <w:rPr>
                <w:rFonts w:ascii="Arial" w:eastAsia="Times New Roman" w:hAnsi="Arial" w:cs="Arial"/>
                <w:b/>
                <w:bCs/>
                <w:color w:val="000000"/>
                <w:sz w:val="24"/>
                <w:szCs w:val="24"/>
              </w:rPr>
              <w:t>Trial</w:t>
            </w:r>
          </w:p>
        </w:tc>
        <w:tc>
          <w:tcPr>
            <w:tcW w:w="600" w:type="dxa"/>
            <w:tcBorders>
              <w:top w:val="single" w:sz="4" w:space="0" w:color="auto"/>
              <w:left w:val="nil"/>
              <w:bottom w:val="single" w:sz="4" w:space="0" w:color="auto"/>
              <w:right w:val="single" w:sz="4" w:space="0" w:color="auto"/>
            </w:tcBorders>
            <w:shd w:val="clear" w:color="auto" w:fill="auto"/>
            <w:vAlign w:val="center"/>
            <w:hideMark/>
          </w:tcPr>
          <w:p w:rsidR="004800F2" w:rsidRPr="00991280" w:rsidRDefault="004800F2" w:rsidP="00C264F6">
            <w:pPr>
              <w:spacing w:after="0" w:line="240" w:lineRule="auto"/>
              <w:jc w:val="center"/>
              <w:rPr>
                <w:rFonts w:ascii="Arial" w:eastAsia="Times New Roman" w:hAnsi="Arial" w:cs="Arial"/>
                <w:b/>
                <w:bCs/>
                <w:color w:val="000000"/>
                <w:sz w:val="24"/>
                <w:szCs w:val="24"/>
              </w:rPr>
            </w:pPr>
            <w:r w:rsidRPr="00991280">
              <w:rPr>
                <w:rFonts w:ascii="Arial" w:eastAsia="Times New Roman" w:hAnsi="Arial" w:cs="Arial"/>
                <w:b/>
                <w:bCs/>
                <w:color w:val="000000"/>
                <w:sz w:val="24"/>
                <w:szCs w:val="24"/>
              </w:rPr>
              <w:t>Rod</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4800F2" w:rsidRPr="00991280" w:rsidRDefault="004800F2" w:rsidP="00C264F6">
            <w:pPr>
              <w:spacing w:after="0" w:line="240" w:lineRule="auto"/>
              <w:jc w:val="center"/>
              <w:rPr>
                <w:rFonts w:ascii="Arial" w:eastAsia="Times New Roman" w:hAnsi="Arial" w:cs="Arial"/>
                <w:b/>
                <w:bCs/>
                <w:color w:val="000000"/>
                <w:sz w:val="24"/>
                <w:szCs w:val="24"/>
              </w:rPr>
            </w:pPr>
            <w:r w:rsidRPr="00991280">
              <w:rPr>
                <w:rFonts w:ascii="Arial" w:eastAsia="Times New Roman" w:hAnsi="Arial" w:cs="Arial"/>
                <w:b/>
                <w:bCs/>
                <w:color w:val="000000"/>
                <w:sz w:val="24"/>
                <w:szCs w:val="24"/>
              </w:rPr>
              <w:t>Initial Length (mm)</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4800F2" w:rsidRPr="00991280" w:rsidRDefault="004800F2" w:rsidP="00C264F6">
            <w:pPr>
              <w:spacing w:after="0" w:line="240" w:lineRule="auto"/>
              <w:jc w:val="center"/>
              <w:rPr>
                <w:rFonts w:ascii="Arial" w:eastAsia="Times New Roman" w:hAnsi="Arial" w:cs="Arial"/>
                <w:b/>
                <w:bCs/>
                <w:color w:val="000000"/>
                <w:sz w:val="24"/>
                <w:szCs w:val="24"/>
              </w:rPr>
            </w:pPr>
            <w:r w:rsidRPr="00991280">
              <w:rPr>
                <w:rFonts w:ascii="Arial" w:eastAsia="Times New Roman" w:hAnsi="Arial" w:cs="Arial"/>
                <w:b/>
                <w:bCs/>
                <w:color w:val="000000"/>
                <w:sz w:val="24"/>
                <w:szCs w:val="24"/>
              </w:rPr>
              <w:t>Change in Length (mm)</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4800F2" w:rsidRPr="00991280" w:rsidRDefault="004800F2" w:rsidP="00C264F6">
            <w:pPr>
              <w:spacing w:after="0" w:line="240" w:lineRule="auto"/>
              <w:jc w:val="center"/>
              <w:rPr>
                <w:rFonts w:ascii="Arial" w:eastAsia="Times New Roman" w:hAnsi="Arial" w:cs="Arial"/>
                <w:b/>
                <w:bCs/>
                <w:color w:val="000000"/>
                <w:sz w:val="24"/>
                <w:szCs w:val="24"/>
              </w:rPr>
            </w:pPr>
            <w:r w:rsidRPr="00991280">
              <w:rPr>
                <w:rFonts w:ascii="Arial" w:eastAsia="Times New Roman" w:hAnsi="Arial" w:cs="Arial"/>
                <w:b/>
                <w:bCs/>
                <w:color w:val="000000"/>
                <w:sz w:val="24"/>
                <w:szCs w:val="24"/>
              </w:rPr>
              <w:t>Initial Temp. (°C)</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4800F2" w:rsidRPr="00991280" w:rsidRDefault="004800F2" w:rsidP="00C264F6">
            <w:pPr>
              <w:spacing w:after="0" w:line="240" w:lineRule="auto"/>
              <w:jc w:val="center"/>
              <w:rPr>
                <w:rFonts w:ascii="Arial" w:eastAsia="Times New Roman" w:hAnsi="Arial" w:cs="Arial"/>
                <w:b/>
                <w:bCs/>
                <w:color w:val="000000"/>
                <w:sz w:val="24"/>
                <w:szCs w:val="24"/>
              </w:rPr>
            </w:pPr>
            <w:r w:rsidRPr="00991280">
              <w:rPr>
                <w:rFonts w:ascii="Arial" w:eastAsia="Times New Roman" w:hAnsi="Arial" w:cs="Arial"/>
                <w:b/>
                <w:bCs/>
                <w:color w:val="000000"/>
                <w:sz w:val="24"/>
                <w:szCs w:val="24"/>
              </w:rPr>
              <w:t xml:space="preserve">Final Temp. (°C) </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4800F2" w:rsidRPr="00991280" w:rsidRDefault="004800F2" w:rsidP="00C264F6">
            <w:pPr>
              <w:spacing w:after="0" w:line="240" w:lineRule="auto"/>
              <w:jc w:val="center"/>
              <w:rPr>
                <w:rFonts w:ascii="Arial" w:eastAsia="Times New Roman" w:hAnsi="Arial" w:cs="Arial"/>
                <w:b/>
                <w:bCs/>
                <w:color w:val="000000"/>
                <w:sz w:val="24"/>
                <w:szCs w:val="24"/>
              </w:rPr>
            </w:pPr>
            <w:r w:rsidRPr="00991280">
              <w:rPr>
                <w:rFonts w:ascii="Arial" w:eastAsia="Times New Roman" w:hAnsi="Arial" w:cs="Arial"/>
                <w:b/>
                <w:bCs/>
                <w:color w:val="000000"/>
                <w:sz w:val="24"/>
                <w:szCs w:val="24"/>
              </w:rPr>
              <w:t>Change in Temp (°C)</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4800F2" w:rsidRPr="00991280" w:rsidRDefault="004800F2" w:rsidP="00C264F6">
            <w:pPr>
              <w:spacing w:after="0" w:line="240" w:lineRule="auto"/>
              <w:jc w:val="center"/>
              <w:rPr>
                <w:rFonts w:ascii="Arial" w:eastAsia="Times New Roman" w:hAnsi="Arial" w:cs="Arial"/>
                <w:b/>
                <w:bCs/>
                <w:color w:val="000000"/>
                <w:sz w:val="24"/>
                <w:szCs w:val="24"/>
              </w:rPr>
            </w:pPr>
            <w:r w:rsidRPr="00991280">
              <w:rPr>
                <w:rFonts w:ascii="Arial" w:eastAsia="Times New Roman" w:hAnsi="Arial" w:cs="Arial"/>
                <w:b/>
                <w:bCs/>
                <w:color w:val="000000"/>
                <w:sz w:val="24"/>
                <w:szCs w:val="24"/>
              </w:rPr>
              <w:t>Alpha Coefficient (1/ºC)</w:t>
            </w:r>
          </w:p>
        </w:tc>
      </w:tr>
      <w:tr w:rsidR="004800F2" w:rsidRPr="00991280" w:rsidTr="00C264F6">
        <w:trPr>
          <w:trHeight w:val="31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center"/>
              <w:rPr>
                <w:rFonts w:ascii="Arial" w:eastAsia="Times New Roman" w:hAnsi="Arial" w:cs="Arial"/>
                <w:color w:val="000000"/>
                <w:sz w:val="24"/>
                <w:szCs w:val="24"/>
              </w:rPr>
            </w:pPr>
            <w:r w:rsidRPr="00991280">
              <w:rPr>
                <w:rFonts w:ascii="Arial" w:eastAsia="Times New Roman" w:hAnsi="Arial" w:cs="Arial"/>
                <w:color w:val="000000"/>
                <w:sz w:val="24"/>
                <w:szCs w:val="24"/>
              </w:rPr>
              <w:t>10</w:t>
            </w:r>
          </w:p>
        </w:tc>
        <w:tc>
          <w:tcPr>
            <w:tcW w:w="60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B</w:t>
            </w:r>
          </w:p>
        </w:tc>
        <w:tc>
          <w:tcPr>
            <w:tcW w:w="92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127.13</w:t>
            </w:r>
          </w:p>
        </w:tc>
        <w:tc>
          <w:tcPr>
            <w:tcW w:w="106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0.076</w:t>
            </w:r>
          </w:p>
        </w:tc>
        <w:tc>
          <w:tcPr>
            <w:tcW w:w="92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100.0</w:t>
            </w:r>
          </w:p>
        </w:tc>
        <w:tc>
          <w:tcPr>
            <w:tcW w:w="86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25.6</w:t>
            </w:r>
          </w:p>
        </w:tc>
        <w:tc>
          <w:tcPr>
            <w:tcW w:w="104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-74.4</w:t>
            </w:r>
          </w:p>
        </w:tc>
        <w:tc>
          <w:tcPr>
            <w:tcW w:w="134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8.056E-06</w:t>
            </w:r>
          </w:p>
        </w:tc>
      </w:tr>
      <w:tr w:rsidR="004800F2" w:rsidRPr="00991280" w:rsidTr="00C264F6">
        <w:trPr>
          <w:trHeight w:val="31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center"/>
              <w:rPr>
                <w:rFonts w:ascii="Arial" w:eastAsia="Times New Roman" w:hAnsi="Arial" w:cs="Arial"/>
                <w:color w:val="000000"/>
                <w:sz w:val="24"/>
                <w:szCs w:val="24"/>
              </w:rPr>
            </w:pPr>
            <w:r w:rsidRPr="00991280">
              <w:rPr>
                <w:rFonts w:ascii="Arial" w:eastAsia="Times New Roman" w:hAnsi="Arial" w:cs="Arial"/>
                <w:color w:val="000000"/>
                <w:sz w:val="24"/>
                <w:szCs w:val="24"/>
              </w:rPr>
              <w:t>3</w:t>
            </w:r>
          </w:p>
        </w:tc>
        <w:tc>
          <w:tcPr>
            <w:tcW w:w="60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A</w:t>
            </w:r>
          </w:p>
        </w:tc>
        <w:tc>
          <w:tcPr>
            <w:tcW w:w="92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127.10</w:t>
            </w:r>
          </w:p>
        </w:tc>
        <w:tc>
          <w:tcPr>
            <w:tcW w:w="106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0.080</w:t>
            </w:r>
          </w:p>
        </w:tc>
        <w:tc>
          <w:tcPr>
            <w:tcW w:w="92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100.2</w:t>
            </w:r>
          </w:p>
        </w:tc>
        <w:tc>
          <w:tcPr>
            <w:tcW w:w="86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25.7</w:t>
            </w:r>
          </w:p>
        </w:tc>
        <w:tc>
          <w:tcPr>
            <w:tcW w:w="104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-74.5</w:t>
            </w:r>
          </w:p>
        </w:tc>
        <w:tc>
          <w:tcPr>
            <w:tcW w:w="134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8.449E-06</w:t>
            </w:r>
          </w:p>
        </w:tc>
      </w:tr>
      <w:tr w:rsidR="004800F2" w:rsidRPr="00991280" w:rsidTr="00C264F6">
        <w:trPr>
          <w:trHeight w:val="31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center"/>
              <w:rPr>
                <w:rFonts w:ascii="Arial" w:eastAsia="Times New Roman" w:hAnsi="Arial" w:cs="Arial"/>
                <w:color w:val="000000"/>
                <w:sz w:val="24"/>
                <w:szCs w:val="24"/>
              </w:rPr>
            </w:pPr>
            <w:r w:rsidRPr="00991280">
              <w:rPr>
                <w:rFonts w:ascii="Arial" w:eastAsia="Times New Roman" w:hAnsi="Arial" w:cs="Arial"/>
                <w:color w:val="000000"/>
                <w:sz w:val="24"/>
                <w:szCs w:val="24"/>
              </w:rPr>
              <w:t>15</w:t>
            </w:r>
          </w:p>
        </w:tc>
        <w:tc>
          <w:tcPr>
            <w:tcW w:w="60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A</w:t>
            </w:r>
          </w:p>
        </w:tc>
        <w:tc>
          <w:tcPr>
            <w:tcW w:w="92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127.15</w:t>
            </w:r>
          </w:p>
        </w:tc>
        <w:tc>
          <w:tcPr>
            <w:tcW w:w="106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0.070</w:t>
            </w:r>
          </w:p>
        </w:tc>
        <w:tc>
          <w:tcPr>
            <w:tcW w:w="92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100.0</w:t>
            </w:r>
          </w:p>
        </w:tc>
        <w:tc>
          <w:tcPr>
            <w:tcW w:w="86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25.6</w:t>
            </w:r>
          </w:p>
        </w:tc>
        <w:tc>
          <w:tcPr>
            <w:tcW w:w="104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-74.4</w:t>
            </w:r>
          </w:p>
        </w:tc>
        <w:tc>
          <w:tcPr>
            <w:tcW w:w="134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7.400E-06</w:t>
            </w:r>
          </w:p>
        </w:tc>
      </w:tr>
      <w:tr w:rsidR="004800F2" w:rsidRPr="00991280" w:rsidTr="00C264F6">
        <w:trPr>
          <w:trHeight w:val="31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center"/>
              <w:rPr>
                <w:rFonts w:ascii="Arial" w:eastAsia="Times New Roman" w:hAnsi="Arial" w:cs="Arial"/>
                <w:color w:val="000000"/>
                <w:sz w:val="24"/>
                <w:szCs w:val="24"/>
              </w:rPr>
            </w:pPr>
            <w:r w:rsidRPr="00991280">
              <w:rPr>
                <w:rFonts w:ascii="Arial" w:eastAsia="Times New Roman" w:hAnsi="Arial" w:cs="Arial"/>
                <w:color w:val="000000"/>
                <w:sz w:val="24"/>
                <w:szCs w:val="24"/>
              </w:rPr>
              <w:t>9</w:t>
            </w:r>
          </w:p>
        </w:tc>
        <w:tc>
          <w:tcPr>
            <w:tcW w:w="60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B</w:t>
            </w:r>
          </w:p>
        </w:tc>
        <w:tc>
          <w:tcPr>
            <w:tcW w:w="92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127.13</w:t>
            </w:r>
          </w:p>
        </w:tc>
        <w:tc>
          <w:tcPr>
            <w:tcW w:w="106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0.051</w:t>
            </w:r>
          </w:p>
        </w:tc>
        <w:tc>
          <w:tcPr>
            <w:tcW w:w="92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101.1</w:t>
            </w:r>
          </w:p>
        </w:tc>
        <w:tc>
          <w:tcPr>
            <w:tcW w:w="86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25.9</w:t>
            </w:r>
          </w:p>
        </w:tc>
        <w:tc>
          <w:tcPr>
            <w:tcW w:w="104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-75.2</w:t>
            </w:r>
          </w:p>
        </w:tc>
        <w:tc>
          <w:tcPr>
            <w:tcW w:w="134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5.314E-06</w:t>
            </w:r>
          </w:p>
        </w:tc>
      </w:tr>
      <w:tr w:rsidR="004800F2" w:rsidRPr="00991280" w:rsidTr="00C264F6">
        <w:trPr>
          <w:trHeight w:val="31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center"/>
              <w:rPr>
                <w:rFonts w:ascii="Arial" w:eastAsia="Times New Roman" w:hAnsi="Arial" w:cs="Arial"/>
                <w:color w:val="000000"/>
                <w:sz w:val="24"/>
                <w:szCs w:val="24"/>
              </w:rPr>
            </w:pPr>
            <w:r w:rsidRPr="00991280">
              <w:rPr>
                <w:rFonts w:ascii="Arial" w:eastAsia="Times New Roman" w:hAnsi="Arial" w:cs="Arial"/>
                <w:color w:val="000000"/>
                <w:sz w:val="24"/>
                <w:szCs w:val="24"/>
              </w:rPr>
              <w:t>12</w:t>
            </w:r>
          </w:p>
        </w:tc>
        <w:tc>
          <w:tcPr>
            <w:tcW w:w="60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A</w:t>
            </w:r>
          </w:p>
        </w:tc>
        <w:tc>
          <w:tcPr>
            <w:tcW w:w="92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127.12</w:t>
            </w:r>
          </w:p>
        </w:tc>
        <w:tc>
          <w:tcPr>
            <w:tcW w:w="106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0.080</w:t>
            </w:r>
          </w:p>
        </w:tc>
        <w:tc>
          <w:tcPr>
            <w:tcW w:w="92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101.1</w:t>
            </w:r>
          </w:p>
        </w:tc>
        <w:tc>
          <w:tcPr>
            <w:tcW w:w="86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25.9</w:t>
            </w:r>
          </w:p>
        </w:tc>
        <w:tc>
          <w:tcPr>
            <w:tcW w:w="104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-75.2</w:t>
            </w:r>
          </w:p>
        </w:tc>
        <w:tc>
          <w:tcPr>
            <w:tcW w:w="134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8.369E-06</w:t>
            </w:r>
          </w:p>
        </w:tc>
      </w:tr>
      <w:tr w:rsidR="004800F2" w:rsidRPr="00991280" w:rsidTr="00C264F6">
        <w:trPr>
          <w:trHeight w:val="31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center"/>
              <w:rPr>
                <w:rFonts w:ascii="Arial" w:eastAsia="Times New Roman" w:hAnsi="Arial" w:cs="Arial"/>
                <w:color w:val="000000"/>
                <w:sz w:val="24"/>
                <w:szCs w:val="24"/>
              </w:rPr>
            </w:pPr>
            <w:r w:rsidRPr="00991280">
              <w:rPr>
                <w:rFonts w:ascii="Arial" w:eastAsia="Times New Roman" w:hAnsi="Arial" w:cs="Arial"/>
                <w:color w:val="000000"/>
                <w:sz w:val="24"/>
                <w:szCs w:val="24"/>
              </w:rPr>
              <w:t>13</w:t>
            </w:r>
          </w:p>
        </w:tc>
        <w:tc>
          <w:tcPr>
            <w:tcW w:w="60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A</w:t>
            </w:r>
          </w:p>
        </w:tc>
        <w:tc>
          <w:tcPr>
            <w:tcW w:w="92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127.12</w:t>
            </w:r>
          </w:p>
        </w:tc>
        <w:tc>
          <w:tcPr>
            <w:tcW w:w="106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0.070</w:t>
            </w:r>
          </w:p>
        </w:tc>
        <w:tc>
          <w:tcPr>
            <w:tcW w:w="92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101.6</w:t>
            </w:r>
          </w:p>
        </w:tc>
        <w:tc>
          <w:tcPr>
            <w:tcW w:w="86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26.4</w:t>
            </w:r>
          </w:p>
        </w:tc>
        <w:tc>
          <w:tcPr>
            <w:tcW w:w="104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-75.2</w:t>
            </w:r>
          </w:p>
        </w:tc>
        <w:tc>
          <w:tcPr>
            <w:tcW w:w="134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7.323E-06</w:t>
            </w:r>
          </w:p>
        </w:tc>
      </w:tr>
      <w:tr w:rsidR="004800F2" w:rsidRPr="00991280" w:rsidTr="00C264F6">
        <w:trPr>
          <w:trHeight w:val="31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center"/>
              <w:rPr>
                <w:rFonts w:ascii="Arial" w:eastAsia="Times New Roman" w:hAnsi="Arial" w:cs="Arial"/>
                <w:color w:val="000000"/>
                <w:sz w:val="24"/>
                <w:szCs w:val="24"/>
              </w:rPr>
            </w:pPr>
            <w:r w:rsidRPr="00991280">
              <w:rPr>
                <w:rFonts w:ascii="Arial" w:eastAsia="Times New Roman" w:hAnsi="Arial" w:cs="Arial"/>
                <w:color w:val="000000"/>
                <w:sz w:val="24"/>
                <w:szCs w:val="24"/>
              </w:rPr>
              <w:t>2</w:t>
            </w:r>
          </w:p>
        </w:tc>
        <w:tc>
          <w:tcPr>
            <w:tcW w:w="60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B</w:t>
            </w:r>
          </w:p>
        </w:tc>
        <w:tc>
          <w:tcPr>
            <w:tcW w:w="92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127.12</w:t>
            </w:r>
          </w:p>
        </w:tc>
        <w:tc>
          <w:tcPr>
            <w:tcW w:w="106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0.076</w:t>
            </w:r>
          </w:p>
        </w:tc>
        <w:tc>
          <w:tcPr>
            <w:tcW w:w="92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100.2</w:t>
            </w:r>
          </w:p>
        </w:tc>
        <w:tc>
          <w:tcPr>
            <w:tcW w:w="86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25.7</w:t>
            </w:r>
          </w:p>
        </w:tc>
        <w:tc>
          <w:tcPr>
            <w:tcW w:w="104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-74.5</w:t>
            </w:r>
          </w:p>
        </w:tc>
        <w:tc>
          <w:tcPr>
            <w:tcW w:w="134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8.046E-06</w:t>
            </w:r>
          </w:p>
        </w:tc>
      </w:tr>
      <w:tr w:rsidR="004800F2" w:rsidRPr="00991280" w:rsidTr="00C264F6">
        <w:trPr>
          <w:trHeight w:val="31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center"/>
              <w:rPr>
                <w:rFonts w:ascii="Arial" w:eastAsia="Times New Roman" w:hAnsi="Arial" w:cs="Arial"/>
                <w:color w:val="000000"/>
                <w:sz w:val="24"/>
                <w:szCs w:val="24"/>
              </w:rPr>
            </w:pPr>
            <w:r w:rsidRPr="00991280">
              <w:rPr>
                <w:rFonts w:ascii="Arial" w:eastAsia="Times New Roman" w:hAnsi="Arial" w:cs="Arial"/>
                <w:color w:val="000000"/>
                <w:sz w:val="24"/>
                <w:szCs w:val="24"/>
              </w:rPr>
              <w:t>7</w:t>
            </w:r>
          </w:p>
        </w:tc>
        <w:tc>
          <w:tcPr>
            <w:tcW w:w="60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A</w:t>
            </w:r>
          </w:p>
        </w:tc>
        <w:tc>
          <w:tcPr>
            <w:tcW w:w="92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127.00</w:t>
            </w:r>
          </w:p>
        </w:tc>
        <w:tc>
          <w:tcPr>
            <w:tcW w:w="106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0.070</w:t>
            </w:r>
          </w:p>
        </w:tc>
        <w:tc>
          <w:tcPr>
            <w:tcW w:w="92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101.3</w:t>
            </w:r>
          </w:p>
        </w:tc>
        <w:tc>
          <w:tcPr>
            <w:tcW w:w="86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26.2</w:t>
            </w:r>
          </w:p>
        </w:tc>
        <w:tc>
          <w:tcPr>
            <w:tcW w:w="104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-75.1</w:t>
            </w:r>
          </w:p>
        </w:tc>
        <w:tc>
          <w:tcPr>
            <w:tcW w:w="134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7.339E-06</w:t>
            </w:r>
          </w:p>
        </w:tc>
      </w:tr>
      <w:tr w:rsidR="004800F2" w:rsidRPr="00991280" w:rsidTr="00C264F6">
        <w:trPr>
          <w:trHeight w:val="31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center"/>
              <w:rPr>
                <w:rFonts w:ascii="Arial" w:eastAsia="Times New Roman" w:hAnsi="Arial" w:cs="Arial"/>
                <w:color w:val="000000"/>
                <w:sz w:val="24"/>
                <w:szCs w:val="24"/>
              </w:rPr>
            </w:pPr>
            <w:r w:rsidRPr="00991280">
              <w:rPr>
                <w:rFonts w:ascii="Arial" w:eastAsia="Times New Roman" w:hAnsi="Arial" w:cs="Arial"/>
                <w:color w:val="000000"/>
                <w:sz w:val="24"/>
                <w:szCs w:val="24"/>
              </w:rPr>
              <w:t>14</w:t>
            </w:r>
          </w:p>
        </w:tc>
        <w:tc>
          <w:tcPr>
            <w:tcW w:w="60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A</w:t>
            </w:r>
          </w:p>
        </w:tc>
        <w:tc>
          <w:tcPr>
            <w:tcW w:w="92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127.16</w:t>
            </w:r>
          </w:p>
        </w:tc>
        <w:tc>
          <w:tcPr>
            <w:tcW w:w="106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0.070</w:t>
            </w:r>
          </w:p>
        </w:tc>
        <w:tc>
          <w:tcPr>
            <w:tcW w:w="92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100.8</w:t>
            </w:r>
          </w:p>
        </w:tc>
        <w:tc>
          <w:tcPr>
            <w:tcW w:w="86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26.5</w:t>
            </w:r>
          </w:p>
        </w:tc>
        <w:tc>
          <w:tcPr>
            <w:tcW w:w="104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-74.3</w:t>
            </w:r>
          </w:p>
        </w:tc>
        <w:tc>
          <w:tcPr>
            <w:tcW w:w="134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7.409E-06</w:t>
            </w:r>
          </w:p>
        </w:tc>
      </w:tr>
      <w:tr w:rsidR="004800F2" w:rsidRPr="00991280" w:rsidTr="00C264F6">
        <w:trPr>
          <w:trHeight w:val="31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center"/>
              <w:rPr>
                <w:rFonts w:ascii="Arial" w:eastAsia="Times New Roman" w:hAnsi="Arial" w:cs="Arial"/>
                <w:color w:val="000000"/>
                <w:sz w:val="24"/>
                <w:szCs w:val="24"/>
              </w:rPr>
            </w:pPr>
            <w:r w:rsidRPr="00991280">
              <w:rPr>
                <w:rFonts w:ascii="Arial" w:eastAsia="Times New Roman" w:hAnsi="Arial" w:cs="Arial"/>
                <w:color w:val="000000"/>
                <w:sz w:val="24"/>
                <w:szCs w:val="24"/>
              </w:rPr>
              <w:t>8</w:t>
            </w:r>
          </w:p>
        </w:tc>
        <w:tc>
          <w:tcPr>
            <w:tcW w:w="60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B</w:t>
            </w:r>
          </w:p>
        </w:tc>
        <w:tc>
          <w:tcPr>
            <w:tcW w:w="92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127.13</w:t>
            </w:r>
          </w:p>
        </w:tc>
        <w:tc>
          <w:tcPr>
            <w:tcW w:w="106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0.076</w:t>
            </w:r>
          </w:p>
        </w:tc>
        <w:tc>
          <w:tcPr>
            <w:tcW w:w="92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101.6</w:t>
            </w:r>
          </w:p>
        </w:tc>
        <w:tc>
          <w:tcPr>
            <w:tcW w:w="86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26.4</w:t>
            </w:r>
          </w:p>
        </w:tc>
        <w:tc>
          <w:tcPr>
            <w:tcW w:w="104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-75.2</w:t>
            </w:r>
          </w:p>
        </w:tc>
        <w:tc>
          <w:tcPr>
            <w:tcW w:w="134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7.971E-06</w:t>
            </w:r>
          </w:p>
        </w:tc>
      </w:tr>
      <w:tr w:rsidR="004800F2" w:rsidRPr="00991280" w:rsidTr="00C264F6">
        <w:trPr>
          <w:trHeight w:val="31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center"/>
              <w:rPr>
                <w:rFonts w:ascii="Arial" w:eastAsia="Times New Roman" w:hAnsi="Arial" w:cs="Arial"/>
                <w:color w:val="000000"/>
                <w:sz w:val="24"/>
                <w:szCs w:val="24"/>
              </w:rPr>
            </w:pPr>
            <w:r w:rsidRPr="00991280">
              <w:rPr>
                <w:rFonts w:ascii="Arial" w:eastAsia="Times New Roman" w:hAnsi="Arial" w:cs="Arial"/>
                <w:color w:val="000000"/>
                <w:sz w:val="24"/>
                <w:szCs w:val="24"/>
              </w:rPr>
              <w:t>6</w:t>
            </w:r>
          </w:p>
        </w:tc>
        <w:tc>
          <w:tcPr>
            <w:tcW w:w="60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A</w:t>
            </w:r>
          </w:p>
        </w:tc>
        <w:tc>
          <w:tcPr>
            <w:tcW w:w="92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127.13</w:t>
            </w:r>
          </w:p>
        </w:tc>
        <w:tc>
          <w:tcPr>
            <w:tcW w:w="106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0.070</w:t>
            </w:r>
          </w:p>
        </w:tc>
        <w:tc>
          <w:tcPr>
            <w:tcW w:w="92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101.1</w:t>
            </w:r>
          </w:p>
        </w:tc>
        <w:tc>
          <w:tcPr>
            <w:tcW w:w="86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26.6</w:t>
            </w:r>
          </w:p>
        </w:tc>
        <w:tc>
          <w:tcPr>
            <w:tcW w:w="104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-74.5</w:t>
            </w:r>
          </w:p>
        </w:tc>
        <w:tc>
          <w:tcPr>
            <w:tcW w:w="134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7.391E-06</w:t>
            </w:r>
          </w:p>
        </w:tc>
      </w:tr>
      <w:tr w:rsidR="004800F2" w:rsidRPr="00991280" w:rsidTr="00C264F6">
        <w:trPr>
          <w:trHeight w:val="31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center"/>
              <w:rPr>
                <w:rFonts w:ascii="Arial" w:eastAsia="Times New Roman" w:hAnsi="Arial" w:cs="Arial"/>
                <w:color w:val="000000"/>
                <w:sz w:val="24"/>
                <w:szCs w:val="24"/>
              </w:rPr>
            </w:pPr>
            <w:r w:rsidRPr="00991280">
              <w:rPr>
                <w:rFonts w:ascii="Arial" w:eastAsia="Times New Roman" w:hAnsi="Arial" w:cs="Arial"/>
                <w:color w:val="000000"/>
                <w:sz w:val="24"/>
                <w:szCs w:val="24"/>
              </w:rPr>
              <w:t>5</w:t>
            </w:r>
          </w:p>
        </w:tc>
        <w:tc>
          <w:tcPr>
            <w:tcW w:w="60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B</w:t>
            </w:r>
          </w:p>
        </w:tc>
        <w:tc>
          <w:tcPr>
            <w:tcW w:w="92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126.91</w:t>
            </w:r>
          </w:p>
        </w:tc>
        <w:tc>
          <w:tcPr>
            <w:tcW w:w="106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0.076</w:t>
            </w:r>
          </w:p>
        </w:tc>
        <w:tc>
          <w:tcPr>
            <w:tcW w:w="92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101.3</w:t>
            </w:r>
          </w:p>
        </w:tc>
        <w:tc>
          <w:tcPr>
            <w:tcW w:w="86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26.2</w:t>
            </w:r>
          </w:p>
        </w:tc>
        <w:tc>
          <w:tcPr>
            <w:tcW w:w="104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-75.1</w:t>
            </w:r>
          </w:p>
        </w:tc>
        <w:tc>
          <w:tcPr>
            <w:tcW w:w="134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7.995E-06</w:t>
            </w:r>
          </w:p>
        </w:tc>
      </w:tr>
      <w:tr w:rsidR="004800F2" w:rsidRPr="00991280" w:rsidTr="00C264F6">
        <w:trPr>
          <w:trHeight w:val="31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center"/>
              <w:rPr>
                <w:rFonts w:ascii="Arial" w:eastAsia="Times New Roman" w:hAnsi="Arial" w:cs="Arial"/>
                <w:color w:val="000000"/>
                <w:sz w:val="24"/>
                <w:szCs w:val="24"/>
              </w:rPr>
            </w:pPr>
            <w:r w:rsidRPr="00991280">
              <w:rPr>
                <w:rFonts w:ascii="Arial" w:eastAsia="Times New Roman" w:hAnsi="Arial" w:cs="Arial"/>
                <w:color w:val="000000"/>
                <w:sz w:val="24"/>
                <w:szCs w:val="24"/>
              </w:rPr>
              <w:t>1</w:t>
            </w:r>
          </w:p>
        </w:tc>
        <w:tc>
          <w:tcPr>
            <w:tcW w:w="60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B</w:t>
            </w:r>
          </w:p>
        </w:tc>
        <w:tc>
          <w:tcPr>
            <w:tcW w:w="92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127.12</w:t>
            </w:r>
          </w:p>
        </w:tc>
        <w:tc>
          <w:tcPr>
            <w:tcW w:w="106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0.051</w:t>
            </w:r>
          </w:p>
        </w:tc>
        <w:tc>
          <w:tcPr>
            <w:tcW w:w="92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97.5</w:t>
            </w:r>
          </w:p>
        </w:tc>
        <w:tc>
          <w:tcPr>
            <w:tcW w:w="86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25.7</w:t>
            </w:r>
          </w:p>
        </w:tc>
        <w:tc>
          <w:tcPr>
            <w:tcW w:w="104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-71.8</w:t>
            </w:r>
          </w:p>
        </w:tc>
        <w:tc>
          <w:tcPr>
            <w:tcW w:w="134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5.566E-06</w:t>
            </w:r>
          </w:p>
        </w:tc>
      </w:tr>
      <w:tr w:rsidR="004800F2" w:rsidRPr="00991280" w:rsidTr="00C264F6">
        <w:trPr>
          <w:trHeight w:val="31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center"/>
              <w:rPr>
                <w:rFonts w:ascii="Arial" w:eastAsia="Times New Roman" w:hAnsi="Arial" w:cs="Arial"/>
                <w:color w:val="000000"/>
                <w:sz w:val="24"/>
                <w:szCs w:val="24"/>
              </w:rPr>
            </w:pPr>
            <w:r w:rsidRPr="00991280">
              <w:rPr>
                <w:rFonts w:ascii="Arial" w:eastAsia="Times New Roman" w:hAnsi="Arial" w:cs="Arial"/>
                <w:color w:val="000000"/>
                <w:sz w:val="24"/>
                <w:szCs w:val="24"/>
              </w:rPr>
              <w:t>4</w:t>
            </w:r>
          </w:p>
        </w:tc>
        <w:tc>
          <w:tcPr>
            <w:tcW w:w="60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B</w:t>
            </w:r>
          </w:p>
        </w:tc>
        <w:tc>
          <w:tcPr>
            <w:tcW w:w="92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127.12</w:t>
            </w:r>
          </w:p>
        </w:tc>
        <w:tc>
          <w:tcPr>
            <w:tcW w:w="106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0.076</w:t>
            </w:r>
          </w:p>
        </w:tc>
        <w:tc>
          <w:tcPr>
            <w:tcW w:w="92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100.8</w:t>
            </w:r>
          </w:p>
        </w:tc>
        <w:tc>
          <w:tcPr>
            <w:tcW w:w="86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26.5</w:t>
            </w:r>
          </w:p>
        </w:tc>
        <w:tc>
          <w:tcPr>
            <w:tcW w:w="104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-74.3</w:t>
            </w:r>
          </w:p>
        </w:tc>
        <w:tc>
          <w:tcPr>
            <w:tcW w:w="134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8.068E-06</w:t>
            </w:r>
          </w:p>
        </w:tc>
      </w:tr>
      <w:tr w:rsidR="004800F2" w:rsidRPr="00991280" w:rsidTr="00C264F6">
        <w:trPr>
          <w:trHeight w:val="31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center"/>
              <w:rPr>
                <w:rFonts w:ascii="Arial" w:eastAsia="Times New Roman" w:hAnsi="Arial" w:cs="Arial"/>
                <w:color w:val="000000"/>
                <w:sz w:val="24"/>
                <w:szCs w:val="24"/>
              </w:rPr>
            </w:pPr>
            <w:r w:rsidRPr="00991280">
              <w:rPr>
                <w:rFonts w:ascii="Arial" w:eastAsia="Times New Roman" w:hAnsi="Arial" w:cs="Arial"/>
                <w:color w:val="000000"/>
                <w:sz w:val="24"/>
                <w:szCs w:val="24"/>
              </w:rPr>
              <w:t>11</w:t>
            </w:r>
          </w:p>
        </w:tc>
        <w:tc>
          <w:tcPr>
            <w:tcW w:w="60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B</w:t>
            </w:r>
          </w:p>
        </w:tc>
        <w:tc>
          <w:tcPr>
            <w:tcW w:w="92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127.12</w:t>
            </w:r>
          </w:p>
        </w:tc>
        <w:tc>
          <w:tcPr>
            <w:tcW w:w="106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0.076</w:t>
            </w:r>
          </w:p>
        </w:tc>
        <w:tc>
          <w:tcPr>
            <w:tcW w:w="92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101.1</w:t>
            </w:r>
          </w:p>
        </w:tc>
        <w:tc>
          <w:tcPr>
            <w:tcW w:w="86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26.6</w:t>
            </w:r>
          </w:p>
        </w:tc>
        <w:tc>
          <w:tcPr>
            <w:tcW w:w="104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-74.5</w:t>
            </w:r>
          </w:p>
        </w:tc>
        <w:tc>
          <w:tcPr>
            <w:tcW w:w="134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8.046E-06</w:t>
            </w:r>
          </w:p>
        </w:tc>
      </w:tr>
      <w:tr w:rsidR="004800F2" w:rsidRPr="00991280" w:rsidTr="00C264F6">
        <w:trPr>
          <w:trHeight w:val="31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rPr>
                <w:rFonts w:ascii="Arial" w:eastAsia="Times New Roman" w:hAnsi="Arial" w:cs="Arial"/>
                <w:color w:val="000000"/>
                <w:sz w:val="24"/>
                <w:szCs w:val="24"/>
              </w:rPr>
            </w:pPr>
            <w:r w:rsidRPr="00991280">
              <w:rPr>
                <w:rFonts w:ascii="Arial" w:eastAsia="Times New Roman" w:hAnsi="Arial" w:cs="Arial"/>
                <w:color w:val="000000"/>
                <w:sz w:val="24"/>
                <w:szCs w:val="24"/>
              </w:rPr>
              <w:t>Avg</w:t>
            </w:r>
          </w:p>
        </w:tc>
        <w:tc>
          <w:tcPr>
            <w:tcW w:w="60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center"/>
              <w:rPr>
                <w:rFonts w:ascii="Arial" w:eastAsia="Times New Roman" w:hAnsi="Arial" w:cs="Arial"/>
                <w:color w:val="000000"/>
                <w:sz w:val="24"/>
                <w:szCs w:val="24"/>
              </w:rPr>
            </w:pPr>
            <w:r w:rsidRPr="00991280">
              <w:rPr>
                <w:rFonts w:ascii="Arial" w:eastAsia="Times New Roman" w:hAnsi="Arial" w:cs="Arial"/>
                <w:color w:val="000000"/>
                <w:sz w:val="24"/>
                <w:szCs w:val="24"/>
              </w:rPr>
              <w:t> </w:t>
            </w:r>
          </w:p>
        </w:tc>
        <w:tc>
          <w:tcPr>
            <w:tcW w:w="92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127.10</w:t>
            </w:r>
          </w:p>
        </w:tc>
        <w:tc>
          <w:tcPr>
            <w:tcW w:w="106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0.071</w:t>
            </w:r>
          </w:p>
        </w:tc>
        <w:tc>
          <w:tcPr>
            <w:tcW w:w="92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100.6</w:t>
            </w:r>
          </w:p>
        </w:tc>
        <w:tc>
          <w:tcPr>
            <w:tcW w:w="86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26.1</w:t>
            </w:r>
          </w:p>
        </w:tc>
        <w:tc>
          <w:tcPr>
            <w:tcW w:w="104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-74.5</w:t>
            </w:r>
          </w:p>
        </w:tc>
        <w:tc>
          <w:tcPr>
            <w:tcW w:w="1340" w:type="dxa"/>
            <w:tcBorders>
              <w:top w:val="nil"/>
              <w:left w:val="nil"/>
              <w:bottom w:val="single" w:sz="4" w:space="0" w:color="auto"/>
              <w:right w:val="single" w:sz="4" w:space="0" w:color="auto"/>
            </w:tcBorders>
            <w:shd w:val="clear" w:color="auto" w:fill="auto"/>
            <w:noWrap/>
            <w:vAlign w:val="center"/>
            <w:hideMark/>
          </w:tcPr>
          <w:p w:rsidR="004800F2" w:rsidRPr="00991280" w:rsidRDefault="004800F2" w:rsidP="00C264F6">
            <w:pPr>
              <w:spacing w:after="0" w:line="240" w:lineRule="auto"/>
              <w:jc w:val="right"/>
              <w:rPr>
                <w:rFonts w:ascii="Arial" w:eastAsia="Times New Roman" w:hAnsi="Arial" w:cs="Arial"/>
                <w:color w:val="000000"/>
                <w:sz w:val="24"/>
                <w:szCs w:val="24"/>
              </w:rPr>
            </w:pPr>
            <w:r w:rsidRPr="00991280">
              <w:rPr>
                <w:rFonts w:ascii="Arial" w:eastAsia="Times New Roman" w:hAnsi="Arial" w:cs="Arial"/>
                <w:color w:val="000000"/>
                <w:sz w:val="24"/>
                <w:szCs w:val="24"/>
              </w:rPr>
              <w:t>7.520E-06</w:t>
            </w:r>
          </w:p>
        </w:tc>
      </w:tr>
    </w:tbl>
    <w:p w:rsidR="004800F2" w:rsidRDefault="004800F2" w:rsidP="004800F2">
      <w:pPr>
        <w:spacing w:line="240" w:lineRule="auto"/>
        <w:rPr>
          <w:rFonts w:ascii="Arial" w:hAnsi="Arial" w:cs="Arial"/>
          <w:sz w:val="24"/>
          <w:szCs w:val="24"/>
        </w:rPr>
      </w:pPr>
    </w:p>
    <w:p w:rsidR="004800F2" w:rsidRDefault="004800F2" w:rsidP="004800F2">
      <w:pPr>
        <w:spacing w:line="480" w:lineRule="auto"/>
        <w:rPr>
          <w:rFonts w:ascii="Arial" w:hAnsi="Arial" w:cs="Arial"/>
          <w:sz w:val="24"/>
          <w:szCs w:val="24"/>
        </w:rPr>
      </w:pPr>
      <w:r>
        <w:rPr>
          <w:rFonts w:ascii="Arial" w:hAnsi="Arial" w:cs="Arial"/>
          <w:sz w:val="24"/>
          <w:szCs w:val="24"/>
        </w:rPr>
        <w:lastRenderedPageBreak/>
        <w:tab/>
        <w:t>Table 3 shows the data of the linear thermal expansion alpha coefficient of the known metal Niobium. Niobium’s alpha coefficient is 7.1 x 10</w:t>
      </w:r>
      <w:r>
        <w:rPr>
          <w:rFonts w:ascii="Arial" w:hAnsi="Arial" w:cs="Arial"/>
          <w:sz w:val="24"/>
          <w:szCs w:val="24"/>
          <w:vertAlign w:val="superscript"/>
        </w:rPr>
        <w:t>-6</w:t>
      </w:r>
      <w:r>
        <w:rPr>
          <w:rFonts w:ascii="Arial" w:hAnsi="Arial" w:cs="Arial"/>
          <w:sz w:val="24"/>
          <w:szCs w:val="24"/>
        </w:rPr>
        <w:t xml:space="preserve"> 1/°C. The average alpha coefficient is not exactly the same, but fairly similar.  The equation in Figure </w:t>
      </w:r>
      <w:r w:rsidR="006338EB">
        <w:rPr>
          <w:rFonts w:ascii="Arial" w:hAnsi="Arial" w:cs="Arial"/>
          <w:sz w:val="24"/>
          <w:szCs w:val="24"/>
        </w:rPr>
        <w:t>5</w:t>
      </w:r>
      <w:r>
        <w:rPr>
          <w:rFonts w:ascii="Arial" w:hAnsi="Arial" w:cs="Arial"/>
          <w:sz w:val="24"/>
          <w:szCs w:val="24"/>
        </w:rPr>
        <w:t xml:space="preserve"> shows the sample calculation of the first trial done for the linear thermal expansion alpha coefficient of Niobium. </w:t>
      </w:r>
    </w:p>
    <w:p w:rsidR="004800F2" w:rsidRPr="00031188" w:rsidRDefault="00E300BD" w:rsidP="004800F2">
      <w:pPr>
        <w:rPr>
          <w:rFonts w:ascii="Arial" w:eastAsiaTheme="minorEastAsia" w:hAnsi="Arial" w:cs="Arial"/>
          <w:sz w:val="24"/>
          <w:szCs w:val="24"/>
        </w:rPr>
      </w:pPr>
      <m:oMathPara>
        <m:oMathParaPr>
          <m:jc m:val="left"/>
        </m:oMathParaPr>
        <m:oMath>
          <m:f>
            <m:fPr>
              <m:ctrlPr>
                <w:rPr>
                  <w:rFonts w:ascii="Cambria Math" w:hAnsi="Cambria Math" w:cs="Arial"/>
                  <w:i/>
                  <w:sz w:val="24"/>
                  <w:szCs w:val="24"/>
                </w:rPr>
              </m:ctrlPr>
            </m:fPr>
            <m:num>
              <m:r>
                <w:rPr>
                  <w:rFonts w:ascii="Cambria Math" w:hAnsi="Cambria Math" w:cs="Arial"/>
                  <w:sz w:val="24"/>
                  <w:szCs w:val="24"/>
                </w:rPr>
                <m:t>∆l</m:t>
              </m:r>
            </m:num>
            <m:den>
              <m:sSub>
                <m:sSubPr>
                  <m:ctrlPr>
                    <w:rPr>
                      <w:rFonts w:ascii="Cambria Math" w:hAnsi="Cambria Math" w:cs="Arial"/>
                      <w:i/>
                      <w:sz w:val="24"/>
                      <w:szCs w:val="24"/>
                    </w:rPr>
                  </m:ctrlPr>
                </m:sSubPr>
                <m:e>
                  <m:r>
                    <w:rPr>
                      <w:rFonts w:ascii="Cambria Math" w:hAnsi="Cambria Math" w:cs="Arial"/>
                      <w:sz w:val="24"/>
                      <w:szCs w:val="24"/>
                    </w:rPr>
                    <m:t>l</m:t>
                  </m:r>
                </m:e>
                <m:sub>
                  <m:r>
                    <w:rPr>
                      <w:rFonts w:ascii="Cambria Math" w:hAnsi="Cambria Math" w:cs="Arial"/>
                      <w:sz w:val="24"/>
                      <w:szCs w:val="24"/>
                    </w:rPr>
                    <m:t>o</m:t>
                  </m:r>
                </m:sub>
              </m:sSub>
              <m:r>
                <w:rPr>
                  <w:rFonts w:ascii="Cambria Math" w:hAnsi="Cambria Math" w:cs="Arial"/>
                  <w:sz w:val="24"/>
                  <w:szCs w:val="24"/>
                </w:rPr>
                <m:t>∆T</m:t>
              </m:r>
            </m:den>
          </m:f>
          <m:r>
            <w:rPr>
              <w:rFonts w:ascii="Cambria Math" w:hAnsi="Cambria Math" w:cs="Arial"/>
              <w:sz w:val="24"/>
              <w:szCs w:val="24"/>
            </w:rPr>
            <m:t>= α</m:t>
          </m:r>
        </m:oMath>
      </m:oMathPara>
    </w:p>
    <w:p w:rsidR="004800F2" w:rsidRPr="00031188" w:rsidRDefault="004800F2" w:rsidP="004800F2">
      <w:pPr>
        <w:rPr>
          <w:rFonts w:ascii="Arial" w:eastAsiaTheme="minorEastAsia" w:hAnsi="Arial" w:cs="Arial"/>
          <w:sz w:val="24"/>
          <w:szCs w:val="24"/>
        </w:rPr>
      </w:pPr>
      <w:r w:rsidRPr="00031188">
        <w:rPr>
          <w:rFonts w:ascii="Arial" w:eastAsiaTheme="minorEastAsia" w:hAnsi="Arial" w:cs="Arial"/>
          <w:sz w:val="24"/>
          <w:szCs w:val="24"/>
        </w:rPr>
        <w:t xml:space="preserve"> </w:t>
      </w:r>
      <m:oMath>
        <m:r>
          <w:rPr>
            <w:rFonts w:ascii="Cambria Math" w:eastAsiaTheme="minorEastAsia" w:hAnsi="Cambria Math" w:cs="Arial"/>
            <w:sz w:val="24"/>
            <w:szCs w:val="24"/>
          </w:rPr>
          <m:t>α=</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0.076</m:t>
            </m:r>
            <m:r>
              <m:rPr>
                <m:sty m:val="p"/>
              </m:rPr>
              <w:rPr>
                <w:rFonts w:ascii="Cambria Math" w:eastAsiaTheme="minorEastAsia" w:hAnsi="Cambria Math" w:cs="Arial"/>
                <w:sz w:val="24"/>
                <w:szCs w:val="24"/>
              </w:rPr>
              <m:t>mm</m:t>
            </m:r>
          </m:num>
          <m:den>
            <m:r>
              <w:rPr>
                <w:rFonts w:ascii="Cambria Math" w:eastAsiaTheme="minorEastAsia" w:hAnsi="Cambria Math" w:cs="Arial"/>
                <w:sz w:val="24"/>
                <w:szCs w:val="24"/>
              </w:rPr>
              <m:t>127.13</m:t>
            </m:r>
            <m:r>
              <m:rPr>
                <m:sty m:val="p"/>
              </m:rPr>
              <w:rPr>
                <w:rFonts w:ascii="Cambria Math" w:eastAsiaTheme="minorEastAsia" w:hAnsi="Cambria Math" w:cs="Arial"/>
                <w:sz w:val="24"/>
                <w:szCs w:val="24"/>
              </w:rPr>
              <m:t>mm×-74.4°C</m:t>
            </m:r>
          </m:den>
        </m:f>
        <m:r>
          <w:rPr>
            <w:rFonts w:ascii="Cambria Math" w:eastAsiaTheme="minorEastAsia" w:hAnsi="Cambria Math" w:cs="Arial"/>
            <w:sz w:val="24"/>
            <w:szCs w:val="24"/>
          </w:rPr>
          <m:t xml:space="preserve"> </m:t>
        </m:r>
      </m:oMath>
    </w:p>
    <w:p w:rsidR="004800F2" w:rsidRPr="00031188" w:rsidRDefault="004800F2" w:rsidP="004800F2">
      <w:pPr>
        <w:rPr>
          <w:rFonts w:ascii="Arial" w:hAnsi="Arial" w:cs="Arial"/>
          <w:sz w:val="24"/>
          <w:szCs w:val="24"/>
        </w:rPr>
      </w:pPr>
      <m:oMathPara>
        <m:oMathParaPr>
          <m:jc m:val="left"/>
        </m:oMathParaPr>
        <m:oMath>
          <m:r>
            <w:rPr>
              <w:rFonts w:ascii="Cambria Math" w:hAnsi="Cambria Math" w:cs="Arial"/>
              <w:sz w:val="24"/>
              <w:szCs w:val="24"/>
            </w:rPr>
            <m:t xml:space="preserve">α=8.056 × </m:t>
          </m:r>
          <m:sSup>
            <m:sSupPr>
              <m:ctrlPr>
                <w:rPr>
                  <w:rFonts w:ascii="Cambria Math" w:hAnsi="Cambria Math" w:cs="Arial"/>
                  <w:i/>
                  <w:sz w:val="24"/>
                  <w:szCs w:val="24"/>
                </w:rPr>
              </m:ctrlPr>
            </m:sSupPr>
            <m:e>
              <m:r>
                <w:rPr>
                  <w:rFonts w:ascii="Cambria Math" w:hAnsi="Cambria Math" w:cs="Arial"/>
                  <w:sz w:val="24"/>
                  <w:szCs w:val="24"/>
                </w:rPr>
                <m:t>10</m:t>
              </m:r>
            </m:e>
            <m:sup>
              <m:r>
                <w:rPr>
                  <w:rFonts w:ascii="Cambria Math" w:hAnsi="Cambria Math" w:cs="Arial"/>
                  <w:sz w:val="24"/>
                  <w:szCs w:val="24"/>
                </w:rPr>
                <m:t>-6</m:t>
              </m:r>
            </m:sup>
          </m:sSup>
          <m:r>
            <m:rPr>
              <m:sty m:val="p"/>
            </m:rPr>
            <w:rPr>
              <w:rFonts w:ascii="Cambria Math" w:hAnsi="Cambria Math" w:cs="Arial"/>
              <w:sz w:val="24"/>
              <w:szCs w:val="24"/>
            </w:rPr>
            <m:t xml:space="preserve"> 1/ºC</m:t>
          </m:r>
        </m:oMath>
      </m:oMathPara>
    </w:p>
    <w:p w:rsidR="004800F2" w:rsidRDefault="004800F2" w:rsidP="004800F2">
      <w:pPr>
        <w:spacing w:line="480" w:lineRule="auto"/>
        <w:rPr>
          <w:rFonts w:ascii="Arial" w:hAnsi="Arial" w:cs="Arial"/>
          <w:sz w:val="24"/>
          <w:szCs w:val="24"/>
        </w:rPr>
      </w:pPr>
      <w:r>
        <w:rPr>
          <w:rFonts w:ascii="Arial" w:hAnsi="Arial" w:cs="Arial"/>
          <w:sz w:val="24"/>
          <w:szCs w:val="24"/>
        </w:rPr>
        <w:t xml:space="preserve">Figure </w:t>
      </w:r>
      <w:r w:rsidR="000D1122">
        <w:rPr>
          <w:rFonts w:ascii="Arial" w:hAnsi="Arial" w:cs="Arial"/>
          <w:sz w:val="24"/>
          <w:szCs w:val="24"/>
        </w:rPr>
        <w:t>5</w:t>
      </w:r>
      <w:r w:rsidRPr="005E4DFB">
        <w:rPr>
          <w:rFonts w:ascii="Arial" w:hAnsi="Arial" w:cs="Arial"/>
          <w:sz w:val="24"/>
          <w:szCs w:val="24"/>
        </w:rPr>
        <w:t xml:space="preserve">. Sample Calculation of </w:t>
      </w:r>
      <w:r>
        <w:rPr>
          <w:rFonts w:ascii="Arial" w:hAnsi="Arial" w:cs="Arial"/>
          <w:sz w:val="24"/>
          <w:szCs w:val="24"/>
        </w:rPr>
        <w:t xml:space="preserve">Linear Thermal Expansion of </w:t>
      </w:r>
      <w:r w:rsidRPr="005E4DFB">
        <w:rPr>
          <w:rFonts w:ascii="Arial" w:hAnsi="Arial" w:cs="Arial"/>
          <w:sz w:val="24"/>
          <w:szCs w:val="24"/>
        </w:rPr>
        <w:t>Niobium</w:t>
      </w:r>
    </w:p>
    <w:p w:rsidR="004800F2" w:rsidRDefault="004800F2" w:rsidP="004800F2">
      <w:pPr>
        <w:spacing w:line="480" w:lineRule="auto"/>
        <w:ind w:firstLine="720"/>
        <w:rPr>
          <w:rFonts w:ascii="Arial" w:hAnsi="Arial" w:cs="Arial"/>
          <w:sz w:val="24"/>
          <w:szCs w:val="24"/>
        </w:rPr>
      </w:pPr>
      <w:r w:rsidRPr="00031188">
        <w:rPr>
          <w:rFonts w:ascii="Arial" w:hAnsi="Arial" w:cs="Arial"/>
          <w:sz w:val="24"/>
          <w:szCs w:val="24"/>
        </w:rPr>
        <w:t xml:space="preserve">The sample calculation starts with the </w:t>
      </w:r>
      <w:r>
        <w:rPr>
          <w:rFonts w:ascii="Arial" w:hAnsi="Arial" w:cs="Arial"/>
          <w:sz w:val="24"/>
          <w:szCs w:val="24"/>
        </w:rPr>
        <w:t>change in length</w:t>
      </w:r>
      <w:r w:rsidRPr="00031188">
        <w:rPr>
          <w:rFonts w:ascii="Arial" w:hAnsi="Arial" w:cs="Arial"/>
          <w:sz w:val="24"/>
          <w:szCs w:val="24"/>
        </w:rPr>
        <w:t xml:space="preserve"> of Niobium </w:t>
      </w:r>
      <w:r>
        <w:rPr>
          <w:rFonts w:ascii="Arial" w:hAnsi="Arial" w:cs="Arial"/>
          <w:sz w:val="24"/>
          <w:szCs w:val="24"/>
        </w:rPr>
        <w:t>divided by the original length of the metal multiplied by one over the change in temperature of the metal which equals the alpha coefficient.</w:t>
      </w:r>
      <w:r w:rsidRPr="00031188">
        <w:rPr>
          <w:rFonts w:ascii="Arial" w:hAnsi="Arial" w:cs="Arial"/>
          <w:sz w:val="24"/>
          <w:szCs w:val="24"/>
        </w:rPr>
        <w:t xml:space="preserve"> The </w:t>
      </w:r>
      <w:r>
        <w:rPr>
          <w:rFonts w:ascii="Arial" w:hAnsi="Arial" w:cs="Arial"/>
          <w:sz w:val="24"/>
          <w:szCs w:val="24"/>
        </w:rPr>
        <w:t>answer to the equation is put into scientific notation</w:t>
      </w:r>
      <w:r w:rsidRPr="00031188">
        <w:rPr>
          <w:rFonts w:ascii="Arial" w:hAnsi="Arial" w:cs="Arial"/>
          <w:sz w:val="24"/>
          <w:szCs w:val="24"/>
        </w:rPr>
        <w:t>. The an</w:t>
      </w:r>
      <w:r>
        <w:rPr>
          <w:rFonts w:ascii="Arial" w:hAnsi="Arial" w:cs="Arial"/>
          <w:sz w:val="24"/>
          <w:szCs w:val="24"/>
        </w:rPr>
        <w:t>swer for specific heat is in 1/</w:t>
      </w:r>
      <w:r w:rsidRPr="00031188">
        <w:rPr>
          <w:rFonts w:ascii="Arial" w:hAnsi="Arial" w:cs="Arial"/>
          <w:sz w:val="24"/>
          <w:szCs w:val="24"/>
        </w:rPr>
        <w:t>ºC.</w:t>
      </w:r>
    </w:p>
    <w:p w:rsidR="00B374A5" w:rsidRDefault="00B374A5" w:rsidP="004800F2">
      <w:pPr>
        <w:spacing w:line="240" w:lineRule="auto"/>
        <w:rPr>
          <w:rFonts w:ascii="Arial" w:hAnsi="Arial" w:cs="Arial"/>
          <w:sz w:val="24"/>
          <w:szCs w:val="24"/>
        </w:rPr>
      </w:pPr>
    </w:p>
    <w:p w:rsidR="00B374A5" w:rsidRDefault="00B374A5" w:rsidP="004800F2">
      <w:pPr>
        <w:spacing w:line="240" w:lineRule="auto"/>
        <w:rPr>
          <w:rFonts w:ascii="Arial" w:hAnsi="Arial" w:cs="Arial"/>
          <w:sz w:val="24"/>
          <w:szCs w:val="24"/>
        </w:rPr>
      </w:pPr>
    </w:p>
    <w:p w:rsidR="00B374A5" w:rsidRDefault="00B374A5" w:rsidP="004800F2">
      <w:pPr>
        <w:spacing w:line="240" w:lineRule="auto"/>
        <w:rPr>
          <w:rFonts w:ascii="Arial" w:hAnsi="Arial" w:cs="Arial"/>
          <w:sz w:val="24"/>
          <w:szCs w:val="24"/>
        </w:rPr>
      </w:pPr>
    </w:p>
    <w:p w:rsidR="00B374A5" w:rsidRDefault="00B374A5" w:rsidP="004800F2">
      <w:pPr>
        <w:spacing w:line="240" w:lineRule="auto"/>
        <w:rPr>
          <w:rFonts w:ascii="Arial" w:hAnsi="Arial" w:cs="Arial"/>
          <w:sz w:val="24"/>
          <w:szCs w:val="24"/>
        </w:rPr>
      </w:pPr>
    </w:p>
    <w:p w:rsidR="00B374A5" w:rsidRDefault="00B374A5" w:rsidP="004800F2">
      <w:pPr>
        <w:spacing w:line="240" w:lineRule="auto"/>
        <w:rPr>
          <w:rFonts w:ascii="Arial" w:hAnsi="Arial" w:cs="Arial"/>
          <w:sz w:val="24"/>
          <w:szCs w:val="24"/>
        </w:rPr>
      </w:pPr>
    </w:p>
    <w:p w:rsidR="00B374A5" w:rsidRDefault="00B374A5" w:rsidP="004800F2">
      <w:pPr>
        <w:spacing w:line="240" w:lineRule="auto"/>
        <w:rPr>
          <w:rFonts w:ascii="Arial" w:hAnsi="Arial" w:cs="Arial"/>
          <w:sz w:val="24"/>
          <w:szCs w:val="24"/>
        </w:rPr>
      </w:pPr>
    </w:p>
    <w:p w:rsidR="00B374A5" w:rsidRDefault="00B374A5" w:rsidP="004800F2">
      <w:pPr>
        <w:spacing w:line="240" w:lineRule="auto"/>
        <w:rPr>
          <w:rFonts w:ascii="Arial" w:hAnsi="Arial" w:cs="Arial"/>
          <w:sz w:val="24"/>
          <w:szCs w:val="24"/>
        </w:rPr>
      </w:pPr>
    </w:p>
    <w:p w:rsidR="00B374A5" w:rsidRDefault="00B374A5" w:rsidP="004800F2">
      <w:pPr>
        <w:spacing w:line="240" w:lineRule="auto"/>
        <w:rPr>
          <w:rFonts w:ascii="Arial" w:hAnsi="Arial" w:cs="Arial"/>
          <w:sz w:val="24"/>
          <w:szCs w:val="24"/>
        </w:rPr>
      </w:pPr>
    </w:p>
    <w:p w:rsidR="00B374A5" w:rsidRDefault="00B374A5" w:rsidP="004800F2">
      <w:pPr>
        <w:spacing w:line="240" w:lineRule="auto"/>
        <w:rPr>
          <w:rFonts w:ascii="Arial" w:hAnsi="Arial" w:cs="Arial"/>
          <w:sz w:val="24"/>
          <w:szCs w:val="24"/>
        </w:rPr>
      </w:pPr>
    </w:p>
    <w:p w:rsidR="00B374A5" w:rsidRDefault="00B374A5" w:rsidP="004800F2">
      <w:pPr>
        <w:spacing w:line="240" w:lineRule="auto"/>
        <w:rPr>
          <w:rFonts w:ascii="Arial" w:hAnsi="Arial" w:cs="Arial"/>
          <w:sz w:val="24"/>
          <w:szCs w:val="24"/>
        </w:rPr>
      </w:pPr>
    </w:p>
    <w:p w:rsidR="004800F2" w:rsidRDefault="006338EB" w:rsidP="004800F2">
      <w:pPr>
        <w:spacing w:line="240" w:lineRule="auto"/>
        <w:rPr>
          <w:rFonts w:ascii="Arial" w:hAnsi="Arial" w:cs="Arial"/>
          <w:sz w:val="24"/>
          <w:szCs w:val="24"/>
        </w:rPr>
      </w:pPr>
      <w:r>
        <w:rPr>
          <w:rFonts w:ascii="Arial" w:hAnsi="Arial" w:cs="Arial"/>
          <w:sz w:val="24"/>
          <w:szCs w:val="24"/>
        </w:rPr>
        <w:lastRenderedPageBreak/>
        <w:t>Table 4</w:t>
      </w:r>
    </w:p>
    <w:p w:rsidR="004800F2" w:rsidRDefault="004800F2" w:rsidP="004800F2">
      <w:pPr>
        <w:spacing w:line="240" w:lineRule="auto"/>
        <w:rPr>
          <w:rFonts w:ascii="Arial" w:hAnsi="Arial" w:cs="Arial"/>
          <w:sz w:val="24"/>
          <w:szCs w:val="24"/>
        </w:rPr>
      </w:pPr>
      <w:r>
        <w:rPr>
          <w:rFonts w:ascii="Arial" w:hAnsi="Arial" w:cs="Arial"/>
          <w:sz w:val="24"/>
          <w:szCs w:val="24"/>
        </w:rPr>
        <w:t xml:space="preserve">Linear Thermal Expansion of Unknown Metal </w:t>
      </w:r>
    </w:p>
    <w:tbl>
      <w:tblPr>
        <w:tblW w:w="7480" w:type="dxa"/>
        <w:tblInd w:w="93" w:type="dxa"/>
        <w:tblLook w:val="04A0"/>
      </w:tblPr>
      <w:tblGrid>
        <w:gridCol w:w="723"/>
        <w:gridCol w:w="683"/>
        <w:gridCol w:w="1016"/>
        <w:gridCol w:w="1097"/>
        <w:gridCol w:w="923"/>
        <w:gridCol w:w="923"/>
        <w:gridCol w:w="1097"/>
        <w:gridCol w:w="1457"/>
      </w:tblGrid>
      <w:tr w:rsidR="004800F2" w:rsidRPr="00C4353D" w:rsidTr="00C264F6">
        <w:trPr>
          <w:trHeight w:val="126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00F2" w:rsidRPr="00C4353D" w:rsidRDefault="004800F2" w:rsidP="00C264F6">
            <w:pPr>
              <w:spacing w:after="0" w:line="240" w:lineRule="auto"/>
              <w:jc w:val="center"/>
              <w:rPr>
                <w:rFonts w:ascii="Arial" w:eastAsia="Times New Roman" w:hAnsi="Arial" w:cs="Arial"/>
                <w:b/>
                <w:bCs/>
                <w:color w:val="000000"/>
                <w:sz w:val="24"/>
                <w:szCs w:val="24"/>
              </w:rPr>
            </w:pPr>
            <w:r w:rsidRPr="00C4353D">
              <w:rPr>
                <w:rFonts w:ascii="Arial" w:eastAsia="Times New Roman" w:hAnsi="Arial" w:cs="Arial"/>
                <w:b/>
                <w:bCs/>
                <w:color w:val="000000"/>
                <w:sz w:val="24"/>
                <w:szCs w:val="24"/>
              </w:rPr>
              <w:t>Trial</w:t>
            </w:r>
          </w:p>
        </w:tc>
        <w:tc>
          <w:tcPr>
            <w:tcW w:w="600" w:type="dxa"/>
            <w:tcBorders>
              <w:top w:val="single" w:sz="4" w:space="0" w:color="auto"/>
              <w:left w:val="nil"/>
              <w:bottom w:val="single" w:sz="4" w:space="0" w:color="auto"/>
              <w:right w:val="single" w:sz="4" w:space="0" w:color="auto"/>
            </w:tcBorders>
            <w:shd w:val="clear" w:color="auto" w:fill="auto"/>
            <w:vAlign w:val="center"/>
            <w:hideMark/>
          </w:tcPr>
          <w:p w:rsidR="004800F2" w:rsidRPr="00C4353D" w:rsidRDefault="004800F2" w:rsidP="00C264F6">
            <w:pPr>
              <w:spacing w:after="0" w:line="240" w:lineRule="auto"/>
              <w:jc w:val="center"/>
              <w:rPr>
                <w:rFonts w:ascii="Arial" w:eastAsia="Times New Roman" w:hAnsi="Arial" w:cs="Arial"/>
                <w:b/>
                <w:bCs/>
                <w:color w:val="000000"/>
                <w:sz w:val="24"/>
                <w:szCs w:val="24"/>
              </w:rPr>
            </w:pPr>
            <w:r w:rsidRPr="00C4353D">
              <w:rPr>
                <w:rFonts w:ascii="Arial" w:eastAsia="Times New Roman" w:hAnsi="Arial" w:cs="Arial"/>
                <w:b/>
                <w:bCs/>
                <w:color w:val="000000"/>
                <w:sz w:val="24"/>
                <w:szCs w:val="24"/>
              </w:rPr>
              <w:t>Rod</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4800F2" w:rsidRPr="00C4353D" w:rsidRDefault="004800F2" w:rsidP="00C264F6">
            <w:pPr>
              <w:spacing w:after="0" w:line="240" w:lineRule="auto"/>
              <w:jc w:val="center"/>
              <w:rPr>
                <w:rFonts w:ascii="Arial" w:eastAsia="Times New Roman" w:hAnsi="Arial" w:cs="Arial"/>
                <w:b/>
                <w:bCs/>
                <w:color w:val="000000"/>
                <w:sz w:val="24"/>
                <w:szCs w:val="24"/>
              </w:rPr>
            </w:pPr>
            <w:r w:rsidRPr="00C4353D">
              <w:rPr>
                <w:rFonts w:ascii="Arial" w:eastAsia="Times New Roman" w:hAnsi="Arial" w:cs="Arial"/>
                <w:b/>
                <w:bCs/>
                <w:color w:val="000000"/>
                <w:sz w:val="24"/>
                <w:szCs w:val="24"/>
              </w:rPr>
              <w:t>Initial Length (mm)</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4800F2" w:rsidRPr="00C4353D" w:rsidRDefault="004800F2" w:rsidP="00C264F6">
            <w:pPr>
              <w:spacing w:after="0" w:line="240" w:lineRule="auto"/>
              <w:jc w:val="center"/>
              <w:rPr>
                <w:rFonts w:ascii="Arial" w:eastAsia="Times New Roman" w:hAnsi="Arial" w:cs="Arial"/>
                <w:b/>
                <w:bCs/>
                <w:color w:val="000000"/>
                <w:sz w:val="24"/>
                <w:szCs w:val="24"/>
              </w:rPr>
            </w:pPr>
            <w:r w:rsidRPr="00C4353D">
              <w:rPr>
                <w:rFonts w:ascii="Arial" w:eastAsia="Times New Roman" w:hAnsi="Arial" w:cs="Arial"/>
                <w:b/>
                <w:bCs/>
                <w:color w:val="000000"/>
                <w:sz w:val="24"/>
                <w:szCs w:val="24"/>
              </w:rPr>
              <w:t>Change in Length (mm)</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4800F2" w:rsidRPr="00C4353D" w:rsidRDefault="004800F2" w:rsidP="00C264F6">
            <w:pPr>
              <w:spacing w:after="0" w:line="240" w:lineRule="auto"/>
              <w:jc w:val="center"/>
              <w:rPr>
                <w:rFonts w:ascii="Arial" w:eastAsia="Times New Roman" w:hAnsi="Arial" w:cs="Arial"/>
                <w:b/>
                <w:bCs/>
                <w:color w:val="000000"/>
                <w:sz w:val="24"/>
                <w:szCs w:val="24"/>
              </w:rPr>
            </w:pPr>
            <w:r w:rsidRPr="00C4353D">
              <w:rPr>
                <w:rFonts w:ascii="Arial" w:eastAsia="Times New Roman" w:hAnsi="Arial" w:cs="Arial"/>
                <w:b/>
                <w:bCs/>
                <w:color w:val="000000"/>
                <w:sz w:val="24"/>
                <w:szCs w:val="24"/>
              </w:rPr>
              <w:t>Initial Temp. (°C)</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4800F2" w:rsidRPr="00C4353D" w:rsidRDefault="004800F2" w:rsidP="00C264F6">
            <w:pPr>
              <w:spacing w:after="0" w:line="240" w:lineRule="auto"/>
              <w:jc w:val="center"/>
              <w:rPr>
                <w:rFonts w:ascii="Arial" w:eastAsia="Times New Roman" w:hAnsi="Arial" w:cs="Arial"/>
                <w:b/>
                <w:bCs/>
                <w:color w:val="000000"/>
                <w:sz w:val="24"/>
                <w:szCs w:val="24"/>
              </w:rPr>
            </w:pPr>
            <w:r w:rsidRPr="00C4353D">
              <w:rPr>
                <w:rFonts w:ascii="Arial" w:eastAsia="Times New Roman" w:hAnsi="Arial" w:cs="Arial"/>
                <w:b/>
                <w:bCs/>
                <w:color w:val="000000"/>
                <w:sz w:val="24"/>
                <w:szCs w:val="24"/>
              </w:rPr>
              <w:t xml:space="preserve">Final Temp. (°C) </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4800F2" w:rsidRPr="00C4353D" w:rsidRDefault="004800F2" w:rsidP="00C264F6">
            <w:pPr>
              <w:spacing w:after="0" w:line="240" w:lineRule="auto"/>
              <w:jc w:val="center"/>
              <w:rPr>
                <w:rFonts w:ascii="Arial" w:eastAsia="Times New Roman" w:hAnsi="Arial" w:cs="Arial"/>
                <w:b/>
                <w:bCs/>
                <w:color w:val="000000"/>
                <w:sz w:val="24"/>
                <w:szCs w:val="24"/>
              </w:rPr>
            </w:pPr>
            <w:r w:rsidRPr="00C4353D">
              <w:rPr>
                <w:rFonts w:ascii="Arial" w:eastAsia="Times New Roman" w:hAnsi="Arial" w:cs="Arial"/>
                <w:b/>
                <w:bCs/>
                <w:color w:val="000000"/>
                <w:sz w:val="24"/>
                <w:szCs w:val="24"/>
              </w:rPr>
              <w:t>Change in Temp (°C)</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4800F2" w:rsidRPr="00C4353D" w:rsidRDefault="004800F2" w:rsidP="00C264F6">
            <w:pPr>
              <w:spacing w:after="0" w:line="240" w:lineRule="auto"/>
              <w:jc w:val="center"/>
              <w:rPr>
                <w:rFonts w:ascii="Arial" w:eastAsia="Times New Roman" w:hAnsi="Arial" w:cs="Arial"/>
                <w:b/>
                <w:bCs/>
                <w:color w:val="000000"/>
                <w:sz w:val="24"/>
                <w:szCs w:val="24"/>
              </w:rPr>
            </w:pPr>
            <w:r w:rsidRPr="00C4353D">
              <w:rPr>
                <w:rFonts w:ascii="Arial" w:eastAsia="Times New Roman" w:hAnsi="Arial" w:cs="Arial"/>
                <w:b/>
                <w:bCs/>
                <w:color w:val="000000"/>
                <w:sz w:val="24"/>
                <w:szCs w:val="24"/>
              </w:rPr>
              <w:t>Alpha Coefficient (1/</w:t>
            </w:r>
            <w:r w:rsidRPr="00C4353D">
              <w:rPr>
                <w:rFonts w:ascii="Calibri" w:eastAsia="Times New Roman" w:hAnsi="Calibri" w:cs="Arial"/>
                <w:b/>
                <w:bCs/>
                <w:color w:val="000000"/>
                <w:sz w:val="24"/>
                <w:szCs w:val="24"/>
              </w:rPr>
              <w:t>°</w:t>
            </w:r>
            <w:r w:rsidRPr="00C4353D">
              <w:rPr>
                <w:rFonts w:ascii="Arial" w:eastAsia="Times New Roman" w:hAnsi="Arial" w:cs="Arial"/>
                <w:b/>
                <w:bCs/>
                <w:color w:val="000000"/>
                <w:sz w:val="24"/>
                <w:szCs w:val="24"/>
              </w:rPr>
              <w:t>C)</w:t>
            </w:r>
          </w:p>
        </w:tc>
      </w:tr>
      <w:tr w:rsidR="004800F2" w:rsidRPr="00C4353D" w:rsidTr="00C264F6">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center"/>
              <w:rPr>
                <w:rFonts w:ascii="Arial" w:eastAsia="Times New Roman" w:hAnsi="Arial" w:cs="Arial"/>
                <w:color w:val="000000"/>
                <w:sz w:val="24"/>
                <w:szCs w:val="24"/>
              </w:rPr>
            </w:pPr>
            <w:r w:rsidRPr="00C4353D">
              <w:rPr>
                <w:rFonts w:ascii="Arial" w:eastAsia="Times New Roman" w:hAnsi="Arial" w:cs="Arial"/>
                <w:color w:val="000000"/>
                <w:sz w:val="24"/>
                <w:szCs w:val="24"/>
              </w:rPr>
              <w:t>10</w:t>
            </w:r>
          </w:p>
        </w:tc>
        <w:tc>
          <w:tcPr>
            <w:tcW w:w="60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B</w:t>
            </w:r>
          </w:p>
        </w:tc>
        <w:tc>
          <w:tcPr>
            <w:tcW w:w="94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center"/>
              <w:rPr>
                <w:rFonts w:ascii="Arial" w:eastAsia="Times New Roman" w:hAnsi="Arial" w:cs="Arial"/>
                <w:color w:val="000000"/>
                <w:sz w:val="24"/>
                <w:szCs w:val="24"/>
              </w:rPr>
            </w:pPr>
            <w:r w:rsidRPr="00C4353D">
              <w:rPr>
                <w:rFonts w:ascii="Arial" w:eastAsia="Times New Roman" w:hAnsi="Arial" w:cs="Arial"/>
                <w:color w:val="000000"/>
                <w:sz w:val="24"/>
                <w:szCs w:val="24"/>
              </w:rPr>
              <w:t>119.99</w:t>
            </w:r>
          </w:p>
        </w:tc>
        <w:tc>
          <w:tcPr>
            <w:tcW w:w="104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0.060</w:t>
            </w:r>
          </w:p>
        </w:tc>
        <w:tc>
          <w:tcPr>
            <w:tcW w:w="88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99.0</w:t>
            </w:r>
          </w:p>
        </w:tc>
        <w:tc>
          <w:tcPr>
            <w:tcW w:w="86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23.4</w:t>
            </w:r>
          </w:p>
        </w:tc>
        <w:tc>
          <w:tcPr>
            <w:tcW w:w="108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-75.6</w:t>
            </w:r>
          </w:p>
        </w:tc>
        <w:tc>
          <w:tcPr>
            <w:tcW w:w="136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6.614E-06</w:t>
            </w:r>
          </w:p>
        </w:tc>
      </w:tr>
      <w:tr w:rsidR="004800F2" w:rsidRPr="00C4353D" w:rsidTr="00C264F6">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center"/>
              <w:rPr>
                <w:rFonts w:ascii="Arial" w:eastAsia="Times New Roman" w:hAnsi="Arial" w:cs="Arial"/>
                <w:color w:val="000000"/>
                <w:sz w:val="24"/>
                <w:szCs w:val="24"/>
              </w:rPr>
            </w:pPr>
            <w:r w:rsidRPr="00C4353D">
              <w:rPr>
                <w:rFonts w:ascii="Arial" w:eastAsia="Times New Roman" w:hAnsi="Arial" w:cs="Arial"/>
                <w:color w:val="000000"/>
                <w:sz w:val="24"/>
                <w:szCs w:val="24"/>
              </w:rPr>
              <w:t>3</w:t>
            </w:r>
          </w:p>
        </w:tc>
        <w:tc>
          <w:tcPr>
            <w:tcW w:w="60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A</w:t>
            </w:r>
          </w:p>
        </w:tc>
        <w:tc>
          <w:tcPr>
            <w:tcW w:w="94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center"/>
              <w:rPr>
                <w:rFonts w:ascii="Arial" w:eastAsia="Times New Roman" w:hAnsi="Arial" w:cs="Arial"/>
                <w:color w:val="000000"/>
                <w:sz w:val="24"/>
                <w:szCs w:val="24"/>
              </w:rPr>
            </w:pPr>
            <w:r w:rsidRPr="00C4353D">
              <w:rPr>
                <w:rFonts w:ascii="Arial" w:eastAsia="Times New Roman" w:hAnsi="Arial" w:cs="Arial"/>
                <w:color w:val="000000"/>
                <w:sz w:val="24"/>
                <w:szCs w:val="24"/>
              </w:rPr>
              <w:t>122.85</w:t>
            </w:r>
          </w:p>
        </w:tc>
        <w:tc>
          <w:tcPr>
            <w:tcW w:w="104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0.060</w:t>
            </w:r>
          </w:p>
        </w:tc>
        <w:tc>
          <w:tcPr>
            <w:tcW w:w="88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99.0</w:t>
            </w:r>
          </w:p>
        </w:tc>
        <w:tc>
          <w:tcPr>
            <w:tcW w:w="86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23.4</w:t>
            </w:r>
          </w:p>
        </w:tc>
        <w:tc>
          <w:tcPr>
            <w:tcW w:w="108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-75.6</w:t>
            </w:r>
          </w:p>
        </w:tc>
        <w:tc>
          <w:tcPr>
            <w:tcW w:w="136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6.46E-06</w:t>
            </w:r>
          </w:p>
        </w:tc>
      </w:tr>
      <w:tr w:rsidR="004800F2" w:rsidRPr="00C4353D" w:rsidTr="00C264F6">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center"/>
              <w:rPr>
                <w:rFonts w:ascii="Arial" w:eastAsia="Times New Roman" w:hAnsi="Arial" w:cs="Arial"/>
                <w:color w:val="000000"/>
                <w:sz w:val="24"/>
                <w:szCs w:val="24"/>
              </w:rPr>
            </w:pPr>
            <w:r w:rsidRPr="00C4353D">
              <w:rPr>
                <w:rFonts w:ascii="Arial" w:eastAsia="Times New Roman" w:hAnsi="Arial" w:cs="Arial"/>
                <w:color w:val="000000"/>
                <w:sz w:val="24"/>
                <w:szCs w:val="24"/>
              </w:rPr>
              <w:t>15</w:t>
            </w:r>
          </w:p>
        </w:tc>
        <w:tc>
          <w:tcPr>
            <w:tcW w:w="60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A</w:t>
            </w:r>
          </w:p>
        </w:tc>
        <w:tc>
          <w:tcPr>
            <w:tcW w:w="94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center"/>
              <w:rPr>
                <w:rFonts w:ascii="Arial" w:eastAsia="Times New Roman" w:hAnsi="Arial" w:cs="Arial"/>
                <w:color w:val="000000"/>
                <w:sz w:val="24"/>
                <w:szCs w:val="24"/>
              </w:rPr>
            </w:pPr>
            <w:r w:rsidRPr="00C4353D">
              <w:rPr>
                <w:rFonts w:ascii="Arial" w:eastAsia="Times New Roman" w:hAnsi="Arial" w:cs="Arial"/>
                <w:color w:val="000000"/>
                <w:sz w:val="24"/>
                <w:szCs w:val="24"/>
              </w:rPr>
              <w:t>122.81</w:t>
            </w:r>
          </w:p>
        </w:tc>
        <w:tc>
          <w:tcPr>
            <w:tcW w:w="104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0.110</w:t>
            </w:r>
          </w:p>
        </w:tc>
        <w:tc>
          <w:tcPr>
            <w:tcW w:w="88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99.1</w:t>
            </w:r>
          </w:p>
        </w:tc>
        <w:tc>
          <w:tcPr>
            <w:tcW w:w="86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23.2</w:t>
            </w:r>
          </w:p>
        </w:tc>
        <w:tc>
          <w:tcPr>
            <w:tcW w:w="108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-75.9</w:t>
            </w:r>
          </w:p>
        </w:tc>
        <w:tc>
          <w:tcPr>
            <w:tcW w:w="136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1.18E-05</w:t>
            </w:r>
          </w:p>
        </w:tc>
      </w:tr>
      <w:tr w:rsidR="004800F2" w:rsidRPr="00C4353D" w:rsidTr="00C264F6">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center"/>
              <w:rPr>
                <w:rFonts w:ascii="Arial" w:eastAsia="Times New Roman" w:hAnsi="Arial" w:cs="Arial"/>
                <w:color w:val="000000"/>
                <w:sz w:val="24"/>
                <w:szCs w:val="24"/>
              </w:rPr>
            </w:pPr>
            <w:r w:rsidRPr="00C4353D">
              <w:rPr>
                <w:rFonts w:ascii="Arial" w:eastAsia="Times New Roman" w:hAnsi="Arial" w:cs="Arial"/>
                <w:color w:val="000000"/>
                <w:sz w:val="24"/>
                <w:szCs w:val="24"/>
              </w:rPr>
              <w:t>9</w:t>
            </w:r>
          </w:p>
        </w:tc>
        <w:tc>
          <w:tcPr>
            <w:tcW w:w="60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B</w:t>
            </w:r>
          </w:p>
        </w:tc>
        <w:tc>
          <w:tcPr>
            <w:tcW w:w="94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center"/>
              <w:rPr>
                <w:rFonts w:ascii="Arial" w:eastAsia="Times New Roman" w:hAnsi="Arial" w:cs="Arial"/>
                <w:color w:val="000000"/>
                <w:sz w:val="24"/>
                <w:szCs w:val="24"/>
              </w:rPr>
            </w:pPr>
            <w:r w:rsidRPr="00C4353D">
              <w:rPr>
                <w:rFonts w:ascii="Arial" w:eastAsia="Times New Roman" w:hAnsi="Arial" w:cs="Arial"/>
                <w:color w:val="000000"/>
                <w:sz w:val="24"/>
                <w:szCs w:val="24"/>
              </w:rPr>
              <w:t>120.03</w:t>
            </w:r>
          </w:p>
        </w:tc>
        <w:tc>
          <w:tcPr>
            <w:tcW w:w="104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0.090</w:t>
            </w:r>
          </w:p>
        </w:tc>
        <w:tc>
          <w:tcPr>
            <w:tcW w:w="88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99.1</w:t>
            </w:r>
          </w:p>
        </w:tc>
        <w:tc>
          <w:tcPr>
            <w:tcW w:w="86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23.2</w:t>
            </w:r>
          </w:p>
        </w:tc>
        <w:tc>
          <w:tcPr>
            <w:tcW w:w="108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-75.9</w:t>
            </w:r>
          </w:p>
        </w:tc>
        <w:tc>
          <w:tcPr>
            <w:tcW w:w="136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9.879E-06</w:t>
            </w:r>
          </w:p>
        </w:tc>
      </w:tr>
      <w:tr w:rsidR="004800F2" w:rsidRPr="00C4353D" w:rsidTr="00C264F6">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center"/>
              <w:rPr>
                <w:rFonts w:ascii="Arial" w:eastAsia="Times New Roman" w:hAnsi="Arial" w:cs="Arial"/>
                <w:color w:val="000000"/>
                <w:sz w:val="24"/>
                <w:szCs w:val="24"/>
              </w:rPr>
            </w:pPr>
            <w:r w:rsidRPr="00C4353D">
              <w:rPr>
                <w:rFonts w:ascii="Arial" w:eastAsia="Times New Roman" w:hAnsi="Arial" w:cs="Arial"/>
                <w:color w:val="000000"/>
                <w:sz w:val="24"/>
                <w:szCs w:val="24"/>
              </w:rPr>
              <w:t>12</w:t>
            </w:r>
          </w:p>
        </w:tc>
        <w:tc>
          <w:tcPr>
            <w:tcW w:w="60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A</w:t>
            </w:r>
          </w:p>
        </w:tc>
        <w:tc>
          <w:tcPr>
            <w:tcW w:w="94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center"/>
              <w:rPr>
                <w:rFonts w:ascii="Arial" w:eastAsia="Times New Roman" w:hAnsi="Arial" w:cs="Arial"/>
                <w:color w:val="000000"/>
                <w:sz w:val="24"/>
                <w:szCs w:val="24"/>
              </w:rPr>
            </w:pPr>
            <w:r w:rsidRPr="00C4353D">
              <w:rPr>
                <w:rFonts w:ascii="Arial" w:eastAsia="Times New Roman" w:hAnsi="Arial" w:cs="Arial"/>
                <w:color w:val="000000"/>
                <w:sz w:val="24"/>
                <w:szCs w:val="24"/>
              </w:rPr>
              <w:t>122.67</w:t>
            </w:r>
          </w:p>
        </w:tc>
        <w:tc>
          <w:tcPr>
            <w:tcW w:w="104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0.080</w:t>
            </w:r>
          </w:p>
        </w:tc>
        <w:tc>
          <w:tcPr>
            <w:tcW w:w="88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99.6</w:t>
            </w:r>
          </w:p>
        </w:tc>
        <w:tc>
          <w:tcPr>
            <w:tcW w:w="86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22.3</w:t>
            </w:r>
          </w:p>
        </w:tc>
        <w:tc>
          <w:tcPr>
            <w:tcW w:w="108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-77.3</w:t>
            </w:r>
          </w:p>
        </w:tc>
        <w:tc>
          <w:tcPr>
            <w:tcW w:w="136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8.437E-06</w:t>
            </w:r>
          </w:p>
        </w:tc>
      </w:tr>
      <w:tr w:rsidR="004800F2" w:rsidRPr="00C4353D" w:rsidTr="00C264F6">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center"/>
              <w:rPr>
                <w:rFonts w:ascii="Arial" w:eastAsia="Times New Roman" w:hAnsi="Arial" w:cs="Arial"/>
                <w:color w:val="000000"/>
                <w:sz w:val="24"/>
                <w:szCs w:val="24"/>
              </w:rPr>
            </w:pPr>
            <w:r w:rsidRPr="00C4353D">
              <w:rPr>
                <w:rFonts w:ascii="Arial" w:eastAsia="Times New Roman" w:hAnsi="Arial" w:cs="Arial"/>
                <w:color w:val="000000"/>
                <w:sz w:val="24"/>
                <w:szCs w:val="24"/>
              </w:rPr>
              <w:t>13</w:t>
            </w:r>
          </w:p>
        </w:tc>
        <w:tc>
          <w:tcPr>
            <w:tcW w:w="60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A</w:t>
            </w:r>
          </w:p>
        </w:tc>
        <w:tc>
          <w:tcPr>
            <w:tcW w:w="94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center"/>
              <w:rPr>
                <w:rFonts w:ascii="Arial" w:eastAsia="Times New Roman" w:hAnsi="Arial" w:cs="Arial"/>
                <w:color w:val="000000"/>
                <w:sz w:val="24"/>
                <w:szCs w:val="24"/>
              </w:rPr>
            </w:pPr>
            <w:r w:rsidRPr="00C4353D">
              <w:rPr>
                <w:rFonts w:ascii="Arial" w:eastAsia="Times New Roman" w:hAnsi="Arial" w:cs="Arial"/>
                <w:color w:val="000000"/>
                <w:sz w:val="24"/>
                <w:szCs w:val="24"/>
              </w:rPr>
              <w:t>122.86</w:t>
            </w:r>
          </w:p>
        </w:tc>
        <w:tc>
          <w:tcPr>
            <w:tcW w:w="104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0.090</w:t>
            </w:r>
          </w:p>
        </w:tc>
        <w:tc>
          <w:tcPr>
            <w:tcW w:w="88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99.4</w:t>
            </w:r>
          </w:p>
        </w:tc>
        <w:tc>
          <w:tcPr>
            <w:tcW w:w="86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21.8</w:t>
            </w:r>
          </w:p>
        </w:tc>
        <w:tc>
          <w:tcPr>
            <w:tcW w:w="108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-77.6</w:t>
            </w:r>
          </w:p>
        </w:tc>
        <w:tc>
          <w:tcPr>
            <w:tcW w:w="136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9.44E-06</w:t>
            </w:r>
          </w:p>
        </w:tc>
      </w:tr>
      <w:tr w:rsidR="004800F2" w:rsidRPr="00C4353D" w:rsidTr="00C264F6">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center"/>
              <w:rPr>
                <w:rFonts w:ascii="Arial" w:eastAsia="Times New Roman" w:hAnsi="Arial" w:cs="Arial"/>
                <w:color w:val="000000"/>
                <w:sz w:val="24"/>
                <w:szCs w:val="24"/>
              </w:rPr>
            </w:pPr>
            <w:r w:rsidRPr="00C4353D">
              <w:rPr>
                <w:rFonts w:ascii="Arial" w:eastAsia="Times New Roman" w:hAnsi="Arial" w:cs="Arial"/>
                <w:color w:val="000000"/>
                <w:sz w:val="24"/>
                <w:szCs w:val="24"/>
              </w:rPr>
              <w:t>2</w:t>
            </w:r>
          </w:p>
        </w:tc>
        <w:tc>
          <w:tcPr>
            <w:tcW w:w="60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B</w:t>
            </w:r>
          </w:p>
        </w:tc>
        <w:tc>
          <w:tcPr>
            <w:tcW w:w="94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center"/>
              <w:rPr>
                <w:rFonts w:ascii="Arial" w:eastAsia="Times New Roman" w:hAnsi="Arial" w:cs="Arial"/>
                <w:color w:val="000000"/>
                <w:sz w:val="24"/>
                <w:szCs w:val="24"/>
              </w:rPr>
            </w:pPr>
            <w:r w:rsidRPr="00C4353D">
              <w:rPr>
                <w:rFonts w:ascii="Arial" w:eastAsia="Times New Roman" w:hAnsi="Arial" w:cs="Arial"/>
                <w:color w:val="000000"/>
                <w:sz w:val="24"/>
                <w:szCs w:val="24"/>
              </w:rPr>
              <w:t>120.13</w:t>
            </w:r>
          </w:p>
        </w:tc>
        <w:tc>
          <w:tcPr>
            <w:tcW w:w="104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0.100</w:t>
            </w:r>
          </w:p>
        </w:tc>
        <w:tc>
          <w:tcPr>
            <w:tcW w:w="88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99.6</w:t>
            </w:r>
          </w:p>
        </w:tc>
        <w:tc>
          <w:tcPr>
            <w:tcW w:w="86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22.3</w:t>
            </w:r>
          </w:p>
        </w:tc>
        <w:tc>
          <w:tcPr>
            <w:tcW w:w="108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-77.3</w:t>
            </w:r>
          </w:p>
        </w:tc>
        <w:tc>
          <w:tcPr>
            <w:tcW w:w="136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1.077E-05</w:t>
            </w:r>
          </w:p>
        </w:tc>
      </w:tr>
      <w:tr w:rsidR="004800F2" w:rsidRPr="00C4353D" w:rsidTr="00C264F6">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center"/>
              <w:rPr>
                <w:rFonts w:ascii="Arial" w:eastAsia="Times New Roman" w:hAnsi="Arial" w:cs="Arial"/>
                <w:color w:val="000000"/>
                <w:sz w:val="24"/>
                <w:szCs w:val="24"/>
              </w:rPr>
            </w:pPr>
            <w:r w:rsidRPr="00C4353D">
              <w:rPr>
                <w:rFonts w:ascii="Arial" w:eastAsia="Times New Roman" w:hAnsi="Arial" w:cs="Arial"/>
                <w:color w:val="000000"/>
                <w:sz w:val="24"/>
                <w:szCs w:val="24"/>
              </w:rPr>
              <w:t>7</w:t>
            </w:r>
          </w:p>
        </w:tc>
        <w:tc>
          <w:tcPr>
            <w:tcW w:w="60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A</w:t>
            </w:r>
          </w:p>
        </w:tc>
        <w:tc>
          <w:tcPr>
            <w:tcW w:w="94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center"/>
              <w:rPr>
                <w:rFonts w:ascii="Arial" w:eastAsia="Times New Roman" w:hAnsi="Arial" w:cs="Arial"/>
                <w:color w:val="000000"/>
                <w:sz w:val="24"/>
                <w:szCs w:val="24"/>
              </w:rPr>
            </w:pPr>
            <w:r w:rsidRPr="00C4353D">
              <w:rPr>
                <w:rFonts w:ascii="Arial" w:eastAsia="Times New Roman" w:hAnsi="Arial" w:cs="Arial"/>
                <w:color w:val="000000"/>
                <w:sz w:val="24"/>
                <w:szCs w:val="24"/>
              </w:rPr>
              <w:t>122.88</w:t>
            </w:r>
          </w:p>
        </w:tc>
        <w:tc>
          <w:tcPr>
            <w:tcW w:w="104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0.100</w:t>
            </w:r>
          </w:p>
        </w:tc>
        <w:tc>
          <w:tcPr>
            <w:tcW w:w="88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99.5</w:t>
            </w:r>
          </w:p>
        </w:tc>
        <w:tc>
          <w:tcPr>
            <w:tcW w:w="86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22.7</w:t>
            </w:r>
          </w:p>
        </w:tc>
        <w:tc>
          <w:tcPr>
            <w:tcW w:w="108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-76.8</w:t>
            </w:r>
          </w:p>
        </w:tc>
        <w:tc>
          <w:tcPr>
            <w:tcW w:w="136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1.06E-05</w:t>
            </w:r>
          </w:p>
        </w:tc>
      </w:tr>
      <w:tr w:rsidR="004800F2" w:rsidRPr="00C4353D" w:rsidTr="00C264F6">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center"/>
              <w:rPr>
                <w:rFonts w:ascii="Arial" w:eastAsia="Times New Roman" w:hAnsi="Arial" w:cs="Arial"/>
                <w:color w:val="000000"/>
                <w:sz w:val="24"/>
                <w:szCs w:val="24"/>
              </w:rPr>
            </w:pPr>
            <w:r w:rsidRPr="00C4353D">
              <w:rPr>
                <w:rFonts w:ascii="Arial" w:eastAsia="Times New Roman" w:hAnsi="Arial" w:cs="Arial"/>
                <w:color w:val="000000"/>
                <w:sz w:val="24"/>
                <w:szCs w:val="24"/>
              </w:rPr>
              <w:t>14</w:t>
            </w:r>
          </w:p>
        </w:tc>
        <w:tc>
          <w:tcPr>
            <w:tcW w:w="60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A</w:t>
            </w:r>
          </w:p>
        </w:tc>
        <w:tc>
          <w:tcPr>
            <w:tcW w:w="94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center"/>
              <w:rPr>
                <w:rFonts w:ascii="Arial" w:eastAsia="Times New Roman" w:hAnsi="Arial" w:cs="Arial"/>
                <w:color w:val="000000"/>
                <w:sz w:val="24"/>
                <w:szCs w:val="24"/>
              </w:rPr>
            </w:pPr>
            <w:r w:rsidRPr="00C4353D">
              <w:rPr>
                <w:rFonts w:ascii="Arial" w:eastAsia="Times New Roman" w:hAnsi="Arial" w:cs="Arial"/>
                <w:color w:val="000000"/>
                <w:sz w:val="24"/>
                <w:szCs w:val="24"/>
              </w:rPr>
              <w:t>122.65</w:t>
            </w:r>
          </w:p>
        </w:tc>
        <w:tc>
          <w:tcPr>
            <w:tcW w:w="104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0.070</w:t>
            </w:r>
          </w:p>
        </w:tc>
        <w:tc>
          <w:tcPr>
            <w:tcW w:w="88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99.2</w:t>
            </w:r>
          </w:p>
        </w:tc>
        <w:tc>
          <w:tcPr>
            <w:tcW w:w="86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22.6</w:t>
            </w:r>
          </w:p>
        </w:tc>
        <w:tc>
          <w:tcPr>
            <w:tcW w:w="108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-76.6</w:t>
            </w:r>
          </w:p>
        </w:tc>
        <w:tc>
          <w:tcPr>
            <w:tcW w:w="136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7.451E-06</w:t>
            </w:r>
          </w:p>
        </w:tc>
      </w:tr>
      <w:tr w:rsidR="004800F2" w:rsidRPr="00C4353D" w:rsidTr="00C264F6">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center"/>
              <w:rPr>
                <w:rFonts w:ascii="Arial" w:eastAsia="Times New Roman" w:hAnsi="Arial" w:cs="Arial"/>
                <w:color w:val="000000"/>
                <w:sz w:val="24"/>
                <w:szCs w:val="24"/>
              </w:rPr>
            </w:pPr>
            <w:r w:rsidRPr="00C4353D">
              <w:rPr>
                <w:rFonts w:ascii="Arial" w:eastAsia="Times New Roman" w:hAnsi="Arial" w:cs="Arial"/>
                <w:color w:val="000000"/>
                <w:sz w:val="24"/>
                <w:szCs w:val="24"/>
              </w:rPr>
              <w:t>8</w:t>
            </w:r>
          </w:p>
        </w:tc>
        <w:tc>
          <w:tcPr>
            <w:tcW w:w="60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B</w:t>
            </w:r>
          </w:p>
        </w:tc>
        <w:tc>
          <w:tcPr>
            <w:tcW w:w="94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center"/>
              <w:rPr>
                <w:rFonts w:ascii="Arial" w:eastAsia="Times New Roman" w:hAnsi="Arial" w:cs="Arial"/>
                <w:color w:val="000000"/>
                <w:sz w:val="24"/>
                <w:szCs w:val="24"/>
              </w:rPr>
            </w:pPr>
            <w:r w:rsidRPr="00C4353D">
              <w:rPr>
                <w:rFonts w:ascii="Arial" w:eastAsia="Times New Roman" w:hAnsi="Arial" w:cs="Arial"/>
                <w:color w:val="000000"/>
                <w:sz w:val="24"/>
                <w:szCs w:val="24"/>
              </w:rPr>
              <w:t>120.01</w:t>
            </w:r>
          </w:p>
        </w:tc>
        <w:tc>
          <w:tcPr>
            <w:tcW w:w="104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0.080</w:t>
            </w:r>
          </w:p>
        </w:tc>
        <w:tc>
          <w:tcPr>
            <w:tcW w:w="88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99.4</w:t>
            </w:r>
          </w:p>
        </w:tc>
        <w:tc>
          <w:tcPr>
            <w:tcW w:w="86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21.8</w:t>
            </w:r>
          </w:p>
        </w:tc>
        <w:tc>
          <w:tcPr>
            <w:tcW w:w="108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-77.6</w:t>
            </w:r>
          </w:p>
        </w:tc>
        <w:tc>
          <w:tcPr>
            <w:tcW w:w="136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8.59E-06</w:t>
            </w:r>
          </w:p>
        </w:tc>
      </w:tr>
      <w:tr w:rsidR="004800F2" w:rsidRPr="00C4353D" w:rsidTr="00C264F6">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center"/>
              <w:rPr>
                <w:rFonts w:ascii="Arial" w:eastAsia="Times New Roman" w:hAnsi="Arial" w:cs="Arial"/>
                <w:color w:val="000000"/>
                <w:sz w:val="24"/>
                <w:szCs w:val="24"/>
              </w:rPr>
            </w:pPr>
            <w:r w:rsidRPr="00C4353D">
              <w:rPr>
                <w:rFonts w:ascii="Arial" w:eastAsia="Times New Roman" w:hAnsi="Arial" w:cs="Arial"/>
                <w:color w:val="000000"/>
                <w:sz w:val="24"/>
                <w:szCs w:val="24"/>
              </w:rPr>
              <w:t>6</w:t>
            </w:r>
          </w:p>
        </w:tc>
        <w:tc>
          <w:tcPr>
            <w:tcW w:w="60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A</w:t>
            </w:r>
          </w:p>
        </w:tc>
        <w:tc>
          <w:tcPr>
            <w:tcW w:w="94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center"/>
              <w:rPr>
                <w:rFonts w:ascii="Arial" w:eastAsia="Times New Roman" w:hAnsi="Arial" w:cs="Arial"/>
                <w:color w:val="000000"/>
                <w:sz w:val="24"/>
                <w:szCs w:val="24"/>
              </w:rPr>
            </w:pPr>
            <w:r w:rsidRPr="00C4353D">
              <w:rPr>
                <w:rFonts w:ascii="Arial" w:eastAsia="Times New Roman" w:hAnsi="Arial" w:cs="Arial"/>
                <w:color w:val="000000"/>
                <w:sz w:val="24"/>
                <w:szCs w:val="24"/>
              </w:rPr>
              <w:t>122.82</w:t>
            </w:r>
          </w:p>
        </w:tc>
        <w:tc>
          <w:tcPr>
            <w:tcW w:w="104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0.100</w:t>
            </w:r>
          </w:p>
        </w:tc>
        <w:tc>
          <w:tcPr>
            <w:tcW w:w="88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99.3</w:t>
            </w:r>
          </w:p>
        </w:tc>
        <w:tc>
          <w:tcPr>
            <w:tcW w:w="86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22.8</w:t>
            </w:r>
          </w:p>
        </w:tc>
        <w:tc>
          <w:tcPr>
            <w:tcW w:w="108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-76.5</w:t>
            </w:r>
          </w:p>
        </w:tc>
        <w:tc>
          <w:tcPr>
            <w:tcW w:w="136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1.064E-05</w:t>
            </w:r>
          </w:p>
        </w:tc>
      </w:tr>
      <w:tr w:rsidR="004800F2" w:rsidRPr="00C4353D" w:rsidTr="00C264F6">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center"/>
              <w:rPr>
                <w:rFonts w:ascii="Arial" w:eastAsia="Times New Roman" w:hAnsi="Arial" w:cs="Arial"/>
                <w:color w:val="000000"/>
                <w:sz w:val="24"/>
                <w:szCs w:val="24"/>
              </w:rPr>
            </w:pPr>
            <w:r w:rsidRPr="00C4353D">
              <w:rPr>
                <w:rFonts w:ascii="Arial" w:eastAsia="Times New Roman" w:hAnsi="Arial" w:cs="Arial"/>
                <w:color w:val="000000"/>
                <w:sz w:val="24"/>
                <w:szCs w:val="24"/>
              </w:rPr>
              <w:t>5</w:t>
            </w:r>
          </w:p>
        </w:tc>
        <w:tc>
          <w:tcPr>
            <w:tcW w:w="60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B</w:t>
            </w:r>
          </w:p>
        </w:tc>
        <w:tc>
          <w:tcPr>
            <w:tcW w:w="94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center"/>
              <w:rPr>
                <w:rFonts w:ascii="Arial" w:eastAsia="Times New Roman" w:hAnsi="Arial" w:cs="Arial"/>
                <w:color w:val="000000"/>
                <w:sz w:val="24"/>
                <w:szCs w:val="24"/>
              </w:rPr>
            </w:pPr>
            <w:r w:rsidRPr="00C4353D">
              <w:rPr>
                <w:rFonts w:ascii="Arial" w:eastAsia="Times New Roman" w:hAnsi="Arial" w:cs="Arial"/>
                <w:color w:val="000000"/>
                <w:sz w:val="24"/>
                <w:szCs w:val="24"/>
              </w:rPr>
              <w:t>120.08</w:t>
            </w:r>
          </w:p>
        </w:tc>
        <w:tc>
          <w:tcPr>
            <w:tcW w:w="104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0.090</w:t>
            </w:r>
          </w:p>
        </w:tc>
        <w:tc>
          <w:tcPr>
            <w:tcW w:w="88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99.5</w:t>
            </w:r>
          </w:p>
        </w:tc>
        <w:tc>
          <w:tcPr>
            <w:tcW w:w="86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22.7</w:t>
            </w:r>
          </w:p>
        </w:tc>
        <w:tc>
          <w:tcPr>
            <w:tcW w:w="108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-76.8</w:t>
            </w:r>
          </w:p>
        </w:tc>
        <w:tc>
          <w:tcPr>
            <w:tcW w:w="136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9.759E-06</w:t>
            </w:r>
          </w:p>
        </w:tc>
      </w:tr>
      <w:tr w:rsidR="004800F2" w:rsidRPr="00C4353D" w:rsidTr="00C264F6">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center"/>
              <w:rPr>
                <w:rFonts w:ascii="Arial" w:eastAsia="Times New Roman" w:hAnsi="Arial" w:cs="Arial"/>
                <w:color w:val="000000"/>
                <w:sz w:val="24"/>
                <w:szCs w:val="24"/>
              </w:rPr>
            </w:pPr>
            <w:r w:rsidRPr="00C4353D">
              <w:rPr>
                <w:rFonts w:ascii="Arial" w:eastAsia="Times New Roman" w:hAnsi="Arial" w:cs="Arial"/>
                <w:color w:val="000000"/>
                <w:sz w:val="24"/>
                <w:szCs w:val="24"/>
              </w:rPr>
              <w:t>1</w:t>
            </w:r>
          </w:p>
        </w:tc>
        <w:tc>
          <w:tcPr>
            <w:tcW w:w="60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B</w:t>
            </w:r>
          </w:p>
        </w:tc>
        <w:tc>
          <w:tcPr>
            <w:tcW w:w="94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center"/>
              <w:rPr>
                <w:rFonts w:ascii="Arial" w:eastAsia="Times New Roman" w:hAnsi="Arial" w:cs="Arial"/>
                <w:color w:val="000000"/>
                <w:sz w:val="24"/>
                <w:szCs w:val="24"/>
              </w:rPr>
            </w:pPr>
            <w:r w:rsidRPr="00C4353D">
              <w:rPr>
                <w:rFonts w:ascii="Arial" w:eastAsia="Times New Roman" w:hAnsi="Arial" w:cs="Arial"/>
                <w:color w:val="000000"/>
                <w:sz w:val="24"/>
                <w:szCs w:val="24"/>
              </w:rPr>
              <w:t>120.12</w:t>
            </w:r>
          </w:p>
        </w:tc>
        <w:tc>
          <w:tcPr>
            <w:tcW w:w="104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0.080</w:t>
            </w:r>
          </w:p>
        </w:tc>
        <w:tc>
          <w:tcPr>
            <w:tcW w:w="88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99.2</w:t>
            </w:r>
          </w:p>
        </w:tc>
        <w:tc>
          <w:tcPr>
            <w:tcW w:w="86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22.6</w:t>
            </w:r>
          </w:p>
        </w:tc>
        <w:tc>
          <w:tcPr>
            <w:tcW w:w="108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-76.6</w:t>
            </w:r>
          </w:p>
        </w:tc>
        <w:tc>
          <w:tcPr>
            <w:tcW w:w="136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8.695E-06</w:t>
            </w:r>
          </w:p>
        </w:tc>
      </w:tr>
      <w:tr w:rsidR="004800F2" w:rsidRPr="00C4353D" w:rsidTr="00C264F6">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center"/>
              <w:rPr>
                <w:rFonts w:ascii="Arial" w:eastAsia="Times New Roman" w:hAnsi="Arial" w:cs="Arial"/>
                <w:color w:val="000000"/>
                <w:sz w:val="24"/>
                <w:szCs w:val="24"/>
              </w:rPr>
            </w:pPr>
            <w:r w:rsidRPr="00C4353D">
              <w:rPr>
                <w:rFonts w:ascii="Arial" w:eastAsia="Times New Roman" w:hAnsi="Arial" w:cs="Arial"/>
                <w:color w:val="000000"/>
                <w:sz w:val="24"/>
                <w:szCs w:val="24"/>
              </w:rPr>
              <w:t>4</w:t>
            </w:r>
          </w:p>
        </w:tc>
        <w:tc>
          <w:tcPr>
            <w:tcW w:w="60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B</w:t>
            </w:r>
          </w:p>
        </w:tc>
        <w:tc>
          <w:tcPr>
            <w:tcW w:w="94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center"/>
              <w:rPr>
                <w:rFonts w:ascii="Arial" w:eastAsia="Times New Roman" w:hAnsi="Arial" w:cs="Arial"/>
                <w:color w:val="000000"/>
                <w:sz w:val="24"/>
                <w:szCs w:val="24"/>
              </w:rPr>
            </w:pPr>
            <w:r w:rsidRPr="00C4353D">
              <w:rPr>
                <w:rFonts w:ascii="Arial" w:eastAsia="Times New Roman" w:hAnsi="Arial" w:cs="Arial"/>
                <w:color w:val="000000"/>
                <w:sz w:val="24"/>
                <w:szCs w:val="24"/>
              </w:rPr>
              <w:t>120.10</w:t>
            </w:r>
          </w:p>
        </w:tc>
        <w:tc>
          <w:tcPr>
            <w:tcW w:w="104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0.100</w:t>
            </w:r>
          </w:p>
        </w:tc>
        <w:tc>
          <w:tcPr>
            <w:tcW w:w="88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99.3</w:t>
            </w:r>
          </w:p>
        </w:tc>
        <w:tc>
          <w:tcPr>
            <w:tcW w:w="86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22.8</w:t>
            </w:r>
          </w:p>
        </w:tc>
        <w:tc>
          <w:tcPr>
            <w:tcW w:w="108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-76.5</w:t>
            </w:r>
          </w:p>
        </w:tc>
        <w:tc>
          <w:tcPr>
            <w:tcW w:w="136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1.088E-05</w:t>
            </w:r>
          </w:p>
        </w:tc>
      </w:tr>
      <w:tr w:rsidR="004800F2" w:rsidRPr="00C4353D" w:rsidTr="00C264F6">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center"/>
              <w:rPr>
                <w:rFonts w:ascii="Arial" w:eastAsia="Times New Roman" w:hAnsi="Arial" w:cs="Arial"/>
                <w:color w:val="000000"/>
                <w:sz w:val="24"/>
                <w:szCs w:val="24"/>
              </w:rPr>
            </w:pPr>
            <w:r w:rsidRPr="00C4353D">
              <w:rPr>
                <w:rFonts w:ascii="Arial" w:eastAsia="Times New Roman" w:hAnsi="Arial" w:cs="Arial"/>
                <w:color w:val="000000"/>
                <w:sz w:val="24"/>
                <w:szCs w:val="24"/>
              </w:rPr>
              <w:t>11</w:t>
            </w:r>
          </w:p>
        </w:tc>
        <w:tc>
          <w:tcPr>
            <w:tcW w:w="60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B</w:t>
            </w:r>
          </w:p>
        </w:tc>
        <w:tc>
          <w:tcPr>
            <w:tcW w:w="94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center"/>
              <w:rPr>
                <w:rFonts w:ascii="Arial" w:eastAsia="Times New Roman" w:hAnsi="Arial" w:cs="Arial"/>
                <w:color w:val="000000"/>
                <w:sz w:val="24"/>
                <w:szCs w:val="24"/>
              </w:rPr>
            </w:pPr>
            <w:r w:rsidRPr="00C4353D">
              <w:rPr>
                <w:rFonts w:ascii="Arial" w:eastAsia="Times New Roman" w:hAnsi="Arial" w:cs="Arial"/>
                <w:color w:val="000000"/>
                <w:sz w:val="24"/>
                <w:szCs w:val="24"/>
              </w:rPr>
              <w:t>120.10</w:t>
            </w:r>
          </w:p>
        </w:tc>
        <w:tc>
          <w:tcPr>
            <w:tcW w:w="104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0.110</w:t>
            </w:r>
          </w:p>
        </w:tc>
        <w:tc>
          <w:tcPr>
            <w:tcW w:w="88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99.4</w:t>
            </w:r>
          </w:p>
        </w:tc>
        <w:tc>
          <w:tcPr>
            <w:tcW w:w="86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22.8</w:t>
            </w:r>
          </w:p>
        </w:tc>
        <w:tc>
          <w:tcPr>
            <w:tcW w:w="108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-76.6</w:t>
            </w:r>
          </w:p>
        </w:tc>
        <w:tc>
          <w:tcPr>
            <w:tcW w:w="136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1.196E-05</w:t>
            </w:r>
          </w:p>
        </w:tc>
      </w:tr>
      <w:tr w:rsidR="004800F2" w:rsidRPr="00C4353D" w:rsidTr="00C264F6">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rPr>
                <w:rFonts w:ascii="Arial" w:eastAsia="Times New Roman" w:hAnsi="Arial" w:cs="Arial"/>
                <w:color w:val="000000"/>
                <w:sz w:val="24"/>
                <w:szCs w:val="24"/>
              </w:rPr>
            </w:pPr>
            <w:r w:rsidRPr="00C4353D">
              <w:rPr>
                <w:rFonts w:ascii="Arial" w:eastAsia="Times New Roman" w:hAnsi="Arial" w:cs="Arial"/>
                <w:color w:val="000000"/>
                <w:sz w:val="24"/>
                <w:szCs w:val="24"/>
              </w:rPr>
              <w:t>Avg</w:t>
            </w:r>
          </w:p>
        </w:tc>
        <w:tc>
          <w:tcPr>
            <w:tcW w:w="60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center"/>
              <w:rPr>
                <w:rFonts w:ascii="Arial" w:eastAsia="Times New Roman" w:hAnsi="Arial" w:cs="Arial"/>
                <w:color w:val="000000"/>
                <w:sz w:val="24"/>
                <w:szCs w:val="24"/>
              </w:rPr>
            </w:pPr>
            <w:r w:rsidRPr="00C4353D">
              <w:rPr>
                <w:rFonts w:ascii="Arial" w:eastAsia="Times New Roman" w:hAnsi="Arial" w:cs="Arial"/>
                <w:color w:val="000000"/>
                <w:sz w:val="24"/>
                <w:szCs w:val="24"/>
              </w:rPr>
              <w:t> </w:t>
            </w:r>
          </w:p>
        </w:tc>
        <w:tc>
          <w:tcPr>
            <w:tcW w:w="94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121.34</w:t>
            </w:r>
          </w:p>
        </w:tc>
        <w:tc>
          <w:tcPr>
            <w:tcW w:w="104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0.088</w:t>
            </w:r>
          </w:p>
        </w:tc>
        <w:tc>
          <w:tcPr>
            <w:tcW w:w="88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99.3</w:t>
            </w:r>
          </w:p>
        </w:tc>
        <w:tc>
          <w:tcPr>
            <w:tcW w:w="86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22.7</w:t>
            </w:r>
          </w:p>
        </w:tc>
        <w:tc>
          <w:tcPr>
            <w:tcW w:w="108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-76.613</w:t>
            </w:r>
          </w:p>
        </w:tc>
        <w:tc>
          <w:tcPr>
            <w:tcW w:w="1360" w:type="dxa"/>
            <w:tcBorders>
              <w:top w:val="nil"/>
              <w:left w:val="nil"/>
              <w:bottom w:val="single" w:sz="4" w:space="0" w:color="auto"/>
              <w:right w:val="single" w:sz="4" w:space="0" w:color="auto"/>
            </w:tcBorders>
            <w:shd w:val="clear" w:color="auto" w:fill="auto"/>
            <w:noWrap/>
            <w:vAlign w:val="center"/>
            <w:hideMark/>
          </w:tcPr>
          <w:p w:rsidR="004800F2" w:rsidRPr="00C4353D" w:rsidRDefault="004800F2" w:rsidP="00C264F6">
            <w:pPr>
              <w:spacing w:after="0" w:line="240" w:lineRule="auto"/>
              <w:jc w:val="right"/>
              <w:rPr>
                <w:rFonts w:ascii="Arial" w:eastAsia="Times New Roman" w:hAnsi="Arial" w:cs="Arial"/>
                <w:color w:val="000000"/>
                <w:sz w:val="24"/>
                <w:szCs w:val="24"/>
              </w:rPr>
            </w:pPr>
            <w:r w:rsidRPr="00C4353D">
              <w:rPr>
                <w:rFonts w:ascii="Arial" w:eastAsia="Times New Roman" w:hAnsi="Arial" w:cs="Arial"/>
                <w:color w:val="000000"/>
                <w:sz w:val="24"/>
                <w:szCs w:val="24"/>
              </w:rPr>
              <w:t>9.466E-06</w:t>
            </w:r>
          </w:p>
        </w:tc>
      </w:tr>
    </w:tbl>
    <w:p w:rsidR="004800F2" w:rsidRDefault="004800F2" w:rsidP="004800F2">
      <w:pPr>
        <w:spacing w:line="480" w:lineRule="auto"/>
        <w:ind w:firstLine="720"/>
        <w:rPr>
          <w:rFonts w:ascii="Arial" w:hAnsi="Arial" w:cs="Arial"/>
          <w:sz w:val="24"/>
          <w:szCs w:val="24"/>
        </w:rPr>
      </w:pPr>
      <w:r>
        <w:rPr>
          <w:rFonts w:ascii="Arial" w:hAnsi="Arial" w:cs="Arial"/>
          <w:sz w:val="24"/>
          <w:szCs w:val="24"/>
        </w:rPr>
        <w:t>Table 4 shows the data of the linear thermal expansion alpha coefficient of the unknown metal. This metals average coefficient 9.4662 x 10</w:t>
      </w:r>
      <w:r>
        <w:rPr>
          <w:rFonts w:ascii="Arial" w:hAnsi="Arial" w:cs="Arial"/>
          <w:sz w:val="24"/>
          <w:szCs w:val="24"/>
          <w:vertAlign w:val="superscript"/>
        </w:rPr>
        <w:t>-6</w:t>
      </w:r>
      <w:r>
        <w:rPr>
          <w:rFonts w:ascii="Arial" w:hAnsi="Arial" w:cs="Arial"/>
          <w:sz w:val="24"/>
          <w:szCs w:val="24"/>
        </w:rPr>
        <w:t xml:space="preserve"> 1/°C. This metals alpha coefficient is not similar to Niobium’s. </w:t>
      </w:r>
      <w:r>
        <w:rPr>
          <w:rFonts w:ascii="Arial" w:hAnsi="Arial" w:cs="Arial"/>
          <w:sz w:val="24"/>
          <w:szCs w:val="24"/>
        </w:rPr>
        <w:tab/>
      </w:r>
    </w:p>
    <w:p w:rsidR="004800F2" w:rsidRDefault="004800F2" w:rsidP="004800F2">
      <w:pPr>
        <w:spacing w:line="480" w:lineRule="auto"/>
        <w:ind w:firstLine="720"/>
        <w:rPr>
          <w:rFonts w:ascii="Arial" w:hAnsi="Arial" w:cs="Arial"/>
          <w:sz w:val="24"/>
          <w:szCs w:val="24"/>
        </w:rPr>
      </w:pPr>
      <w:r>
        <w:rPr>
          <w:rFonts w:ascii="Arial" w:hAnsi="Arial" w:cs="Arial"/>
          <w:sz w:val="24"/>
          <w:szCs w:val="24"/>
        </w:rPr>
        <w:t xml:space="preserve">The initial length and change in length was measured in millimeters. Initial length was to a 0.01 precision and change in length was to .001 precision. The initial, final, and change in temperatures were measured to .1ºC precision. </w:t>
      </w:r>
    </w:p>
    <w:p w:rsidR="00B374A5" w:rsidRDefault="00B374A5" w:rsidP="004800F2">
      <w:pPr>
        <w:spacing w:line="480" w:lineRule="auto"/>
        <w:rPr>
          <w:rFonts w:ascii="Arial" w:hAnsi="Arial" w:cs="Arial"/>
          <w:sz w:val="24"/>
          <w:szCs w:val="24"/>
          <w:u w:val="single"/>
        </w:rPr>
      </w:pPr>
    </w:p>
    <w:p w:rsidR="00B374A5" w:rsidRDefault="00B374A5" w:rsidP="004800F2">
      <w:pPr>
        <w:spacing w:line="480" w:lineRule="auto"/>
        <w:rPr>
          <w:rFonts w:ascii="Arial" w:hAnsi="Arial" w:cs="Arial"/>
          <w:sz w:val="24"/>
          <w:szCs w:val="24"/>
          <w:u w:val="single"/>
        </w:rPr>
      </w:pPr>
    </w:p>
    <w:p w:rsidR="00B374A5" w:rsidRDefault="00B374A5" w:rsidP="004800F2">
      <w:pPr>
        <w:spacing w:line="480" w:lineRule="auto"/>
        <w:rPr>
          <w:rFonts w:ascii="Arial" w:hAnsi="Arial" w:cs="Arial"/>
          <w:sz w:val="24"/>
          <w:szCs w:val="24"/>
          <w:u w:val="single"/>
        </w:rPr>
      </w:pPr>
    </w:p>
    <w:p w:rsidR="004800F2" w:rsidRDefault="004800F2" w:rsidP="004800F2">
      <w:pPr>
        <w:spacing w:line="480" w:lineRule="auto"/>
        <w:rPr>
          <w:rFonts w:ascii="Arial" w:hAnsi="Arial" w:cs="Arial"/>
          <w:sz w:val="24"/>
          <w:szCs w:val="24"/>
          <w:u w:val="single"/>
        </w:rPr>
      </w:pPr>
      <w:r w:rsidRPr="00DD6E3D">
        <w:rPr>
          <w:rFonts w:ascii="Arial" w:hAnsi="Arial" w:cs="Arial"/>
          <w:sz w:val="24"/>
          <w:szCs w:val="24"/>
          <w:u w:val="single"/>
        </w:rPr>
        <w:lastRenderedPageBreak/>
        <w:t>Observations:</w:t>
      </w:r>
    </w:p>
    <w:p w:rsidR="004800F2" w:rsidRDefault="006338EB" w:rsidP="004800F2">
      <w:pPr>
        <w:spacing w:line="240" w:lineRule="auto"/>
        <w:rPr>
          <w:rFonts w:ascii="Arial" w:hAnsi="Arial" w:cs="Arial"/>
          <w:sz w:val="24"/>
          <w:szCs w:val="24"/>
        </w:rPr>
      </w:pPr>
      <w:r>
        <w:rPr>
          <w:rFonts w:ascii="Arial" w:hAnsi="Arial" w:cs="Arial"/>
          <w:sz w:val="24"/>
          <w:szCs w:val="24"/>
        </w:rPr>
        <w:t>Table 5</w:t>
      </w:r>
    </w:p>
    <w:p w:rsidR="004800F2" w:rsidRDefault="004800F2" w:rsidP="004800F2">
      <w:pPr>
        <w:spacing w:line="240" w:lineRule="auto"/>
        <w:rPr>
          <w:rFonts w:ascii="Arial" w:hAnsi="Arial" w:cs="Arial"/>
          <w:sz w:val="24"/>
          <w:szCs w:val="24"/>
        </w:rPr>
      </w:pPr>
      <w:r>
        <w:rPr>
          <w:rFonts w:ascii="Arial" w:hAnsi="Arial" w:cs="Arial"/>
          <w:sz w:val="24"/>
          <w:szCs w:val="24"/>
        </w:rPr>
        <w:t>Observations of Specific Heat of the Known Metal</w:t>
      </w:r>
    </w:p>
    <w:tbl>
      <w:tblPr>
        <w:tblW w:w="9120" w:type="dxa"/>
        <w:tblInd w:w="93" w:type="dxa"/>
        <w:tblLook w:val="04A0"/>
      </w:tblPr>
      <w:tblGrid>
        <w:gridCol w:w="960"/>
        <w:gridCol w:w="960"/>
        <w:gridCol w:w="1284"/>
        <w:gridCol w:w="5916"/>
      </w:tblGrid>
      <w:tr w:rsidR="004800F2" w:rsidRPr="00CF6502" w:rsidTr="00C264F6">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center"/>
              <w:rPr>
                <w:rFonts w:ascii="Arial" w:eastAsia="Times New Roman" w:hAnsi="Arial" w:cs="Arial"/>
                <w:b/>
                <w:bCs/>
                <w:color w:val="000000"/>
                <w:sz w:val="24"/>
                <w:szCs w:val="24"/>
              </w:rPr>
            </w:pPr>
            <w:r w:rsidRPr="00CF6502">
              <w:rPr>
                <w:rFonts w:ascii="Arial" w:eastAsia="Times New Roman" w:hAnsi="Arial" w:cs="Arial"/>
                <w:b/>
                <w:bCs/>
                <w:color w:val="000000"/>
                <w:sz w:val="24"/>
                <w:szCs w:val="24"/>
              </w:rPr>
              <w:t xml:space="preserve">Trial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center"/>
              <w:rPr>
                <w:rFonts w:ascii="Arial" w:eastAsia="Times New Roman" w:hAnsi="Arial" w:cs="Arial"/>
                <w:b/>
                <w:bCs/>
                <w:color w:val="000000"/>
                <w:sz w:val="24"/>
                <w:szCs w:val="24"/>
              </w:rPr>
            </w:pPr>
            <w:r w:rsidRPr="00CF6502">
              <w:rPr>
                <w:rFonts w:ascii="Arial" w:eastAsia="Times New Roman" w:hAnsi="Arial" w:cs="Arial"/>
                <w:b/>
                <w:bCs/>
                <w:color w:val="000000"/>
                <w:sz w:val="24"/>
                <w:szCs w:val="24"/>
              </w:rPr>
              <w:t>Rod</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center"/>
              <w:rPr>
                <w:rFonts w:ascii="Arial" w:eastAsia="Times New Roman" w:hAnsi="Arial" w:cs="Arial"/>
                <w:b/>
                <w:bCs/>
                <w:color w:val="000000"/>
                <w:sz w:val="24"/>
                <w:szCs w:val="24"/>
              </w:rPr>
            </w:pPr>
            <w:r w:rsidRPr="00CF6502">
              <w:rPr>
                <w:rFonts w:ascii="Arial" w:eastAsia="Times New Roman" w:hAnsi="Arial" w:cs="Arial"/>
                <w:b/>
                <w:bCs/>
                <w:color w:val="000000"/>
                <w:sz w:val="24"/>
                <w:szCs w:val="24"/>
              </w:rPr>
              <w:t>Date</w:t>
            </w:r>
          </w:p>
        </w:tc>
        <w:tc>
          <w:tcPr>
            <w:tcW w:w="6000" w:type="dxa"/>
            <w:tcBorders>
              <w:top w:val="single" w:sz="4" w:space="0" w:color="auto"/>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center"/>
              <w:rPr>
                <w:rFonts w:ascii="Arial" w:eastAsia="Times New Roman" w:hAnsi="Arial" w:cs="Arial"/>
                <w:b/>
                <w:bCs/>
                <w:color w:val="000000"/>
                <w:sz w:val="24"/>
                <w:szCs w:val="24"/>
              </w:rPr>
            </w:pPr>
            <w:r w:rsidRPr="00CF6502">
              <w:rPr>
                <w:rFonts w:ascii="Arial" w:eastAsia="Times New Roman" w:hAnsi="Arial" w:cs="Arial"/>
                <w:b/>
                <w:bCs/>
                <w:color w:val="000000"/>
                <w:sz w:val="24"/>
                <w:szCs w:val="24"/>
              </w:rPr>
              <w:t>Observations</w:t>
            </w:r>
          </w:p>
        </w:tc>
      </w:tr>
      <w:tr w:rsidR="004800F2" w:rsidRPr="00CF6502" w:rsidTr="00C264F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B</w:t>
            </w:r>
          </w:p>
        </w:tc>
        <w:tc>
          <w:tcPr>
            <w:tcW w:w="120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4/18/2013</w:t>
            </w:r>
          </w:p>
        </w:tc>
        <w:tc>
          <w:tcPr>
            <w:tcW w:w="600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Rod was dropped before placement.</w:t>
            </w:r>
          </w:p>
        </w:tc>
      </w:tr>
      <w:tr w:rsidR="004800F2" w:rsidRPr="00CF6502" w:rsidTr="00C264F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B</w:t>
            </w:r>
          </w:p>
        </w:tc>
        <w:tc>
          <w:tcPr>
            <w:tcW w:w="120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4/23/2013</w:t>
            </w:r>
          </w:p>
        </w:tc>
        <w:tc>
          <w:tcPr>
            <w:tcW w:w="600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Metals were not put in at the same time.</w:t>
            </w:r>
          </w:p>
        </w:tc>
      </w:tr>
      <w:tr w:rsidR="004800F2" w:rsidRPr="00CF6502" w:rsidTr="00C264F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B</w:t>
            </w:r>
          </w:p>
        </w:tc>
        <w:tc>
          <w:tcPr>
            <w:tcW w:w="120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4/23/2013</w:t>
            </w:r>
          </w:p>
        </w:tc>
        <w:tc>
          <w:tcPr>
            <w:tcW w:w="600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Cap was not on tight</w:t>
            </w:r>
          </w:p>
        </w:tc>
      </w:tr>
      <w:tr w:rsidR="004800F2" w:rsidRPr="00CF6502" w:rsidTr="00C264F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A</w:t>
            </w:r>
          </w:p>
        </w:tc>
        <w:tc>
          <w:tcPr>
            <w:tcW w:w="120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4/23/2013</w:t>
            </w:r>
          </w:p>
        </w:tc>
        <w:tc>
          <w:tcPr>
            <w:tcW w:w="600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Dropped rod, placed back in pan for another minute</w:t>
            </w:r>
          </w:p>
        </w:tc>
      </w:tr>
      <w:tr w:rsidR="004800F2" w:rsidRPr="00CF6502" w:rsidTr="00C264F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A</w:t>
            </w:r>
          </w:p>
        </w:tc>
        <w:tc>
          <w:tcPr>
            <w:tcW w:w="120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4/23/2013</w:t>
            </w:r>
          </w:p>
        </w:tc>
        <w:tc>
          <w:tcPr>
            <w:tcW w:w="600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Bad tongs, dropped metal</w:t>
            </w:r>
          </w:p>
        </w:tc>
      </w:tr>
      <w:tr w:rsidR="004800F2" w:rsidRPr="00CF6502" w:rsidTr="00C264F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A</w:t>
            </w:r>
          </w:p>
        </w:tc>
        <w:tc>
          <w:tcPr>
            <w:tcW w:w="120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4/23/2013</w:t>
            </w:r>
          </w:p>
        </w:tc>
        <w:tc>
          <w:tcPr>
            <w:tcW w:w="600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Probe was lying on metal</w:t>
            </w:r>
          </w:p>
        </w:tc>
      </w:tr>
      <w:tr w:rsidR="004800F2" w:rsidRPr="00CF6502" w:rsidTr="00C264F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7</w:t>
            </w:r>
          </w:p>
        </w:tc>
        <w:tc>
          <w:tcPr>
            <w:tcW w:w="96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A</w:t>
            </w:r>
          </w:p>
        </w:tc>
        <w:tc>
          <w:tcPr>
            <w:tcW w:w="120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4/23/2013</w:t>
            </w:r>
          </w:p>
        </w:tc>
        <w:tc>
          <w:tcPr>
            <w:tcW w:w="600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Probe not in all the way</w:t>
            </w:r>
          </w:p>
        </w:tc>
      </w:tr>
      <w:tr w:rsidR="004800F2" w:rsidRPr="00CF6502" w:rsidTr="00C264F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A</w:t>
            </w:r>
          </w:p>
        </w:tc>
        <w:tc>
          <w:tcPr>
            <w:tcW w:w="120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4/18/2013</w:t>
            </w:r>
          </w:p>
        </w:tc>
        <w:tc>
          <w:tcPr>
            <w:tcW w:w="600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Metals were not put in at the same times.</w:t>
            </w:r>
          </w:p>
        </w:tc>
      </w:tr>
      <w:tr w:rsidR="004800F2" w:rsidRPr="00CF6502" w:rsidTr="00C264F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9</w:t>
            </w:r>
          </w:p>
        </w:tc>
        <w:tc>
          <w:tcPr>
            <w:tcW w:w="96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A</w:t>
            </w:r>
          </w:p>
        </w:tc>
        <w:tc>
          <w:tcPr>
            <w:tcW w:w="120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4/23/2013</w:t>
            </w:r>
          </w:p>
        </w:tc>
        <w:tc>
          <w:tcPr>
            <w:tcW w:w="600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Logger pro was not started before placing in the metals</w:t>
            </w:r>
          </w:p>
        </w:tc>
      </w:tr>
      <w:tr w:rsidR="004800F2" w:rsidRPr="00CF6502" w:rsidTr="00C264F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B</w:t>
            </w:r>
          </w:p>
        </w:tc>
        <w:tc>
          <w:tcPr>
            <w:tcW w:w="120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4/18/2013</w:t>
            </w:r>
          </w:p>
        </w:tc>
        <w:tc>
          <w:tcPr>
            <w:tcW w:w="600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Dropped rod, placed back in pan for another minute</w:t>
            </w:r>
          </w:p>
        </w:tc>
      </w:tr>
      <w:tr w:rsidR="004800F2" w:rsidRPr="00CF6502" w:rsidTr="00C264F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11</w:t>
            </w:r>
          </w:p>
        </w:tc>
        <w:tc>
          <w:tcPr>
            <w:tcW w:w="96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A</w:t>
            </w:r>
          </w:p>
        </w:tc>
        <w:tc>
          <w:tcPr>
            <w:tcW w:w="120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4/23/2013</w:t>
            </w:r>
          </w:p>
        </w:tc>
        <w:tc>
          <w:tcPr>
            <w:tcW w:w="600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Probes were not put in simultaneously</w:t>
            </w:r>
          </w:p>
        </w:tc>
      </w:tr>
      <w:tr w:rsidR="004800F2" w:rsidRPr="00CF6502" w:rsidTr="00C264F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12</w:t>
            </w:r>
          </w:p>
        </w:tc>
        <w:tc>
          <w:tcPr>
            <w:tcW w:w="96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B</w:t>
            </w:r>
          </w:p>
        </w:tc>
        <w:tc>
          <w:tcPr>
            <w:tcW w:w="120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4/18/2013</w:t>
            </w:r>
          </w:p>
        </w:tc>
        <w:tc>
          <w:tcPr>
            <w:tcW w:w="600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In for over 3 minutes, calculator shut off</w:t>
            </w:r>
          </w:p>
        </w:tc>
      </w:tr>
      <w:tr w:rsidR="004800F2" w:rsidRPr="00CF6502" w:rsidTr="00C264F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13</w:t>
            </w:r>
          </w:p>
        </w:tc>
        <w:tc>
          <w:tcPr>
            <w:tcW w:w="96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B</w:t>
            </w:r>
          </w:p>
        </w:tc>
        <w:tc>
          <w:tcPr>
            <w:tcW w:w="120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4/18/2013</w:t>
            </w:r>
          </w:p>
        </w:tc>
        <w:tc>
          <w:tcPr>
            <w:tcW w:w="600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Tough time getting probe in, kept hitting metal</w:t>
            </w:r>
          </w:p>
        </w:tc>
      </w:tr>
      <w:tr w:rsidR="004800F2" w:rsidRPr="00CF6502" w:rsidTr="00C264F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14</w:t>
            </w:r>
          </w:p>
        </w:tc>
        <w:tc>
          <w:tcPr>
            <w:tcW w:w="96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B</w:t>
            </w:r>
          </w:p>
        </w:tc>
        <w:tc>
          <w:tcPr>
            <w:tcW w:w="120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4/18/2013</w:t>
            </w:r>
          </w:p>
        </w:tc>
        <w:tc>
          <w:tcPr>
            <w:tcW w:w="600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Water came up very high to the top</w:t>
            </w:r>
          </w:p>
        </w:tc>
      </w:tr>
      <w:tr w:rsidR="004800F2" w:rsidRPr="00CF6502" w:rsidTr="00C264F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A</w:t>
            </w:r>
          </w:p>
        </w:tc>
        <w:tc>
          <w:tcPr>
            <w:tcW w:w="120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4/23/2013</w:t>
            </w:r>
          </w:p>
        </w:tc>
        <w:tc>
          <w:tcPr>
            <w:tcW w:w="600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Cap not on tight enough</w:t>
            </w:r>
          </w:p>
        </w:tc>
      </w:tr>
    </w:tbl>
    <w:p w:rsidR="004800F2" w:rsidRDefault="004800F2" w:rsidP="004800F2">
      <w:pPr>
        <w:spacing w:line="480" w:lineRule="auto"/>
        <w:rPr>
          <w:rFonts w:ascii="Arial" w:hAnsi="Arial" w:cs="Arial"/>
          <w:sz w:val="24"/>
          <w:szCs w:val="24"/>
        </w:rPr>
      </w:pPr>
    </w:p>
    <w:p w:rsidR="004800F2" w:rsidRDefault="004800F2" w:rsidP="004800F2">
      <w:pPr>
        <w:spacing w:line="480" w:lineRule="auto"/>
        <w:rPr>
          <w:rFonts w:ascii="Arial" w:hAnsi="Arial" w:cs="Arial"/>
          <w:sz w:val="24"/>
          <w:szCs w:val="24"/>
        </w:rPr>
      </w:pPr>
      <w:r>
        <w:rPr>
          <w:rFonts w:ascii="Arial" w:hAnsi="Arial" w:cs="Arial"/>
          <w:sz w:val="24"/>
          <w:szCs w:val="24"/>
        </w:rPr>
        <w:tab/>
        <w:t xml:space="preserve">Table 5 shows the researchers observations during the 15 trials of specific heat on the known metal Niobium. The researchers did not encounter a lot of problems, but the minor ones they did were not enough to ruin their experiments. </w:t>
      </w:r>
    </w:p>
    <w:p w:rsidR="00B374A5" w:rsidRDefault="00B374A5" w:rsidP="004800F2">
      <w:pPr>
        <w:spacing w:line="240" w:lineRule="auto"/>
        <w:rPr>
          <w:rFonts w:ascii="Arial" w:hAnsi="Arial" w:cs="Arial"/>
          <w:sz w:val="24"/>
          <w:szCs w:val="24"/>
        </w:rPr>
      </w:pPr>
    </w:p>
    <w:p w:rsidR="00B374A5" w:rsidRDefault="00B374A5" w:rsidP="004800F2">
      <w:pPr>
        <w:spacing w:line="240" w:lineRule="auto"/>
        <w:rPr>
          <w:rFonts w:ascii="Arial" w:hAnsi="Arial" w:cs="Arial"/>
          <w:sz w:val="24"/>
          <w:szCs w:val="24"/>
        </w:rPr>
      </w:pPr>
    </w:p>
    <w:p w:rsidR="00B374A5" w:rsidRDefault="00B374A5" w:rsidP="004800F2">
      <w:pPr>
        <w:spacing w:line="240" w:lineRule="auto"/>
        <w:rPr>
          <w:rFonts w:ascii="Arial" w:hAnsi="Arial" w:cs="Arial"/>
          <w:sz w:val="24"/>
          <w:szCs w:val="24"/>
        </w:rPr>
      </w:pPr>
    </w:p>
    <w:p w:rsidR="00B374A5" w:rsidRDefault="00B374A5" w:rsidP="004800F2">
      <w:pPr>
        <w:spacing w:line="240" w:lineRule="auto"/>
        <w:rPr>
          <w:rFonts w:ascii="Arial" w:hAnsi="Arial" w:cs="Arial"/>
          <w:sz w:val="24"/>
          <w:szCs w:val="24"/>
        </w:rPr>
      </w:pPr>
    </w:p>
    <w:p w:rsidR="00B374A5" w:rsidRDefault="00B374A5" w:rsidP="004800F2">
      <w:pPr>
        <w:spacing w:line="240" w:lineRule="auto"/>
        <w:rPr>
          <w:rFonts w:ascii="Arial" w:hAnsi="Arial" w:cs="Arial"/>
          <w:sz w:val="24"/>
          <w:szCs w:val="24"/>
        </w:rPr>
      </w:pPr>
    </w:p>
    <w:p w:rsidR="00B374A5" w:rsidRDefault="00B374A5" w:rsidP="004800F2">
      <w:pPr>
        <w:spacing w:line="240" w:lineRule="auto"/>
        <w:rPr>
          <w:rFonts w:ascii="Arial" w:hAnsi="Arial" w:cs="Arial"/>
          <w:sz w:val="24"/>
          <w:szCs w:val="24"/>
        </w:rPr>
      </w:pPr>
    </w:p>
    <w:p w:rsidR="00B374A5" w:rsidRDefault="00B374A5" w:rsidP="004800F2">
      <w:pPr>
        <w:spacing w:line="240" w:lineRule="auto"/>
        <w:rPr>
          <w:rFonts w:ascii="Arial" w:hAnsi="Arial" w:cs="Arial"/>
          <w:sz w:val="24"/>
          <w:szCs w:val="24"/>
        </w:rPr>
      </w:pPr>
    </w:p>
    <w:p w:rsidR="004800F2" w:rsidRDefault="006338EB" w:rsidP="004800F2">
      <w:pPr>
        <w:spacing w:line="240" w:lineRule="auto"/>
        <w:rPr>
          <w:rFonts w:ascii="Arial" w:hAnsi="Arial" w:cs="Arial"/>
          <w:sz w:val="24"/>
          <w:szCs w:val="24"/>
        </w:rPr>
      </w:pPr>
      <w:r>
        <w:rPr>
          <w:rFonts w:ascii="Arial" w:hAnsi="Arial" w:cs="Arial"/>
          <w:sz w:val="24"/>
          <w:szCs w:val="24"/>
        </w:rPr>
        <w:lastRenderedPageBreak/>
        <w:t>Table 6</w:t>
      </w:r>
    </w:p>
    <w:p w:rsidR="004800F2" w:rsidRDefault="004800F2" w:rsidP="004800F2">
      <w:pPr>
        <w:spacing w:line="240" w:lineRule="auto"/>
        <w:rPr>
          <w:rFonts w:ascii="Arial" w:hAnsi="Arial" w:cs="Arial"/>
          <w:sz w:val="24"/>
          <w:szCs w:val="24"/>
        </w:rPr>
      </w:pPr>
      <w:r>
        <w:rPr>
          <w:rFonts w:ascii="Arial" w:hAnsi="Arial" w:cs="Arial"/>
          <w:sz w:val="24"/>
          <w:szCs w:val="24"/>
        </w:rPr>
        <w:t>Observations of Specific Heat of the Unknown Metal</w:t>
      </w:r>
    </w:p>
    <w:tbl>
      <w:tblPr>
        <w:tblW w:w="8760" w:type="dxa"/>
        <w:tblInd w:w="93" w:type="dxa"/>
        <w:tblLook w:val="04A0"/>
      </w:tblPr>
      <w:tblGrid>
        <w:gridCol w:w="980"/>
        <w:gridCol w:w="960"/>
        <w:gridCol w:w="1284"/>
        <w:gridCol w:w="5536"/>
      </w:tblGrid>
      <w:tr w:rsidR="004800F2" w:rsidRPr="00CF6502" w:rsidTr="00C264F6">
        <w:trPr>
          <w:trHeight w:val="615"/>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B</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4/22/2013</w:t>
            </w:r>
          </w:p>
        </w:tc>
        <w:tc>
          <w:tcPr>
            <w:tcW w:w="5620" w:type="dxa"/>
            <w:tcBorders>
              <w:top w:val="single" w:sz="4" w:space="0" w:color="auto"/>
              <w:left w:val="nil"/>
              <w:bottom w:val="single" w:sz="4" w:space="0" w:color="auto"/>
              <w:right w:val="single" w:sz="4" w:space="0" w:color="auto"/>
            </w:tcBorders>
            <w:shd w:val="clear" w:color="auto" w:fill="auto"/>
            <w:vAlign w:val="bottom"/>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Dropped rod before being placed into the calorimeter.</w:t>
            </w:r>
          </w:p>
        </w:tc>
      </w:tr>
      <w:tr w:rsidR="004800F2" w:rsidRPr="00CF6502" w:rsidTr="00C264F6">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A</w:t>
            </w:r>
          </w:p>
        </w:tc>
        <w:tc>
          <w:tcPr>
            <w:tcW w:w="120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4/22/2013</w:t>
            </w:r>
          </w:p>
        </w:tc>
        <w:tc>
          <w:tcPr>
            <w:tcW w:w="5620" w:type="dxa"/>
            <w:tcBorders>
              <w:top w:val="nil"/>
              <w:left w:val="nil"/>
              <w:bottom w:val="single" w:sz="4" w:space="0" w:color="auto"/>
              <w:right w:val="single" w:sz="4" w:space="0" w:color="auto"/>
            </w:tcBorders>
            <w:shd w:val="clear" w:color="auto" w:fill="auto"/>
            <w:vAlign w:val="bottom"/>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Caps not placed on tightly.</w:t>
            </w:r>
          </w:p>
        </w:tc>
      </w:tr>
      <w:tr w:rsidR="004800F2" w:rsidRPr="00CF6502" w:rsidTr="00C264F6">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A</w:t>
            </w:r>
          </w:p>
        </w:tc>
        <w:tc>
          <w:tcPr>
            <w:tcW w:w="120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4/22/2013</w:t>
            </w:r>
          </w:p>
        </w:tc>
        <w:tc>
          <w:tcPr>
            <w:tcW w:w="5620" w:type="dxa"/>
            <w:tcBorders>
              <w:top w:val="nil"/>
              <w:left w:val="nil"/>
              <w:bottom w:val="single" w:sz="4" w:space="0" w:color="auto"/>
              <w:right w:val="single" w:sz="4" w:space="0" w:color="auto"/>
            </w:tcBorders>
            <w:shd w:val="clear" w:color="auto" w:fill="auto"/>
            <w:vAlign w:val="bottom"/>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Rod was in for over 3 minutes</w:t>
            </w:r>
          </w:p>
        </w:tc>
      </w:tr>
      <w:tr w:rsidR="004800F2" w:rsidRPr="00CF6502" w:rsidTr="00C264F6">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A</w:t>
            </w:r>
          </w:p>
        </w:tc>
        <w:tc>
          <w:tcPr>
            <w:tcW w:w="120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4/22/2013</w:t>
            </w:r>
          </w:p>
        </w:tc>
        <w:tc>
          <w:tcPr>
            <w:tcW w:w="5620" w:type="dxa"/>
            <w:tcBorders>
              <w:top w:val="nil"/>
              <w:left w:val="nil"/>
              <w:bottom w:val="single" w:sz="4" w:space="0" w:color="auto"/>
              <w:right w:val="single" w:sz="4" w:space="0" w:color="auto"/>
            </w:tcBorders>
            <w:shd w:val="clear" w:color="auto" w:fill="auto"/>
            <w:vAlign w:val="bottom"/>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Bad tongs, rod dropped</w:t>
            </w:r>
          </w:p>
        </w:tc>
      </w:tr>
      <w:tr w:rsidR="004800F2" w:rsidRPr="00CF6502" w:rsidTr="00C264F6">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B</w:t>
            </w:r>
          </w:p>
        </w:tc>
        <w:tc>
          <w:tcPr>
            <w:tcW w:w="120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4/22/2013</w:t>
            </w:r>
          </w:p>
        </w:tc>
        <w:tc>
          <w:tcPr>
            <w:tcW w:w="5620" w:type="dxa"/>
            <w:tcBorders>
              <w:top w:val="nil"/>
              <w:left w:val="nil"/>
              <w:bottom w:val="single" w:sz="4" w:space="0" w:color="auto"/>
              <w:right w:val="single" w:sz="4" w:space="0" w:color="auto"/>
            </w:tcBorders>
            <w:shd w:val="clear" w:color="auto" w:fill="auto"/>
            <w:vAlign w:val="bottom"/>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Rod dropped placed back in pan for 1 minute.</w:t>
            </w:r>
          </w:p>
        </w:tc>
      </w:tr>
      <w:tr w:rsidR="004800F2" w:rsidRPr="00CF6502" w:rsidTr="00C264F6">
        <w:trPr>
          <w:trHeight w:val="6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B</w:t>
            </w:r>
          </w:p>
        </w:tc>
        <w:tc>
          <w:tcPr>
            <w:tcW w:w="120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4/22/2013</w:t>
            </w:r>
          </w:p>
        </w:tc>
        <w:tc>
          <w:tcPr>
            <w:tcW w:w="5620" w:type="dxa"/>
            <w:tcBorders>
              <w:top w:val="nil"/>
              <w:left w:val="nil"/>
              <w:bottom w:val="single" w:sz="4" w:space="0" w:color="auto"/>
              <w:right w:val="single" w:sz="4" w:space="0" w:color="auto"/>
            </w:tcBorders>
            <w:shd w:val="clear" w:color="auto" w:fill="auto"/>
            <w:vAlign w:val="bottom"/>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Dropped rod before being placed into the calorimeter.</w:t>
            </w:r>
          </w:p>
        </w:tc>
      </w:tr>
      <w:tr w:rsidR="004800F2" w:rsidRPr="00CF6502" w:rsidTr="00C264F6">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7</w:t>
            </w:r>
          </w:p>
        </w:tc>
        <w:tc>
          <w:tcPr>
            <w:tcW w:w="96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B</w:t>
            </w:r>
          </w:p>
        </w:tc>
        <w:tc>
          <w:tcPr>
            <w:tcW w:w="120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4/22/2013</w:t>
            </w:r>
          </w:p>
        </w:tc>
        <w:tc>
          <w:tcPr>
            <w:tcW w:w="5620" w:type="dxa"/>
            <w:tcBorders>
              <w:top w:val="nil"/>
              <w:left w:val="nil"/>
              <w:bottom w:val="single" w:sz="4" w:space="0" w:color="auto"/>
              <w:right w:val="single" w:sz="4" w:space="0" w:color="auto"/>
            </w:tcBorders>
            <w:shd w:val="clear" w:color="auto" w:fill="auto"/>
            <w:vAlign w:val="bottom"/>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Rod was in for over 3 minutes</w:t>
            </w:r>
          </w:p>
        </w:tc>
      </w:tr>
      <w:tr w:rsidR="004800F2" w:rsidRPr="00CF6502" w:rsidTr="00C264F6">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A</w:t>
            </w:r>
          </w:p>
        </w:tc>
        <w:tc>
          <w:tcPr>
            <w:tcW w:w="120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4/22/2013</w:t>
            </w:r>
          </w:p>
        </w:tc>
        <w:tc>
          <w:tcPr>
            <w:tcW w:w="5620" w:type="dxa"/>
            <w:tcBorders>
              <w:top w:val="nil"/>
              <w:left w:val="nil"/>
              <w:bottom w:val="single" w:sz="4" w:space="0" w:color="auto"/>
              <w:right w:val="single" w:sz="4" w:space="0" w:color="auto"/>
            </w:tcBorders>
            <w:shd w:val="clear" w:color="auto" w:fill="auto"/>
            <w:vAlign w:val="bottom"/>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Calculator shut off, rod was in over 3 minutes</w:t>
            </w:r>
          </w:p>
        </w:tc>
      </w:tr>
      <w:tr w:rsidR="004800F2" w:rsidRPr="00CF6502" w:rsidTr="00C264F6">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9</w:t>
            </w:r>
          </w:p>
        </w:tc>
        <w:tc>
          <w:tcPr>
            <w:tcW w:w="96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A</w:t>
            </w:r>
          </w:p>
        </w:tc>
        <w:tc>
          <w:tcPr>
            <w:tcW w:w="120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4/22/2013</w:t>
            </w:r>
          </w:p>
        </w:tc>
        <w:tc>
          <w:tcPr>
            <w:tcW w:w="5620" w:type="dxa"/>
            <w:tcBorders>
              <w:top w:val="nil"/>
              <w:left w:val="nil"/>
              <w:bottom w:val="single" w:sz="4" w:space="0" w:color="auto"/>
              <w:right w:val="single" w:sz="4" w:space="0" w:color="auto"/>
            </w:tcBorders>
            <w:shd w:val="clear" w:color="auto" w:fill="auto"/>
            <w:vAlign w:val="bottom"/>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Cap was not shut too tight</w:t>
            </w:r>
          </w:p>
        </w:tc>
      </w:tr>
      <w:tr w:rsidR="004800F2" w:rsidRPr="00CF6502" w:rsidTr="00C264F6">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B</w:t>
            </w:r>
          </w:p>
        </w:tc>
        <w:tc>
          <w:tcPr>
            <w:tcW w:w="120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4/22/2013</w:t>
            </w:r>
          </w:p>
        </w:tc>
        <w:tc>
          <w:tcPr>
            <w:tcW w:w="5620" w:type="dxa"/>
            <w:tcBorders>
              <w:top w:val="nil"/>
              <w:left w:val="nil"/>
              <w:bottom w:val="single" w:sz="4" w:space="0" w:color="auto"/>
              <w:right w:val="single" w:sz="4" w:space="0" w:color="auto"/>
            </w:tcBorders>
            <w:shd w:val="clear" w:color="auto" w:fill="auto"/>
            <w:vAlign w:val="bottom"/>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 xml:space="preserve">Probe was touching the rod. </w:t>
            </w:r>
          </w:p>
        </w:tc>
      </w:tr>
      <w:tr w:rsidR="004800F2" w:rsidRPr="00CF6502" w:rsidTr="00C264F6">
        <w:trPr>
          <w:trHeight w:val="6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11</w:t>
            </w:r>
          </w:p>
        </w:tc>
        <w:tc>
          <w:tcPr>
            <w:tcW w:w="96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A</w:t>
            </w:r>
          </w:p>
        </w:tc>
        <w:tc>
          <w:tcPr>
            <w:tcW w:w="120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4/22/2013</w:t>
            </w:r>
          </w:p>
        </w:tc>
        <w:tc>
          <w:tcPr>
            <w:tcW w:w="5620" w:type="dxa"/>
            <w:tcBorders>
              <w:top w:val="nil"/>
              <w:left w:val="nil"/>
              <w:bottom w:val="single" w:sz="4" w:space="0" w:color="auto"/>
              <w:right w:val="single" w:sz="4" w:space="0" w:color="auto"/>
            </w:tcBorders>
            <w:shd w:val="clear" w:color="auto" w:fill="auto"/>
            <w:vAlign w:val="bottom"/>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Dropped rod before being placed into the calorimeter.</w:t>
            </w:r>
          </w:p>
        </w:tc>
      </w:tr>
      <w:tr w:rsidR="004800F2" w:rsidRPr="00CF6502" w:rsidTr="00C264F6">
        <w:trPr>
          <w:trHeight w:val="6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12</w:t>
            </w:r>
          </w:p>
        </w:tc>
        <w:tc>
          <w:tcPr>
            <w:tcW w:w="96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B</w:t>
            </w:r>
          </w:p>
        </w:tc>
        <w:tc>
          <w:tcPr>
            <w:tcW w:w="120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4/22/2013</w:t>
            </w:r>
          </w:p>
        </w:tc>
        <w:tc>
          <w:tcPr>
            <w:tcW w:w="5620" w:type="dxa"/>
            <w:tcBorders>
              <w:top w:val="nil"/>
              <w:left w:val="nil"/>
              <w:bottom w:val="single" w:sz="4" w:space="0" w:color="auto"/>
              <w:right w:val="single" w:sz="4" w:space="0" w:color="auto"/>
            </w:tcBorders>
            <w:shd w:val="clear" w:color="auto" w:fill="auto"/>
            <w:vAlign w:val="bottom"/>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Metal was measured after taken out of calorimeter, not before it was placed in.</w:t>
            </w:r>
          </w:p>
        </w:tc>
      </w:tr>
      <w:tr w:rsidR="004800F2" w:rsidRPr="00CF6502" w:rsidTr="00C264F6">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13</w:t>
            </w:r>
          </w:p>
        </w:tc>
        <w:tc>
          <w:tcPr>
            <w:tcW w:w="96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A</w:t>
            </w:r>
          </w:p>
        </w:tc>
        <w:tc>
          <w:tcPr>
            <w:tcW w:w="120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4/22/2013</w:t>
            </w:r>
          </w:p>
        </w:tc>
        <w:tc>
          <w:tcPr>
            <w:tcW w:w="5620" w:type="dxa"/>
            <w:tcBorders>
              <w:top w:val="nil"/>
              <w:left w:val="nil"/>
              <w:bottom w:val="single" w:sz="4" w:space="0" w:color="auto"/>
              <w:right w:val="single" w:sz="4" w:space="0" w:color="auto"/>
            </w:tcBorders>
            <w:shd w:val="clear" w:color="auto" w:fill="auto"/>
            <w:vAlign w:val="bottom"/>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Calorimeter cap was not shut tightly</w:t>
            </w:r>
          </w:p>
        </w:tc>
      </w:tr>
      <w:tr w:rsidR="004800F2" w:rsidRPr="00CF6502" w:rsidTr="00C264F6">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14</w:t>
            </w:r>
          </w:p>
        </w:tc>
        <w:tc>
          <w:tcPr>
            <w:tcW w:w="96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B</w:t>
            </w:r>
          </w:p>
        </w:tc>
        <w:tc>
          <w:tcPr>
            <w:tcW w:w="120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4/22/2013</w:t>
            </w:r>
          </w:p>
        </w:tc>
        <w:tc>
          <w:tcPr>
            <w:tcW w:w="5620" w:type="dxa"/>
            <w:tcBorders>
              <w:top w:val="nil"/>
              <w:left w:val="nil"/>
              <w:bottom w:val="single" w:sz="4" w:space="0" w:color="auto"/>
              <w:right w:val="single" w:sz="4" w:space="0" w:color="auto"/>
            </w:tcBorders>
            <w:shd w:val="clear" w:color="auto" w:fill="auto"/>
            <w:vAlign w:val="bottom"/>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Rod was in for over 3 minutes</w:t>
            </w:r>
          </w:p>
        </w:tc>
      </w:tr>
      <w:tr w:rsidR="004800F2" w:rsidRPr="00CF6502" w:rsidTr="00C264F6">
        <w:trPr>
          <w:trHeight w:val="6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A</w:t>
            </w:r>
          </w:p>
        </w:tc>
        <w:tc>
          <w:tcPr>
            <w:tcW w:w="120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4/22/2013</w:t>
            </w:r>
          </w:p>
        </w:tc>
        <w:tc>
          <w:tcPr>
            <w:tcW w:w="5620" w:type="dxa"/>
            <w:tcBorders>
              <w:top w:val="nil"/>
              <w:left w:val="nil"/>
              <w:bottom w:val="single" w:sz="4" w:space="0" w:color="auto"/>
              <w:right w:val="single" w:sz="4" w:space="0" w:color="auto"/>
            </w:tcBorders>
            <w:shd w:val="clear" w:color="auto" w:fill="auto"/>
            <w:vAlign w:val="bottom"/>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Dropped rod before being placed into the calorimeter.</w:t>
            </w:r>
          </w:p>
        </w:tc>
      </w:tr>
    </w:tbl>
    <w:p w:rsidR="004800F2" w:rsidRDefault="004800F2" w:rsidP="004800F2">
      <w:pPr>
        <w:spacing w:line="480" w:lineRule="auto"/>
        <w:rPr>
          <w:rFonts w:ascii="Arial" w:hAnsi="Arial" w:cs="Arial"/>
          <w:sz w:val="24"/>
          <w:szCs w:val="24"/>
        </w:rPr>
      </w:pPr>
    </w:p>
    <w:p w:rsidR="004800F2" w:rsidRDefault="004800F2" w:rsidP="004800F2">
      <w:pPr>
        <w:spacing w:line="480" w:lineRule="auto"/>
        <w:rPr>
          <w:rFonts w:ascii="Arial" w:hAnsi="Arial" w:cs="Arial"/>
          <w:sz w:val="24"/>
          <w:szCs w:val="24"/>
        </w:rPr>
      </w:pPr>
      <w:r>
        <w:rPr>
          <w:rFonts w:ascii="Arial" w:hAnsi="Arial" w:cs="Arial"/>
          <w:sz w:val="24"/>
          <w:szCs w:val="24"/>
        </w:rPr>
        <w:tab/>
        <w:t xml:space="preserve">Table </w:t>
      </w:r>
      <w:r w:rsidR="00097CE6">
        <w:rPr>
          <w:rFonts w:ascii="Arial" w:hAnsi="Arial" w:cs="Arial"/>
          <w:sz w:val="24"/>
          <w:szCs w:val="24"/>
        </w:rPr>
        <w:t>6</w:t>
      </w:r>
      <w:r>
        <w:rPr>
          <w:rFonts w:ascii="Arial" w:hAnsi="Arial" w:cs="Arial"/>
          <w:sz w:val="24"/>
          <w:szCs w:val="24"/>
        </w:rPr>
        <w:t xml:space="preserve"> shows the researchers observations during the 15 trials of specific heat on the unknown. The researchers did not encounter a lot of problems. Any of the minor problems they experienced were not distinct enough to ruin the results of that going trial. </w:t>
      </w:r>
    </w:p>
    <w:p w:rsidR="004800F2" w:rsidRDefault="004800F2" w:rsidP="004800F2">
      <w:pPr>
        <w:spacing w:line="480" w:lineRule="auto"/>
        <w:rPr>
          <w:rFonts w:ascii="Arial" w:hAnsi="Arial" w:cs="Arial"/>
          <w:sz w:val="24"/>
          <w:szCs w:val="24"/>
        </w:rPr>
      </w:pPr>
    </w:p>
    <w:p w:rsidR="00B374A5" w:rsidRDefault="00B374A5" w:rsidP="004800F2">
      <w:pPr>
        <w:spacing w:line="240" w:lineRule="auto"/>
        <w:rPr>
          <w:rFonts w:ascii="Arial" w:hAnsi="Arial" w:cs="Arial"/>
          <w:sz w:val="24"/>
          <w:szCs w:val="24"/>
        </w:rPr>
      </w:pPr>
    </w:p>
    <w:p w:rsidR="00B374A5" w:rsidRDefault="00B374A5" w:rsidP="004800F2">
      <w:pPr>
        <w:spacing w:line="240" w:lineRule="auto"/>
        <w:rPr>
          <w:rFonts w:ascii="Arial" w:hAnsi="Arial" w:cs="Arial"/>
          <w:sz w:val="24"/>
          <w:szCs w:val="24"/>
        </w:rPr>
      </w:pPr>
    </w:p>
    <w:p w:rsidR="00B374A5" w:rsidRDefault="00B374A5" w:rsidP="004800F2">
      <w:pPr>
        <w:spacing w:line="240" w:lineRule="auto"/>
        <w:rPr>
          <w:rFonts w:ascii="Arial" w:hAnsi="Arial" w:cs="Arial"/>
          <w:sz w:val="24"/>
          <w:szCs w:val="24"/>
        </w:rPr>
      </w:pPr>
    </w:p>
    <w:p w:rsidR="00B374A5" w:rsidRDefault="00B374A5" w:rsidP="004800F2">
      <w:pPr>
        <w:spacing w:line="240" w:lineRule="auto"/>
        <w:rPr>
          <w:rFonts w:ascii="Arial" w:hAnsi="Arial" w:cs="Arial"/>
          <w:sz w:val="24"/>
          <w:szCs w:val="24"/>
        </w:rPr>
      </w:pPr>
    </w:p>
    <w:p w:rsidR="004800F2" w:rsidRDefault="004800F2" w:rsidP="004800F2">
      <w:pPr>
        <w:spacing w:line="240" w:lineRule="auto"/>
        <w:rPr>
          <w:rFonts w:ascii="Arial" w:hAnsi="Arial" w:cs="Arial"/>
          <w:sz w:val="24"/>
          <w:szCs w:val="24"/>
        </w:rPr>
      </w:pPr>
      <w:r>
        <w:rPr>
          <w:rFonts w:ascii="Arial" w:hAnsi="Arial" w:cs="Arial"/>
          <w:sz w:val="24"/>
          <w:szCs w:val="24"/>
        </w:rPr>
        <w:lastRenderedPageBreak/>
        <w:t>Table 7</w:t>
      </w:r>
    </w:p>
    <w:p w:rsidR="004800F2" w:rsidRDefault="004800F2" w:rsidP="004800F2">
      <w:pPr>
        <w:spacing w:line="240" w:lineRule="auto"/>
        <w:rPr>
          <w:rFonts w:ascii="Arial" w:hAnsi="Arial" w:cs="Arial"/>
          <w:sz w:val="24"/>
          <w:szCs w:val="24"/>
        </w:rPr>
      </w:pPr>
      <w:r>
        <w:rPr>
          <w:rFonts w:ascii="Arial" w:hAnsi="Arial" w:cs="Arial"/>
          <w:sz w:val="24"/>
          <w:szCs w:val="24"/>
        </w:rPr>
        <w:t>Observations of Linear Thermal Expansion of the Known Metal</w:t>
      </w:r>
    </w:p>
    <w:tbl>
      <w:tblPr>
        <w:tblW w:w="8745" w:type="dxa"/>
        <w:tblInd w:w="93" w:type="dxa"/>
        <w:tblLook w:val="04A0"/>
      </w:tblPr>
      <w:tblGrid>
        <w:gridCol w:w="960"/>
        <w:gridCol w:w="960"/>
        <w:gridCol w:w="1284"/>
        <w:gridCol w:w="5541"/>
      </w:tblGrid>
      <w:tr w:rsidR="004800F2" w:rsidRPr="00CF6502" w:rsidTr="00C264F6">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b/>
                <w:bCs/>
                <w:color w:val="000000"/>
                <w:sz w:val="24"/>
                <w:szCs w:val="24"/>
              </w:rPr>
            </w:pPr>
            <w:r w:rsidRPr="00CF6502">
              <w:rPr>
                <w:rFonts w:ascii="Arial" w:eastAsia="Times New Roman" w:hAnsi="Arial" w:cs="Arial"/>
                <w:b/>
                <w:bCs/>
                <w:color w:val="000000"/>
                <w:sz w:val="24"/>
                <w:szCs w:val="24"/>
              </w:rPr>
              <w:t>Trial</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b/>
                <w:bCs/>
                <w:color w:val="000000"/>
                <w:sz w:val="24"/>
                <w:szCs w:val="24"/>
              </w:rPr>
            </w:pPr>
            <w:r w:rsidRPr="00CF6502">
              <w:rPr>
                <w:rFonts w:ascii="Arial" w:eastAsia="Times New Roman" w:hAnsi="Arial" w:cs="Arial"/>
                <w:b/>
                <w:bCs/>
                <w:color w:val="000000"/>
                <w:sz w:val="24"/>
                <w:szCs w:val="24"/>
              </w:rPr>
              <w:t>Rod</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b/>
                <w:bCs/>
                <w:color w:val="000000"/>
                <w:sz w:val="24"/>
                <w:szCs w:val="24"/>
              </w:rPr>
            </w:pPr>
            <w:r w:rsidRPr="00CF6502">
              <w:rPr>
                <w:rFonts w:ascii="Arial" w:eastAsia="Times New Roman" w:hAnsi="Arial" w:cs="Arial"/>
                <w:b/>
                <w:bCs/>
                <w:color w:val="000000"/>
                <w:sz w:val="24"/>
                <w:szCs w:val="24"/>
              </w:rPr>
              <w:t>Date</w:t>
            </w:r>
          </w:p>
        </w:tc>
        <w:tc>
          <w:tcPr>
            <w:tcW w:w="5541" w:type="dxa"/>
            <w:tcBorders>
              <w:top w:val="single" w:sz="4" w:space="0" w:color="auto"/>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b/>
                <w:bCs/>
                <w:color w:val="000000"/>
                <w:sz w:val="24"/>
                <w:szCs w:val="24"/>
              </w:rPr>
            </w:pPr>
            <w:r w:rsidRPr="00CF6502">
              <w:rPr>
                <w:rFonts w:ascii="Arial" w:eastAsia="Times New Roman" w:hAnsi="Arial" w:cs="Arial"/>
                <w:b/>
                <w:bCs/>
                <w:color w:val="000000"/>
                <w:sz w:val="24"/>
                <w:szCs w:val="24"/>
              </w:rPr>
              <w:t>Observations</w:t>
            </w:r>
          </w:p>
        </w:tc>
      </w:tr>
      <w:tr w:rsidR="004800F2" w:rsidRPr="00CF6502" w:rsidTr="00C264F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B</w:t>
            </w:r>
          </w:p>
        </w:tc>
        <w:tc>
          <w:tcPr>
            <w:tcW w:w="1284"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4/16/2013</w:t>
            </w:r>
          </w:p>
        </w:tc>
        <w:tc>
          <w:tcPr>
            <w:tcW w:w="5541" w:type="dxa"/>
            <w:tcBorders>
              <w:top w:val="nil"/>
              <w:left w:val="nil"/>
              <w:bottom w:val="single" w:sz="4" w:space="0" w:color="auto"/>
              <w:right w:val="single" w:sz="4" w:space="0" w:color="auto"/>
            </w:tcBorders>
            <w:shd w:val="clear" w:color="auto" w:fill="auto"/>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Metal A was dropped before placement.</w:t>
            </w:r>
          </w:p>
        </w:tc>
      </w:tr>
      <w:tr w:rsidR="004800F2" w:rsidRPr="00CF6502" w:rsidTr="00C264F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B</w:t>
            </w:r>
          </w:p>
        </w:tc>
        <w:tc>
          <w:tcPr>
            <w:tcW w:w="1284"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4/17/2013</w:t>
            </w:r>
          </w:p>
        </w:tc>
        <w:tc>
          <w:tcPr>
            <w:tcW w:w="5541" w:type="dxa"/>
            <w:tcBorders>
              <w:top w:val="nil"/>
              <w:left w:val="nil"/>
              <w:bottom w:val="single" w:sz="4" w:space="0" w:color="auto"/>
              <w:right w:val="single" w:sz="4" w:space="0" w:color="auto"/>
            </w:tcBorders>
            <w:shd w:val="clear" w:color="auto" w:fill="auto"/>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Jig not marked right away</w:t>
            </w:r>
          </w:p>
        </w:tc>
      </w:tr>
      <w:tr w:rsidR="004800F2" w:rsidRPr="00CF6502" w:rsidTr="00C264F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A</w:t>
            </w:r>
          </w:p>
        </w:tc>
        <w:tc>
          <w:tcPr>
            <w:tcW w:w="1284"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4/17/2013</w:t>
            </w:r>
          </w:p>
        </w:tc>
        <w:tc>
          <w:tcPr>
            <w:tcW w:w="5541"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 xml:space="preserve"> Metal A was dropped before being put in the jig</w:t>
            </w:r>
          </w:p>
        </w:tc>
      </w:tr>
      <w:tr w:rsidR="004800F2" w:rsidRPr="00CF6502" w:rsidTr="00C264F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B</w:t>
            </w:r>
          </w:p>
        </w:tc>
        <w:tc>
          <w:tcPr>
            <w:tcW w:w="1284"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4/17/2013</w:t>
            </w:r>
          </w:p>
        </w:tc>
        <w:tc>
          <w:tcPr>
            <w:tcW w:w="5541"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Trouble getting rod into the jig</w:t>
            </w:r>
          </w:p>
        </w:tc>
      </w:tr>
      <w:tr w:rsidR="004800F2" w:rsidRPr="00CF6502" w:rsidTr="00C264F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B</w:t>
            </w:r>
          </w:p>
        </w:tc>
        <w:tc>
          <w:tcPr>
            <w:tcW w:w="1284"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4/17/2013</w:t>
            </w:r>
          </w:p>
        </w:tc>
        <w:tc>
          <w:tcPr>
            <w:tcW w:w="5541" w:type="dxa"/>
            <w:tcBorders>
              <w:top w:val="nil"/>
              <w:left w:val="nil"/>
              <w:bottom w:val="single" w:sz="4" w:space="0" w:color="auto"/>
              <w:right w:val="single" w:sz="4" w:space="0" w:color="auto"/>
            </w:tcBorders>
            <w:shd w:val="clear" w:color="auto" w:fill="auto"/>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Metal was dropped before placement.</w:t>
            </w:r>
          </w:p>
        </w:tc>
      </w:tr>
      <w:tr w:rsidR="004800F2" w:rsidRPr="00CF6502" w:rsidTr="00C264F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A</w:t>
            </w:r>
          </w:p>
        </w:tc>
        <w:tc>
          <w:tcPr>
            <w:tcW w:w="1284"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4/17/2013</w:t>
            </w:r>
          </w:p>
        </w:tc>
        <w:tc>
          <w:tcPr>
            <w:tcW w:w="5541"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Did not mark the jig right away</w:t>
            </w:r>
          </w:p>
        </w:tc>
      </w:tr>
      <w:tr w:rsidR="004800F2" w:rsidRPr="00CF6502" w:rsidTr="00C264F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7</w:t>
            </w:r>
          </w:p>
        </w:tc>
        <w:tc>
          <w:tcPr>
            <w:tcW w:w="96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A</w:t>
            </w:r>
          </w:p>
        </w:tc>
        <w:tc>
          <w:tcPr>
            <w:tcW w:w="1284"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4/17/2013</w:t>
            </w:r>
          </w:p>
        </w:tc>
        <w:tc>
          <w:tcPr>
            <w:tcW w:w="5541"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Bad tongs, rod dropped</w:t>
            </w:r>
          </w:p>
        </w:tc>
      </w:tr>
      <w:tr w:rsidR="004800F2" w:rsidRPr="00CF6502" w:rsidTr="00C264F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B</w:t>
            </w:r>
          </w:p>
        </w:tc>
        <w:tc>
          <w:tcPr>
            <w:tcW w:w="1284"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4/17/2013</w:t>
            </w:r>
          </w:p>
        </w:tc>
        <w:tc>
          <w:tcPr>
            <w:tcW w:w="5541"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Did not spray enough water</w:t>
            </w:r>
          </w:p>
        </w:tc>
      </w:tr>
      <w:tr w:rsidR="004800F2" w:rsidRPr="00CF6502" w:rsidTr="00C264F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9</w:t>
            </w:r>
          </w:p>
        </w:tc>
        <w:tc>
          <w:tcPr>
            <w:tcW w:w="96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B</w:t>
            </w:r>
          </w:p>
        </w:tc>
        <w:tc>
          <w:tcPr>
            <w:tcW w:w="1284"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4/17/2013</w:t>
            </w:r>
          </w:p>
        </w:tc>
        <w:tc>
          <w:tcPr>
            <w:tcW w:w="5541"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Jig not marked right away</w:t>
            </w:r>
          </w:p>
        </w:tc>
      </w:tr>
      <w:tr w:rsidR="004800F2" w:rsidRPr="00CF6502" w:rsidTr="00C264F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B</w:t>
            </w:r>
          </w:p>
        </w:tc>
        <w:tc>
          <w:tcPr>
            <w:tcW w:w="1284"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4/17/2013</w:t>
            </w:r>
          </w:p>
        </w:tc>
        <w:tc>
          <w:tcPr>
            <w:tcW w:w="5541"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Metal was placed in loaf pan for over 3 minutes</w:t>
            </w:r>
          </w:p>
        </w:tc>
      </w:tr>
      <w:tr w:rsidR="004800F2" w:rsidRPr="00CF6502" w:rsidTr="00C264F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11</w:t>
            </w:r>
          </w:p>
        </w:tc>
        <w:tc>
          <w:tcPr>
            <w:tcW w:w="96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B</w:t>
            </w:r>
          </w:p>
        </w:tc>
        <w:tc>
          <w:tcPr>
            <w:tcW w:w="1284"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4/17/2013</w:t>
            </w:r>
          </w:p>
        </w:tc>
        <w:tc>
          <w:tcPr>
            <w:tcW w:w="5541"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Bad tongs, dropped rod</w:t>
            </w:r>
          </w:p>
        </w:tc>
      </w:tr>
      <w:tr w:rsidR="004800F2" w:rsidRPr="00CF6502" w:rsidTr="00C264F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12</w:t>
            </w:r>
          </w:p>
        </w:tc>
        <w:tc>
          <w:tcPr>
            <w:tcW w:w="96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A</w:t>
            </w:r>
          </w:p>
        </w:tc>
        <w:tc>
          <w:tcPr>
            <w:tcW w:w="1284"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4/17/2013</w:t>
            </w:r>
          </w:p>
        </w:tc>
        <w:tc>
          <w:tcPr>
            <w:tcW w:w="5541"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Metal A was dropped before being put in the jig</w:t>
            </w:r>
          </w:p>
        </w:tc>
      </w:tr>
      <w:tr w:rsidR="004800F2" w:rsidRPr="00CF6502" w:rsidTr="00C264F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13</w:t>
            </w:r>
          </w:p>
        </w:tc>
        <w:tc>
          <w:tcPr>
            <w:tcW w:w="96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A</w:t>
            </w:r>
          </w:p>
        </w:tc>
        <w:tc>
          <w:tcPr>
            <w:tcW w:w="1284"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4/17/2013</w:t>
            </w:r>
          </w:p>
        </w:tc>
        <w:tc>
          <w:tcPr>
            <w:tcW w:w="5541"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Cap fell off the water bottle</w:t>
            </w:r>
          </w:p>
        </w:tc>
      </w:tr>
      <w:tr w:rsidR="004800F2" w:rsidRPr="00CF6502" w:rsidTr="00C264F6">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14</w:t>
            </w:r>
          </w:p>
        </w:tc>
        <w:tc>
          <w:tcPr>
            <w:tcW w:w="96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A</w:t>
            </w:r>
          </w:p>
        </w:tc>
        <w:tc>
          <w:tcPr>
            <w:tcW w:w="1284"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4/17/2013</w:t>
            </w:r>
          </w:p>
        </w:tc>
        <w:tc>
          <w:tcPr>
            <w:tcW w:w="5541"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Rod dropped and then placed back in water before putting it back in the jig</w:t>
            </w:r>
          </w:p>
        </w:tc>
      </w:tr>
      <w:tr w:rsidR="004800F2" w:rsidRPr="00CF6502" w:rsidTr="00C264F6">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A</w:t>
            </w:r>
          </w:p>
        </w:tc>
        <w:tc>
          <w:tcPr>
            <w:tcW w:w="1284" w:type="dxa"/>
            <w:tcBorders>
              <w:top w:val="nil"/>
              <w:left w:val="nil"/>
              <w:bottom w:val="single" w:sz="4" w:space="0" w:color="auto"/>
              <w:right w:val="single" w:sz="4" w:space="0" w:color="auto"/>
            </w:tcBorders>
            <w:shd w:val="clear" w:color="auto" w:fill="auto"/>
            <w:noWrap/>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4/17/2013</w:t>
            </w:r>
          </w:p>
        </w:tc>
        <w:tc>
          <w:tcPr>
            <w:tcW w:w="5541"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Rod was not in for 3 minutes, calculator screen shut off</w:t>
            </w:r>
          </w:p>
        </w:tc>
      </w:tr>
    </w:tbl>
    <w:p w:rsidR="004800F2" w:rsidRDefault="004800F2" w:rsidP="004800F2">
      <w:pPr>
        <w:spacing w:line="240" w:lineRule="auto"/>
        <w:rPr>
          <w:rFonts w:ascii="Arial" w:hAnsi="Arial" w:cs="Arial"/>
          <w:sz w:val="24"/>
          <w:szCs w:val="24"/>
        </w:rPr>
      </w:pPr>
    </w:p>
    <w:p w:rsidR="004800F2" w:rsidRDefault="004800F2" w:rsidP="004800F2">
      <w:pPr>
        <w:spacing w:line="480" w:lineRule="auto"/>
        <w:rPr>
          <w:rFonts w:ascii="Arial" w:hAnsi="Arial" w:cs="Arial"/>
          <w:sz w:val="24"/>
          <w:szCs w:val="24"/>
        </w:rPr>
      </w:pPr>
      <w:r>
        <w:rPr>
          <w:rFonts w:ascii="Arial" w:hAnsi="Arial" w:cs="Arial"/>
          <w:sz w:val="24"/>
          <w:szCs w:val="24"/>
        </w:rPr>
        <w:tab/>
        <w:t xml:space="preserve">Table </w:t>
      </w:r>
      <w:r w:rsidR="00097CE6">
        <w:rPr>
          <w:rFonts w:ascii="Arial" w:hAnsi="Arial" w:cs="Arial"/>
          <w:sz w:val="24"/>
          <w:szCs w:val="24"/>
        </w:rPr>
        <w:t>7</w:t>
      </w:r>
      <w:r>
        <w:rPr>
          <w:rFonts w:ascii="Arial" w:hAnsi="Arial" w:cs="Arial"/>
          <w:sz w:val="24"/>
          <w:szCs w:val="24"/>
        </w:rPr>
        <w:t xml:space="preserve"> shows the researchers observations during the 15 trials of linear thermal expansion on the known metal Niobium. The researchers did not encounter a lot of problems, but the most reoccurring problem for the researchers was not grabbing a pair of tongs that would hold their metal with the best grip.</w:t>
      </w:r>
    </w:p>
    <w:p w:rsidR="004800F2" w:rsidRDefault="004800F2" w:rsidP="004800F2">
      <w:pPr>
        <w:spacing w:line="480" w:lineRule="auto"/>
        <w:rPr>
          <w:rFonts w:ascii="Arial" w:hAnsi="Arial" w:cs="Arial"/>
          <w:sz w:val="24"/>
          <w:szCs w:val="24"/>
        </w:rPr>
      </w:pPr>
    </w:p>
    <w:p w:rsidR="004800F2" w:rsidRDefault="004800F2" w:rsidP="004800F2">
      <w:pPr>
        <w:spacing w:line="480" w:lineRule="auto"/>
        <w:rPr>
          <w:rFonts w:ascii="Arial" w:hAnsi="Arial" w:cs="Arial"/>
          <w:sz w:val="24"/>
          <w:szCs w:val="24"/>
        </w:rPr>
      </w:pPr>
    </w:p>
    <w:p w:rsidR="004800F2" w:rsidRDefault="004800F2" w:rsidP="004800F2">
      <w:pPr>
        <w:spacing w:line="480" w:lineRule="auto"/>
        <w:rPr>
          <w:rFonts w:ascii="Arial" w:hAnsi="Arial" w:cs="Arial"/>
          <w:sz w:val="24"/>
          <w:szCs w:val="24"/>
        </w:rPr>
      </w:pPr>
    </w:p>
    <w:p w:rsidR="004800F2" w:rsidRDefault="004800F2" w:rsidP="004800F2">
      <w:pPr>
        <w:spacing w:line="480" w:lineRule="auto"/>
        <w:rPr>
          <w:rFonts w:ascii="Arial" w:hAnsi="Arial" w:cs="Arial"/>
          <w:sz w:val="24"/>
          <w:szCs w:val="24"/>
        </w:rPr>
      </w:pPr>
    </w:p>
    <w:p w:rsidR="004800F2" w:rsidRDefault="006338EB" w:rsidP="004800F2">
      <w:pPr>
        <w:spacing w:line="240" w:lineRule="auto"/>
        <w:rPr>
          <w:rFonts w:ascii="Arial" w:hAnsi="Arial" w:cs="Arial"/>
          <w:sz w:val="24"/>
          <w:szCs w:val="24"/>
        </w:rPr>
      </w:pPr>
      <w:r>
        <w:rPr>
          <w:rFonts w:ascii="Arial" w:hAnsi="Arial" w:cs="Arial"/>
          <w:sz w:val="24"/>
          <w:szCs w:val="24"/>
        </w:rPr>
        <w:lastRenderedPageBreak/>
        <w:t>Table 8</w:t>
      </w:r>
    </w:p>
    <w:p w:rsidR="004800F2" w:rsidRDefault="004800F2" w:rsidP="004800F2">
      <w:pPr>
        <w:spacing w:line="240" w:lineRule="auto"/>
        <w:rPr>
          <w:rFonts w:ascii="Arial" w:hAnsi="Arial" w:cs="Arial"/>
          <w:sz w:val="24"/>
          <w:szCs w:val="24"/>
        </w:rPr>
      </w:pPr>
      <w:r>
        <w:rPr>
          <w:rFonts w:ascii="Arial" w:hAnsi="Arial" w:cs="Arial"/>
          <w:sz w:val="24"/>
          <w:szCs w:val="24"/>
        </w:rPr>
        <w:t>Observations of Linear Thermal Expansion of the Unknown Metal</w:t>
      </w:r>
    </w:p>
    <w:tbl>
      <w:tblPr>
        <w:tblW w:w="8620" w:type="dxa"/>
        <w:tblInd w:w="93" w:type="dxa"/>
        <w:tblLook w:val="04A0"/>
      </w:tblPr>
      <w:tblGrid>
        <w:gridCol w:w="955"/>
        <w:gridCol w:w="955"/>
        <w:gridCol w:w="1284"/>
        <w:gridCol w:w="5426"/>
      </w:tblGrid>
      <w:tr w:rsidR="004800F2" w:rsidRPr="00CF6502" w:rsidTr="00C264F6">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center"/>
              <w:rPr>
                <w:rFonts w:ascii="Arial" w:eastAsia="Times New Roman" w:hAnsi="Arial" w:cs="Arial"/>
                <w:b/>
                <w:bCs/>
                <w:color w:val="000000"/>
                <w:sz w:val="24"/>
                <w:szCs w:val="24"/>
              </w:rPr>
            </w:pPr>
            <w:r w:rsidRPr="00CF6502">
              <w:rPr>
                <w:rFonts w:ascii="Arial" w:eastAsia="Times New Roman" w:hAnsi="Arial" w:cs="Arial"/>
                <w:b/>
                <w:bCs/>
                <w:color w:val="000000"/>
                <w:sz w:val="24"/>
                <w:szCs w:val="24"/>
              </w:rPr>
              <w:t>Trial</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center"/>
              <w:rPr>
                <w:rFonts w:ascii="Arial" w:eastAsia="Times New Roman" w:hAnsi="Arial" w:cs="Arial"/>
                <w:b/>
                <w:bCs/>
                <w:color w:val="000000"/>
                <w:sz w:val="24"/>
                <w:szCs w:val="24"/>
              </w:rPr>
            </w:pPr>
            <w:r w:rsidRPr="00CF6502">
              <w:rPr>
                <w:rFonts w:ascii="Arial" w:eastAsia="Times New Roman" w:hAnsi="Arial" w:cs="Arial"/>
                <w:b/>
                <w:bCs/>
                <w:color w:val="000000"/>
                <w:sz w:val="24"/>
                <w:szCs w:val="24"/>
              </w:rPr>
              <w:t>Rod</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center"/>
              <w:rPr>
                <w:rFonts w:ascii="Arial" w:eastAsia="Times New Roman" w:hAnsi="Arial" w:cs="Arial"/>
                <w:b/>
                <w:bCs/>
                <w:color w:val="000000"/>
                <w:sz w:val="24"/>
                <w:szCs w:val="24"/>
              </w:rPr>
            </w:pPr>
            <w:r w:rsidRPr="00CF6502">
              <w:rPr>
                <w:rFonts w:ascii="Arial" w:eastAsia="Times New Roman" w:hAnsi="Arial" w:cs="Arial"/>
                <w:b/>
                <w:bCs/>
                <w:color w:val="000000"/>
                <w:sz w:val="24"/>
                <w:szCs w:val="24"/>
              </w:rPr>
              <w:t>Date</w:t>
            </w:r>
          </w:p>
        </w:tc>
        <w:tc>
          <w:tcPr>
            <w:tcW w:w="5500" w:type="dxa"/>
            <w:tcBorders>
              <w:top w:val="single" w:sz="4" w:space="0" w:color="auto"/>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center"/>
              <w:rPr>
                <w:rFonts w:ascii="Arial" w:eastAsia="Times New Roman" w:hAnsi="Arial" w:cs="Arial"/>
                <w:b/>
                <w:bCs/>
                <w:color w:val="000000"/>
                <w:sz w:val="24"/>
                <w:szCs w:val="24"/>
              </w:rPr>
            </w:pPr>
            <w:r w:rsidRPr="00CF6502">
              <w:rPr>
                <w:rFonts w:ascii="Arial" w:eastAsia="Times New Roman" w:hAnsi="Arial" w:cs="Arial"/>
                <w:b/>
                <w:bCs/>
                <w:color w:val="000000"/>
                <w:sz w:val="24"/>
                <w:szCs w:val="24"/>
              </w:rPr>
              <w:t>Observations</w:t>
            </w:r>
          </w:p>
        </w:tc>
      </w:tr>
      <w:tr w:rsidR="004800F2" w:rsidRPr="00CF6502" w:rsidTr="00C264F6">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1</w:t>
            </w:r>
          </w:p>
        </w:tc>
        <w:tc>
          <w:tcPr>
            <w:tcW w:w="96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B</w:t>
            </w:r>
          </w:p>
        </w:tc>
        <w:tc>
          <w:tcPr>
            <w:tcW w:w="120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4/19/2013</w:t>
            </w:r>
          </w:p>
        </w:tc>
        <w:tc>
          <w:tcPr>
            <w:tcW w:w="550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Used bad tongs, resulted in dropping rod multiple times</w:t>
            </w:r>
          </w:p>
        </w:tc>
      </w:tr>
      <w:tr w:rsidR="004800F2" w:rsidRPr="00CF6502" w:rsidTr="00C264F6">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2</w:t>
            </w:r>
          </w:p>
        </w:tc>
        <w:tc>
          <w:tcPr>
            <w:tcW w:w="96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B</w:t>
            </w:r>
          </w:p>
        </w:tc>
        <w:tc>
          <w:tcPr>
            <w:tcW w:w="120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4/19/2013</w:t>
            </w:r>
          </w:p>
        </w:tc>
        <w:tc>
          <w:tcPr>
            <w:tcW w:w="550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Metal rod dropped and was placed back in loaf pan</w:t>
            </w:r>
          </w:p>
        </w:tc>
      </w:tr>
      <w:tr w:rsidR="004800F2" w:rsidRPr="00CF6502" w:rsidTr="00C264F6">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3</w:t>
            </w:r>
          </w:p>
        </w:tc>
        <w:tc>
          <w:tcPr>
            <w:tcW w:w="96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A</w:t>
            </w:r>
          </w:p>
        </w:tc>
        <w:tc>
          <w:tcPr>
            <w:tcW w:w="120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4/19/2013</w:t>
            </w:r>
          </w:p>
        </w:tc>
        <w:tc>
          <w:tcPr>
            <w:tcW w:w="550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Metal A was dropped before being put in the jig</w:t>
            </w:r>
          </w:p>
        </w:tc>
      </w:tr>
      <w:tr w:rsidR="004800F2" w:rsidRPr="00CF6502" w:rsidTr="00C264F6">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4</w:t>
            </w:r>
          </w:p>
        </w:tc>
        <w:tc>
          <w:tcPr>
            <w:tcW w:w="96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B</w:t>
            </w:r>
          </w:p>
        </w:tc>
        <w:tc>
          <w:tcPr>
            <w:tcW w:w="120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4/19/2013</w:t>
            </w:r>
          </w:p>
        </w:tc>
        <w:tc>
          <w:tcPr>
            <w:tcW w:w="550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 xml:space="preserve"> Jig was not marked right away</w:t>
            </w:r>
          </w:p>
        </w:tc>
      </w:tr>
      <w:tr w:rsidR="004800F2" w:rsidRPr="00CF6502" w:rsidTr="00C264F6">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5</w:t>
            </w:r>
          </w:p>
        </w:tc>
        <w:tc>
          <w:tcPr>
            <w:tcW w:w="96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B</w:t>
            </w:r>
          </w:p>
        </w:tc>
        <w:tc>
          <w:tcPr>
            <w:tcW w:w="120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4/19/2013</w:t>
            </w:r>
          </w:p>
        </w:tc>
        <w:tc>
          <w:tcPr>
            <w:tcW w:w="550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Did not use enough water</w:t>
            </w:r>
          </w:p>
        </w:tc>
      </w:tr>
      <w:tr w:rsidR="004800F2" w:rsidRPr="00CF6502" w:rsidTr="00C264F6">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6</w:t>
            </w:r>
          </w:p>
        </w:tc>
        <w:tc>
          <w:tcPr>
            <w:tcW w:w="96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A</w:t>
            </w:r>
          </w:p>
        </w:tc>
        <w:tc>
          <w:tcPr>
            <w:tcW w:w="120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4/19/2013</w:t>
            </w:r>
          </w:p>
        </w:tc>
        <w:tc>
          <w:tcPr>
            <w:tcW w:w="550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 xml:space="preserve"> Metal was in over 3 minutes</w:t>
            </w:r>
          </w:p>
        </w:tc>
      </w:tr>
      <w:tr w:rsidR="004800F2" w:rsidRPr="00CF6502" w:rsidTr="00C264F6">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7</w:t>
            </w:r>
          </w:p>
        </w:tc>
        <w:tc>
          <w:tcPr>
            <w:tcW w:w="96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A</w:t>
            </w:r>
          </w:p>
        </w:tc>
        <w:tc>
          <w:tcPr>
            <w:tcW w:w="120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4/19/2013</w:t>
            </w:r>
          </w:p>
        </w:tc>
        <w:tc>
          <w:tcPr>
            <w:tcW w:w="550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Rod dropped. Jig not marked right away</w:t>
            </w:r>
          </w:p>
        </w:tc>
      </w:tr>
      <w:tr w:rsidR="004800F2" w:rsidRPr="00CF6502" w:rsidTr="00C264F6">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8</w:t>
            </w:r>
          </w:p>
        </w:tc>
        <w:tc>
          <w:tcPr>
            <w:tcW w:w="96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B</w:t>
            </w:r>
          </w:p>
        </w:tc>
        <w:tc>
          <w:tcPr>
            <w:tcW w:w="120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4/19/2013</w:t>
            </w:r>
          </w:p>
        </w:tc>
        <w:tc>
          <w:tcPr>
            <w:tcW w:w="550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 xml:space="preserve"> Jig was not marked right away</w:t>
            </w:r>
          </w:p>
        </w:tc>
      </w:tr>
      <w:tr w:rsidR="004800F2" w:rsidRPr="00CF6502" w:rsidTr="00C264F6">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9</w:t>
            </w:r>
          </w:p>
        </w:tc>
        <w:tc>
          <w:tcPr>
            <w:tcW w:w="96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B</w:t>
            </w:r>
          </w:p>
        </w:tc>
        <w:tc>
          <w:tcPr>
            <w:tcW w:w="120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4/19/2013</w:t>
            </w:r>
          </w:p>
        </w:tc>
        <w:tc>
          <w:tcPr>
            <w:tcW w:w="550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 xml:space="preserve">Marked after placing in Rod A into Jig 1. </w:t>
            </w:r>
          </w:p>
        </w:tc>
      </w:tr>
      <w:tr w:rsidR="004800F2" w:rsidRPr="00CF6502" w:rsidTr="00C264F6">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10</w:t>
            </w:r>
          </w:p>
        </w:tc>
        <w:tc>
          <w:tcPr>
            <w:tcW w:w="96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B</w:t>
            </w:r>
          </w:p>
        </w:tc>
        <w:tc>
          <w:tcPr>
            <w:tcW w:w="120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4/19/2013</w:t>
            </w:r>
          </w:p>
        </w:tc>
        <w:tc>
          <w:tcPr>
            <w:tcW w:w="550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 xml:space="preserve"> Jig still had markings on it from before</w:t>
            </w:r>
          </w:p>
        </w:tc>
      </w:tr>
      <w:tr w:rsidR="004800F2" w:rsidRPr="00CF6502" w:rsidTr="00C264F6">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11</w:t>
            </w:r>
          </w:p>
        </w:tc>
        <w:tc>
          <w:tcPr>
            <w:tcW w:w="96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B</w:t>
            </w:r>
          </w:p>
        </w:tc>
        <w:tc>
          <w:tcPr>
            <w:tcW w:w="120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4/19/2013</w:t>
            </w:r>
          </w:p>
        </w:tc>
        <w:tc>
          <w:tcPr>
            <w:tcW w:w="550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 xml:space="preserve"> Sprayed too much water</w:t>
            </w:r>
          </w:p>
        </w:tc>
      </w:tr>
      <w:tr w:rsidR="004800F2" w:rsidRPr="00CF6502" w:rsidTr="00C264F6">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12</w:t>
            </w:r>
          </w:p>
        </w:tc>
        <w:tc>
          <w:tcPr>
            <w:tcW w:w="96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A</w:t>
            </w:r>
          </w:p>
        </w:tc>
        <w:tc>
          <w:tcPr>
            <w:tcW w:w="120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4/19/2013</w:t>
            </w:r>
          </w:p>
        </w:tc>
        <w:tc>
          <w:tcPr>
            <w:tcW w:w="550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 xml:space="preserve"> Metal A was dropped before being put in the jig</w:t>
            </w:r>
          </w:p>
        </w:tc>
      </w:tr>
      <w:tr w:rsidR="004800F2" w:rsidRPr="00CF6502" w:rsidTr="00C264F6">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13</w:t>
            </w:r>
          </w:p>
        </w:tc>
        <w:tc>
          <w:tcPr>
            <w:tcW w:w="96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A</w:t>
            </w:r>
          </w:p>
        </w:tc>
        <w:tc>
          <w:tcPr>
            <w:tcW w:w="120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4/19/2013</w:t>
            </w:r>
          </w:p>
        </w:tc>
        <w:tc>
          <w:tcPr>
            <w:tcW w:w="550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Previous markings on jig</w:t>
            </w:r>
          </w:p>
        </w:tc>
      </w:tr>
      <w:tr w:rsidR="004800F2" w:rsidRPr="00CF6502" w:rsidTr="00C264F6">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14</w:t>
            </w:r>
          </w:p>
        </w:tc>
        <w:tc>
          <w:tcPr>
            <w:tcW w:w="96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A</w:t>
            </w:r>
          </w:p>
        </w:tc>
        <w:tc>
          <w:tcPr>
            <w:tcW w:w="120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4/19/2013</w:t>
            </w:r>
          </w:p>
        </w:tc>
        <w:tc>
          <w:tcPr>
            <w:tcW w:w="550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Cap fell off bottle in process, water spilt on the</w:t>
            </w:r>
            <w:r>
              <w:rPr>
                <w:rFonts w:ascii="Arial" w:eastAsia="Times New Roman" w:hAnsi="Arial" w:cs="Arial"/>
                <w:color w:val="000000"/>
                <w:sz w:val="24"/>
                <w:szCs w:val="24"/>
              </w:rPr>
              <w:t xml:space="preserve"> metal</w:t>
            </w:r>
            <w:r w:rsidRPr="00CF6502">
              <w:rPr>
                <w:rFonts w:ascii="Arial" w:eastAsia="Times New Roman" w:hAnsi="Arial" w:cs="Arial"/>
                <w:color w:val="000000"/>
                <w:sz w:val="24"/>
                <w:szCs w:val="24"/>
              </w:rPr>
              <w:t xml:space="preserve"> rod.</w:t>
            </w:r>
          </w:p>
        </w:tc>
      </w:tr>
      <w:tr w:rsidR="004800F2" w:rsidRPr="00CF6502" w:rsidTr="00C264F6">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15</w:t>
            </w:r>
          </w:p>
        </w:tc>
        <w:tc>
          <w:tcPr>
            <w:tcW w:w="96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center"/>
              <w:rPr>
                <w:rFonts w:ascii="Arial" w:eastAsia="Times New Roman" w:hAnsi="Arial" w:cs="Arial"/>
                <w:color w:val="000000"/>
                <w:sz w:val="24"/>
                <w:szCs w:val="24"/>
              </w:rPr>
            </w:pPr>
            <w:r w:rsidRPr="00CF6502">
              <w:rPr>
                <w:rFonts w:ascii="Arial" w:eastAsia="Times New Roman" w:hAnsi="Arial" w:cs="Arial"/>
                <w:color w:val="000000"/>
                <w:sz w:val="24"/>
                <w:szCs w:val="24"/>
              </w:rPr>
              <w:t>A</w:t>
            </w:r>
          </w:p>
        </w:tc>
        <w:tc>
          <w:tcPr>
            <w:tcW w:w="120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jc w:val="right"/>
              <w:rPr>
                <w:rFonts w:ascii="Arial" w:eastAsia="Times New Roman" w:hAnsi="Arial" w:cs="Arial"/>
                <w:color w:val="000000"/>
                <w:sz w:val="24"/>
                <w:szCs w:val="24"/>
              </w:rPr>
            </w:pPr>
            <w:r w:rsidRPr="00CF6502">
              <w:rPr>
                <w:rFonts w:ascii="Arial" w:eastAsia="Times New Roman" w:hAnsi="Arial" w:cs="Arial"/>
                <w:color w:val="000000"/>
                <w:sz w:val="24"/>
                <w:szCs w:val="24"/>
              </w:rPr>
              <w:t>4/19/2013</w:t>
            </w:r>
          </w:p>
        </w:tc>
        <w:tc>
          <w:tcPr>
            <w:tcW w:w="5500" w:type="dxa"/>
            <w:tcBorders>
              <w:top w:val="nil"/>
              <w:left w:val="nil"/>
              <w:bottom w:val="single" w:sz="4" w:space="0" w:color="auto"/>
              <w:right w:val="single" w:sz="4" w:space="0" w:color="auto"/>
            </w:tcBorders>
            <w:shd w:val="clear" w:color="auto" w:fill="auto"/>
            <w:vAlign w:val="center"/>
            <w:hideMark/>
          </w:tcPr>
          <w:p w:rsidR="004800F2" w:rsidRPr="00CF6502" w:rsidRDefault="004800F2" w:rsidP="00C264F6">
            <w:pPr>
              <w:spacing w:after="0" w:line="240" w:lineRule="auto"/>
              <w:rPr>
                <w:rFonts w:ascii="Arial" w:eastAsia="Times New Roman" w:hAnsi="Arial" w:cs="Arial"/>
                <w:color w:val="000000"/>
                <w:sz w:val="24"/>
                <w:szCs w:val="24"/>
              </w:rPr>
            </w:pPr>
            <w:r w:rsidRPr="00CF6502">
              <w:rPr>
                <w:rFonts w:ascii="Arial" w:eastAsia="Times New Roman" w:hAnsi="Arial" w:cs="Arial"/>
                <w:color w:val="000000"/>
                <w:sz w:val="24"/>
                <w:szCs w:val="24"/>
              </w:rPr>
              <w:t>Metal rod dropped.</w:t>
            </w:r>
          </w:p>
        </w:tc>
      </w:tr>
    </w:tbl>
    <w:p w:rsidR="004800F2" w:rsidRDefault="004800F2" w:rsidP="004800F2">
      <w:pPr>
        <w:spacing w:line="480" w:lineRule="auto"/>
        <w:rPr>
          <w:rFonts w:ascii="Arial" w:hAnsi="Arial" w:cs="Arial"/>
          <w:sz w:val="24"/>
          <w:szCs w:val="24"/>
        </w:rPr>
      </w:pPr>
    </w:p>
    <w:p w:rsidR="004800F2" w:rsidRDefault="00097CE6" w:rsidP="004800F2">
      <w:pPr>
        <w:spacing w:line="480" w:lineRule="auto"/>
        <w:rPr>
          <w:rFonts w:ascii="Arial" w:hAnsi="Arial" w:cs="Arial"/>
          <w:sz w:val="24"/>
          <w:szCs w:val="24"/>
        </w:rPr>
      </w:pPr>
      <w:r>
        <w:rPr>
          <w:rFonts w:ascii="Arial" w:hAnsi="Arial" w:cs="Arial"/>
          <w:sz w:val="24"/>
          <w:szCs w:val="24"/>
        </w:rPr>
        <w:tab/>
        <w:t>Table 8</w:t>
      </w:r>
      <w:r w:rsidR="004800F2">
        <w:rPr>
          <w:rFonts w:ascii="Arial" w:hAnsi="Arial" w:cs="Arial"/>
          <w:sz w:val="24"/>
          <w:szCs w:val="24"/>
        </w:rPr>
        <w:t xml:space="preserve"> shows the researchers observations during the 15 trials of linear thermal expansion on the unknown metal. The researcher’s main problem during these trials was not marking the jig right away. This probably wouldn’t have affected their data at all assuming that the dial barely moved.</w:t>
      </w:r>
    </w:p>
    <w:p w:rsidR="00B374A5" w:rsidRDefault="00B374A5" w:rsidP="004800F2">
      <w:pPr>
        <w:spacing w:line="480" w:lineRule="auto"/>
        <w:rPr>
          <w:rFonts w:ascii="Arial" w:hAnsi="Arial" w:cs="Arial"/>
          <w:sz w:val="24"/>
          <w:szCs w:val="24"/>
          <w:u w:val="single"/>
        </w:rPr>
      </w:pPr>
    </w:p>
    <w:p w:rsidR="00B374A5" w:rsidRDefault="00B374A5" w:rsidP="004800F2">
      <w:pPr>
        <w:spacing w:line="480" w:lineRule="auto"/>
        <w:rPr>
          <w:rFonts w:ascii="Arial" w:hAnsi="Arial" w:cs="Arial"/>
          <w:sz w:val="24"/>
          <w:szCs w:val="24"/>
          <w:u w:val="single"/>
        </w:rPr>
      </w:pPr>
    </w:p>
    <w:p w:rsidR="00B374A5" w:rsidRDefault="00B374A5" w:rsidP="004800F2">
      <w:pPr>
        <w:spacing w:line="480" w:lineRule="auto"/>
        <w:rPr>
          <w:rFonts w:ascii="Arial" w:hAnsi="Arial" w:cs="Arial"/>
          <w:sz w:val="24"/>
          <w:szCs w:val="24"/>
          <w:u w:val="single"/>
        </w:rPr>
      </w:pPr>
    </w:p>
    <w:p w:rsidR="00B374A5" w:rsidRDefault="00B374A5" w:rsidP="004800F2">
      <w:pPr>
        <w:spacing w:line="480" w:lineRule="auto"/>
        <w:rPr>
          <w:rFonts w:ascii="Arial" w:hAnsi="Arial" w:cs="Arial"/>
          <w:sz w:val="24"/>
          <w:szCs w:val="24"/>
          <w:u w:val="single"/>
        </w:rPr>
      </w:pPr>
    </w:p>
    <w:p w:rsidR="00C264F6" w:rsidRDefault="00C264F6" w:rsidP="004800F2">
      <w:pPr>
        <w:spacing w:line="480" w:lineRule="auto"/>
        <w:rPr>
          <w:rFonts w:ascii="Arial" w:hAnsi="Arial" w:cs="Arial"/>
          <w:sz w:val="24"/>
          <w:szCs w:val="24"/>
          <w:u w:val="single"/>
        </w:rPr>
      </w:pPr>
      <w:r w:rsidRPr="00C264F6">
        <w:rPr>
          <w:rFonts w:ascii="Arial" w:hAnsi="Arial" w:cs="Arial"/>
          <w:sz w:val="24"/>
          <w:szCs w:val="24"/>
          <w:u w:val="single"/>
        </w:rPr>
        <w:lastRenderedPageBreak/>
        <w:t>Data Analysis and Interpretation:</w:t>
      </w:r>
    </w:p>
    <w:p w:rsidR="00C264F6" w:rsidRDefault="00C264F6" w:rsidP="00C264F6">
      <w:pPr>
        <w:spacing w:line="480" w:lineRule="auto"/>
        <w:ind w:firstLine="720"/>
        <w:rPr>
          <w:rFonts w:ascii="Arial" w:hAnsi="Arial" w:cs="Arial"/>
          <w:sz w:val="24"/>
          <w:szCs w:val="24"/>
        </w:rPr>
      </w:pPr>
      <w:r>
        <w:rPr>
          <w:rFonts w:ascii="Arial" w:hAnsi="Arial" w:cs="Arial"/>
          <w:sz w:val="24"/>
          <w:szCs w:val="24"/>
        </w:rPr>
        <w:t>The data collected in these trials were specific heat in J/gºC and linear thermal expansion alpha coefficient in 1/ºC. The data for specific heat was collected using a calorimeter. The mass of the rod, initial and final temperatures for the rod and water were taken to find the specific heat. To find the linear thermal expansion alpha coefficient, the researchers used a jig. For linear thermal expansion the final and initial temperatures were measured and the length and change in length of the rod was measured to find the linear thermal expansion of the metal. The data appears to be valid. Most of the percent errors are low in the data tables for both specific heat and linear thermal expansion.  The trials and rods were randomized to provide the most valid data to the researchers’ best ability.</w:t>
      </w:r>
    </w:p>
    <w:p w:rsidR="00C264F6" w:rsidRDefault="00C264F6" w:rsidP="00C264F6">
      <w:pPr>
        <w:spacing w:line="240" w:lineRule="auto"/>
        <w:rPr>
          <w:rFonts w:ascii="Arial" w:hAnsi="Arial" w:cs="Arial"/>
          <w:sz w:val="24"/>
          <w:szCs w:val="24"/>
        </w:rPr>
      </w:pPr>
      <w:r>
        <w:rPr>
          <w:rFonts w:ascii="Arial" w:hAnsi="Arial" w:cs="Arial"/>
          <w:noProof/>
          <w:sz w:val="24"/>
          <w:szCs w:val="24"/>
        </w:rPr>
        <w:drawing>
          <wp:inline distT="0" distB="0" distL="0" distR="0">
            <wp:extent cx="3597640" cy="2438400"/>
            <wp:effectExtent l="0" t="0" r="3175" b="0"/>
            <wp:docPr id="5" name="Picture 5" descr="D:\RESEARCH\SHPics\04-30-2013 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SEARCH\SHPics\04-30-2013 Image006.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1330" cy="2440901"/>
                    </a:xfrm>
                    <a:prstGeom prst="rect">
                      <a:avLst/>
                    </a:prstGeom>
                    <a:noFill/>
                    <a:ln>
                      <a:noFill/>
                    </a:ln>
                  </pic:spPr>
                </pic:pic>
              </a:graphicData>
            </a:graphic>
          </wp:inline>
        </w:drawing>
      </w:r>
      <w:r>
        <w:rPr>
          <w:rFonts w:ascii="Arial" w:hAnsi="Arial" w:cs="Arial"/>
          <w:sz w:val="24"/>
          <w:szCs w:val="24"/>
        </w:rPr>
        <w:tab/>
      </w:r>
    </w:p>
    <w:p w:rsidR="00C264F6" w:rsidRDefault="000D1122" w:rsidP="00C264F6">
      <w:pPr>
        <w:spacing w:line="240" w:lineRule="auto"/>
        <w:rPr>
          <w:rFonts w:ascii="Arial" w:hAnsi="Arial" w:cs="Arial"/>
          <w:sz w:val="24"/>
          <w:szCs w:val="24"/>
        </w:rPr>
      </w:pPr>
      <w:r>
        <w:rPr>
          <w:rFonts w:ascii="Arial" w:hAnsi="Arial" w:cs="Arial"/>
          <w:sz w:val="24"/>
          <w:szCs w:val="24"/>
        </w:rPr>
        <w:t>Figure 6</w:t>
      </w:r>
      <w:r w:rsidR="00C264F6">
        <w:rPr>
          <w:rFonts w:ascii="Arial" w:hAnsi="Arial" w:cs="Arial"/>
          <w:sz w:val="24"/>
          <w:szCs w:val="24"/>
        </w:rPr>
        <w:t>. Niobium and Unknown Metal Box Plot</w:t>
      </w:r>
    </w:p>
    <w:p w:rsidR="00C264F6" w:rsidRDefault="000D1122" w:rsidP="00C264F6">
      <w:pPr>
        <w:spacing w:line="480" w:lineRule="auto"/>
        <w:rPr>
          <w:rFonts w:ascii="Arial" w:hAnsi="Arial" w:cs="Arial"/>
          <w:sz w:val="24"/>
          <w:szCs w:val="24"/>
        </w:rPr>
      </w:pPr>
      <w:r>
        <w:rPr>
          <w:rFonts w:ascii="Arial" w:hAnsi="Arial" w:cs="Arial"/>
          <w:sz w:val="24"/>
          <w:szCs w:val="24"/>
        </w:rPr>
        <w:tab/>
        <w:t>Figure 6</w:t>
      </w:r>
      <w:r w:rsidR="00C264F6">
        <w:rPr>
          <w:rFonts w:ascii="Arial" w:hAnsi="Arial" w:cs="Arial"/>
          <w:sz w:val="24"/>
          <w:szCs w:val="24"/>
        </w:rPr>
        <w:t xml:space="preserve"> above presents the box plots of the specific heat results of Niobium and the unknown metal. The only overlap in the data is from quartile 3 to quartile four in Niobium over the minimum point of the unknown metal to the first </w:t>
      </w:r>
      <w:r w:rsidR="00C264F6">
        <w:rPr>
          <w:rFonts w:ascii="Arial" w:hAnsi="Arial" w:cs="Arial"/>
          <w:sz w:val="24"/>
          <w:szCs w:val="24"/>
        </w:rPr>
        <w:lastRenderedPageBreak/>
        <w:t xml:space="preserve">quartile. There are two outliers in the graph. There is one from each section. The space between the first quartile and third quartile is larger in Niobium’s trials than in the unknown metal’s trials. </w:t>
      </w:r>
    </w:p>
    <w:p w:rsidR="00C264F6" w:rsidRDefault="00097CE6" w:rsidP="00C264F6">
      <w:pPr>
        <w:spacing w:line="240" w:lineRule="auto"/>
        <w:rPr>
          <w:rFonts w:ascii="Arial" w:hAnsi="Arial" w:cs="Arial"/>
          <w:sz w:val="24"/>
          <w:szCs w:val="24"/>
        </w:rPr>
      </w:pPr>
      <w:r>
        <w:rPr>
          <w:rFonts w:ascii="Arial" w:hAnsi="Arial" w:cs="Arial"/>
          <w:sz w:val="24"/>
          <w:szCs w:val="24"/>
        </w:rPr>
        <w:t>Table 9</w:t>
      </w:r>
    </w:p>
    <w:p w:rsidR="00C264F6" w:rsidRDefault="00C264F6" w:rsidP="00C264F6">
      <w:pPr>
        <w:spacing w:line="240" w:lineRule="auto"/>
        <w:rPr>
          <w:rFonts w:ascii="Arial" w:hAnsi="Arial" w:cs="Arial"/>
          <w:sz w:val="24"/>
          <w:szCs w:val="24"/>
        </w:rPr>
      </w:pPr>
      <w:r>
        <w:rPr>
          <w:rFonts w:ascii="Arial" w:hAnsi="Arial" w:cs="Arial"/>
          <w:sz w:val="24"/>
          <w:szCs w:val="24"/>
        </w:rPr>
        <w:t>Niobium Percent Error</w:t>
      </w:r>
    </w:p>
    <w:tbl>
      <w:tblPr>
        <w:tblW w:w="2720" w:type="dxa"/>
        <w:tblInd w:w="93" w:type="dxa"/>
        <w:tblLook w:val="04A0"/>
      </w:tblPr>
      <w:tblGrid>
        <w:gridCol w:w="857"/>
        <w:gridCol w:w="760"/>
        <w:gridCol w:w="1140"/>
      </w:tblGrid>
      <w:tr w:rsidR="00C264F6" w:rsidRPr="0058759C" w:rsidTr="00C264F6">
        <w:trPr>
          <w:trHeight w:val="615"/>
        </w:trPr>
        <w:tc>
          <w:tcPr>
            <w:tcW w:w="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64F6" w:rsidRPr="0058759C" w:rsidRDefault="00C264F6" w:rsidP="00C264F6">
            <w:pPr>
              <w:spacing w:after="0" w:line="240" w:lineRule="auto"/>
              <w:jc w:val="center"/>
              <w:rPr>
                <w:rFonts w:ascii="Arial" w:eastAsia="Times New Roman" w:hAnsi="Arial" w:cs="Arial"/>
                <w:b/>
                <w:bCs/>
                <w:color w:val="000000"/>
                <w:sz w:val="24"/>
                <w:szCs w:val="24"/>
              </w:rPr>
            </w:pPr>
            <w:r w:rsidRPr="0058759C">
              <w:rPr>
                <w:rFonts w:ascii="Arial" w:eastAsia="Times New Roman" w:hAnsi="Arial" w:cs="Arial"/>
                <w:b/>
                <w:bCs/>
                <w:color w:val="000000"/>
                <w:sz w:val="24"/>
                <w:szCs w:val="24"/>
              </w:rPr>
              <w:t>Trials</w:t>
            </w:r>
          </w:p>
        </w:tc>
        <w:tc>
          <w:tcPr>
            <w:tcW w:w="7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264F6" w:rsidRPr="0058759C" w:rsidRDefault="00C264F6" w:rsidP="00C264F6">
            <w:pPr>
              <w:spacing w:after="0" w:line="240" w:lineRule="auto"/>
              <w:jc w:val="center"/>
              <w:rPr>
                <w:rFonts w:ascii="Arial" w:eastAsia="Times New Roman" w:hAnsi="Arial" w:cs="Arial"/>
                <w:b/>
                <w:bCs/>
                <w:color w:val="000000"/>
                <w:sz w:val="24"/>
                <w:szCs w:val="24"/>
              </w:rPr>
            </w:pPr>
            <w:r w:rsidRPr="0058759C">
              <w:rPr>
                <w:rFonts w:ascii="Arial" w:eastAsia="Times New Roman" w:hAnsi="Arial" w:cs="Arial"/>
                <w:b/>
                <w:bCs/>
                <w:color w:val="000000"/>
                <w:sz w:val="24"/>
                <w:szCs w:val="24"/>
              </w:rPr>
              <w:t>Rod</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64F6" w:rsidRPr="0058759C" w:rsidRDefault="00C264F6" w:rsidP="00C264F6">
            <w:pPr>
              <w:spacing w:after="0" w:line="240" w:lineRule="auto"/>
              <w:jc w:val="center"/>
              <w:rPr>
                <w:rFonts w:ascii="Arial" w:eastAsia="Times New Roman" w:hAnsi="Arial" w:cs="Arial"/>
                <w:b/>
                <w:bCs/>
                <w:color w:val="000000"/>
                <w:sz w:val="24"/>
                <w:szCs w:val="24"/>
              </w:rPr>
            </w:pPr>
            <w:r w:rsidRPr="0058759C">
              <w:rPr>
                <w:rFonts w:ascii="Arial" w:eastAsia="Times New Roman" w:hAnsi="Arial" w:cs="Arial"/>
                <w:b/>
                <w:bCs/>
                <w:color w:val="000000"/>
                <w:sz w:val="24"/>
                <w:szCs w:val="24"/>
              </w:rPr>
              <w:t>Percent Error (%)</w:t>
            </w:r>
          </w:p>
        </w:tc>
      </w:tr>
      <w:tr w:rsidR="00C264F6" w:rsidRPr="0058759C" w:rsidTr="00C264F6">
        <w:trPr>
          <w:trHeight w:val="510"/>
        </w:trPr>
        <w:tc>
          <w:tcPr>
            <w:tcW w:w="820" w:type="dxa"/>
            <w:vMerge/>
            <w:tcBorders>
              <w:top w:val="single" w:sz="4" w:space="0" w:color="auto"/>
              <w:left w:val="single" w:sz="4" w:space="0" w:color="auto"/>
              <w:bottom w:val="single" w:sz="4" w:space="0" w:color="auto"/>
              <w:right w:val="single" w:sz="4" w:space="0" w:color="auto"/>
            </w:tcBorders>
            <w:vAlign w:val="center"/>
            <w:hideMark/>
          </w:tcPr>
          <w:p w:rsidR="00C264F6" w:rsidRPr="0058759C" w:rsidRDefault="00C264F6" w:rsidP="00C264F6">
            <w:pPr>
              <w:spacing w:after="0" w:line="240" w:lineRule="auto"/>
              <w:rPr>
                <w:rFonts w:ascii="Arial" w:eastAsia="Times New Roman" w:hAnsi="Arial" w:cs="Arial"/>
                <w:b/>
                <w:bCs/>
                <w:color w:val="000000"/>
                <w:sz w:val="24"/>
                <w:szCs w:val="24"/>
              </w:rPr>
            </w:pPr>
          </w:p>
        </w:tc>
        <w:tc>
          <w:tcPr>
            <w:tcW w:w="760" w:type="dxa"/>
            <w:vMerge/>
            <w:tcBorders>
              <w:top w:val="single" w:sz="4" w:space="0" w:color="auto"/>
              <w:left w:val="single" w:sz="4" w:space="0" w:color="auto"/>
              <w:bottom w:val="single" w:sz="4" w:space="0" w:color="000000"/>
              <w:right w:val="single" w:sz="4" w:space="0" w:color="auto"/>
            </w:tcBorders>
            <w:vAlign w:val="center"/>
            <w:hideMark/>
          </w:tcPr>
          <w:p w:rsidR="00C264F6" w:rsidRPr="0058759C" w:rsidRDefault="00C264F6" w:rsidP="00C264F6">
            <w:pPr>
              <w:spacing w:after="0" w:line="240" w:lineRule="auto"/>
              <w:rPr>
                <w:rFonts w:ascii="Arial" w:eastAsia="Times New Roman" w:hAnsi="Arial" w:cs="Arial"/>
                <w:b/>
                <w:bCs/>
                <w:color w:val="000000"/>
                <w:sz w:val="24"/>
                <w:szCs w:val="24"/>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rsidR="00C264F6" w:rsidRPr="0058759C" w:rsidRDefault="00C264F6" w:rsidP="00C264F6">
            <w:pPr>
              <w:spacing w:after="0" w:line="240" w:lineRule="auto"/>
              <w:rPr>
                <w:rFonts w:ascii="Arial" w:eastAsia="Times New Roman" w:hAnsi="Arial" w:cs="Arial"/>
                <w:b/>
                <w:bCs/>
                <w:color w:val="000000"/>
                <w:sz w:val="24"/>
                <w:szCs w:val="24"/>
              </w:rPr>
            </w:pPr>
          </w:p>
        </w:tc>
      </w:tr>
      <w:tr w:rsidR="00C264F6" w:rsidRPr="0058759C" w:rsidTr="00C264F6">
        <w:trPr>
          <w:trHeight w:val="31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center"/>
              <w:rPr>
                <w:rFonts w:ascii="Arial" w:eastAsia="Times New Roman" w:hAnsi="Arial" w:cs="Arial"/>
                <w:color w:val="000000"/>
                <w:sz w:val="24"/>
                <w:szCs w:val="24"/>
              </w:rPr>
            </w:pPr>
            <w:r w:rsidRPr="0058759C">
              <w:rPr>
                <w:rFonts w:ascii="Arial" w:eastAsia="Times New Roman" w:hAnsi="Arial" w:cs="Arial"/>
                <w:color w:val="000000"/>
                <w:sz w:val="24"/>
                <w:szCs w:val="24"/>
              </w:rPr>
              <w:t>4</w:t>
            </w:r>
          </w:p>
        </w:tc>
        <w:tc>
          <w:tcPr>
            <w:tcW w:w="760" w:type="dxa"/>
            <w:tcBorders>
              <w:top w:val="nil"/>
              <w:left w:val="nil"/>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A</w:t>
            </w:r>
          </w:p>
        </w:tc>
        <w:tc>
          <w:tcPr>
            <w:tcW w:w="1140" w:type="dxa"/>
            <w:tcBorders>
              <w:top w:val="nil"/>
              <w:left w:val="nil"/>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36.279</w:t>
            </w:r>
          </w:p>
        </w:tc>
      </w:tr>
      <w:tr w:rsidR="00C264F6" w:rsidRPr="0058759C" w:rsidTr="00C264F6">
        <w:trPr>
          <w:trHeight w:val="31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center"/>
              <w:rPr>
                <w:rFonts w:ascii="Arial" w:eastAsia="Times New Roman" w:hAnsi="Arial" w:cs="Arial"/>
                <w:color w:val="000000"/>
                <w:sz w:val="24"/>
                <w:szCs w:val="24"/>
              </w:rPr>
            </w:pPr>
            <w:r w:rsidRPr="0058759C">
              <w:rPr>
                <w:rFonts w:ascii="Arial" w:eastAsia="Times New Roman" w:hAnsi="Arial" w:cs="Arial"/>
                <w:color w:val="000000"/>
                <w:sz w:val="24"/>
                <w:szCs w:val="24"/>
              </w:rPr>
              <w:t>11</w:t>
            </w:r>
          </w:p>
        </w:tc>
        <w:tc>
          <w:tcPr>
            <w:tcW w:w="760" w:type="dxa"/>
            <w:tcBorders>
              <w:top w:val="nil"/>
              <w:left w:val="nil"/>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A</w:t>
            </w:r>
          </w:p>
        </w:tc>
        <w:tc>
          <w:tcPr>
            <w:tcW w:w="1140" w:type="dxa"/>
            <w:tcBorders>
              <w:top w:val="nil"/>
              <w:left w:val="nil"/>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44.839</w:t>
            </w:r>
          </w:p>
        </w:tc>
      </w:tr>
      <w:tr w:rsidR="00C264F6" w:rsidRPr="0058759C" w:rsidTr="00C264F6">
        <w:trPr>
          <w:trHeight w:val="31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center"/>
              <w:rPr>
                <w:rFonts w:ascii="Arial" w:eastAsia="Times New Roman" w:hAnsi="Arial" w:cs="Arial"/>
                <w:color w:val="000000"/>
                <w:sz w:val="24"/>
                <w:szCs w:val="24"/>
              </w:rPr>
            </w:pPr>
            <w:r w:rsidRPr="0058759C">
              <w:rPr>
                <w:rFonts w:ascii="Arial" w:eastAsia="Times New Roman" w:hAnsi="Arial" w:cs="Arial"/>
                <w:color w:val="000000"/>
                <w:sz w:val="24"/>
                <w:szCs w:val="24"/>
              </w:rPr>
              <w:t>3</w:t>
            </w:r>
          </w:p>
        </w:tc>
        <w:tc>
          <w:tcPr>
            <w:tcW w:w="760" w:type="dxa"/>
            <w:tcBorders>
              <w:top w:val="nil"/>
              <w:left w:val="nil"/>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B</w:t>
            </w:r>
          </w:p>
        </w:tc>
        <w:tc>
          <w:tcPr>
            <w:tcW w:w="1140" w:type="dxa"/>
            <w:tcBorders>
              <w:top w:val="nil"/>
              <w:left w:val="nil"/>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44.143</w:t>
            </w:r>
          </w:p>
        </w:tc>
      </w:tr>
      <w:tr w:rsidR="00C264F6" w:rsidRPr="0058759C" w:rsidTr="00C264F6">
        <w:trPr>
          <w:trHeight w:val="31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center"/>
              <w:rPr>
                <w:rFonts w:ascii="Arial" w:eastAsia="Times New Roman" w:hAnsi="Arial" w:cs="Arial"/>
                <w:color w:val="000000"/>
                <w:sz w:val="24"/>
                <w:szCs w:val="24"/>
              </w:rPr>
            </w:pPr>
            <w:r w:rsidRPr="0058759C">
              <w:rPr>
                <w:rFonts w:ascii="Arial" w:eastAsia="Times New Roman" w:hAnsi="Arial" w:cs="Arial"/>
                <w:color w:val="000000"/>
                <w:sz w:val="24"/>
                <w:szCs w:val="24"/>
              </w:rPr>
              <w:t>7</w:t>
            </w:r>
          </w:p>
        </w:tc>
        <w:tc>
          <w:tcPr>
            <w:tcW w:w="760" w:type="dxa"/>
            <w:tcBorders>
              <w:top w:val="nil"/>
              <w:left w:val="nil"/>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A</w:t>
            </w:r>
          </w:p>
        </w:tc>
        <w:tc>
          <w:tcPr>
            <w:tcW w:w="1140" w:type="dxa"/>
            <w:tcBorders>
              <w:top w:val="nil"/>
              <w:left w:val="nil"/>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35.028</w:t>
            </w:r>
          </w:p>
        </w:tc>
      </w:tr>
      <w:tr w:rsidR="00C264F6" w:rsidRPr="0058759C" w:rsidTr="00C264F6">
        <w:trPr>
          <w:trHeight w:val="31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center"/>
              <w:rPr>
                <w:rFonts w:ascii="Arial" w:eastAsia="Times New Roman" w:hAnsi="Arial" w:cs="Arial"/>
                <w:color w:val="000000"/>
                <w:sz w:val="24"/>
                <w:szCs w:val="24"/>
              </w:rPr>
            </w:pPr>
            <w:r w:rsidRPr="0058759C">
              <w:rPr>
                <w:rFonts w:ascii="Arial" w:eastAsia="Times New Roman" w:hAnsi="Arial" w:cs="Arial"/>
                <w:color w:val="000000"/>
                <w:sz w:val="24"/>
                <w:szCs w:val="24"/>
              </w:rPr>
              <w:t>15</w:t>
            </w:r>
          </w:p>
        </w:tc>
        <w:tc>
          <w:tcPr>
            <w:tcW w:w="760" w:type="dxa"/>
            <w:tcBorders>
              <w:top w:val="nil"/>
              <w:left w:val="nil"/>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A</w:t>
            </w:r>
          </w:p>
        </w:tc>
        <w:tc>
          <w:tcPr>
            <w:tcW w:w="1140" w:type="dxa"/>
            <w:tcBorders>
              <w:top w:val="nil"/>
              <w:left w:val="nil"/>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42.603</w:t>
            </w:r>
          </w:p>
        </w:tc>
      </w:tr>
      <w:tr w:rsidR="00C264F6" w:rsidRPr="0058759C" w:rsidTr="00C264F6">
        <w:trPr>
          <w:trHeight w:val="31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center"/>
              <w:rPr>
                <w:rFonts w:ascii="Arial" w:eastAsia="Times New Roman" w:hAnsi="Arial" w:cs="Arial"/>
                <w:color w:val="000000"/>
                <w:sz w:val="24"/>
                <w:szCs w:val="24"/>
              </w:rPr>
            </w:pPr>
            <w:r w:rsidRPr="0058759C">
              <w:rPr>
                <w:rFonts w:ascii="Arial" w:eastAsia="Times New Roman" w:hAnsi="Arial" w:cs="Arial"/>
                <w:color w:val="000000"/>
                <w:sz w:val="24"/>
                <w:szCs w:val="24"/>
              </w:rPr>
              <w:t>1</w:t>
            </w:r>
          </w:p>
        </w:tc>
        <w:tc>
          <w:tcPr>
            <w:tcW w:w="760" w:type="dxa"/>
            <w:tcBorders>
              <w:top w:val="nil"/>
              <w:left w:val="nil"/>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B</w:t>
            </w:r>
          </w:p>
        </w:tc>
        <w:tc>
          <w:tcPr>
            <w:tcW w:w="1140" w:type="dxa"/>
            <w:tcBorders>
              <w:top w:val="nil"/>
              <w:left w:val="nil"/>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27.180</w:t>
            </w:r>
          </w:p>
        </w:tc>
      </w:tr>
      <w:tr w:rsidR="00C264F6" w:rsidRPr="0058759C" w:rsidTr="00C264F6">
        <w:trPr>
          <w:trHeight w:val="31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center"/>
              <w:rPr>
                <w:rFonts w:ascii="Arial" w:eastAsia="Times New Roman" w:hAnsi="Arial" w:cs="Arial"/>
                <w:color w:val="000000"/>
                <w:sz w:val="24"/>
                <w:szCs w:val="24"/>
              </w:rPr>
            </w:pPr>
            <w:r w:rsidRPr="0058759C">
              <w:rPr>
                <w:rFonts w:ascii="Arial" w:eastAsia="Times New Roman" w:hAnsi="Arial" w:cs="Arial"/>
                <w:color w:val="000000"/>
                <w:sz w:val="24"/>
                <w:szCs w:val="24"/>
              </w:rPr>
              <w:t>6</w:t>
            </w:r>
          </w:p>
        </w:tc>
        <w:tc>
          <w:tcPr>
            <w:tcW w:w="760" w:type="dxa"/>
            <w:tcBorders>
              <w:top w:val="nil"/>
              <w:left w:val="nil"/>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A</w:t>
            </w:r>
          </w:p>
        </w:tc>
        <w:tc>
          <w:tcPr>
            <w:tcW w:w="1140" w:type="dxa"/>
            <w:tcBorders>
              <w:top w:val="nil"/>
              <w:left w:val="nil"/>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19.900</w:t>
            </w:r>
          </w:p>
        </w:tc>
      </w:tr>
      <w:tr w:rsidR="00C264F6" w:rsidRPr="0058759C" w:rsidTr="00C264F6">
        <w:trPr>
          <w:trHeight w:val="31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center"/>
              <w:rPr>
                <w:rFonts w:ascii="Arial" w:eastAsia="Times New Roman" w:hAnsi="Arial" w:cs="Arial"/>
                <w:color w:val="000000"/>
                <w:sz w:val="24"/>
                <w:szCs w:val="24"/>
              </w:rPr>
            </w:pPr>
            <w:r w:rsidRPr="0058759C">
              <w:rPr>
                <w:rFonts w:ascii="Arial" w:eastAsia="Times New Roman" w:hAnsi="Arial" w:cs="Arial"/>
                <w:color w:val="000000"/>
                <w:sz w:val="24"/>
                <w:szCs w:val="24"/>
              </w:rPr>
              <w:t>2</w:t>
            </w:r>
          </w:p>
        </w:tc>
        <w:tc>
          <w:tcPr>
            <w:tcW w:w="760" w:type="dxa"/>
            <w:tcBorders>
              <w:top w:val="nil"/>
              <w:left w:val="nil"/>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B</w:t>
            </w:r>
          </w:p>
        </w:tc>
        <w:tc>
          <w:tcPr>
            <w:tcW w:w="1140" w:type="dxa"/>
            <w:tcBorders>
              <w:top w:val="nil"/>
              <w:left w:val="nil"/>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31.488</w:t>
            </w:r>
          </w:p>
        </w:tc>
      </w:tr>
      <w:tr w:rsidR="00C264F6" w:rsidRPr="0058759C" w:rsidTr="00C264F6">
        <w:trPr>
          <w:trHeight w:val="31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center"/>
              <w:rPr>
                <w:rFonts w:ascii="Arial" w:eastAsia="Times New Roman" w:hAnsi="Arial" w:cs="Arial"/>
                <w:color w:val="000000"/>
                <w:sz w:val="24"/>
                <w:szCs w:val="24"/>
              </w:rPr>
            </w:pPr>
            <w:r w:rsidRPr="0058759C">
              <w:rPr>
                <w:rFonts w:ascii="Arial" w:eastAsia="Times New Roman" w:hAnsi="Arial" w:cs="Arial"/>
                <w:color w:val="000000"/>
                <w:sz w:val="24"/>
                <w:szCs w:val="24"/>
              </w:rPr>
              <w:t>13</w:t>
            </w:r>
          </w:p>
        </w:tc>
        <w:tc>
          <w:tcPr>
            <w:tcW w:w="760" w:type="dxa"/>
            <w:tcBorders>
              <w:top w:val="nil"/>
              <w:left w:val="nil"/>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B</w:t>
            </w:r>
          </w:p>
        </w:tc>
        <w:tc>
          <w:tcPr>
            <w:tcW w:w="1140" w:type="dxa"/>
            <w:tcBorders>
              <w:top w:val="nil"/>
              <w:left w:val="nil"/>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28.137</w:t>
            </w:r>
          </w:p>
        </w:tc>
      </w:tr>
      <w:tr w:rsidR="00C264F6" w:rsidRPr="0058759C" w:rsidTr="00C264F6">
        <w:trPr>
          <w:trHeight w:val="31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center"/>
              <w:rPr>
                <w:rFonts w:ascii="Arial" w:eastAsia="Times New Roman" w:hAnsi="Arial" w:cs="Arial"/>
                <w:color w:val="000000"/>
                <w:sz w:val="24"/>
                <w:szCs w:val="24"/>
              </w:rPr>
            </w:pPr>
            <w:r w:rsidRPr="0058759C">
              <w:rPr>
                <w:rFonts w:ascii="Arial" w:eastAsia="Times New Roman" w:hAnsi="Arial" w:cs="Arial"/>
                <w:color w:val="000000"/>
                <w:sz w:val="24"/>
                <w:szCs w:val="24"/>
              </w:rPr>
              <w:t>5</w:t>
            </w:r>
          </w:p>
        </w:tc>
        <w:tc>
          <w:tcPr>
            <w:tcW w:w="760" w:type="dxa"/>
            <w:tcBorders>
              <w:top w:val="nil"/>
              <w:left w:val="nil"/>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A</w:t>
            </w:r>
          </w:p>
        </w:tc>
        <w:tc>
          <w:tcPr>
            <w:tcW w:w="1140" w:type="dxa"/>
            <w:tcBorders>
              <w:top w:val="nil"/>
              <w:left w:val="nil"/>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16.775</w:t>
            </w:r>
          </w:p>
        </w:tc>
      </w:tr>
      <w:tr w:rsidR="00C264F6" w:rsidRPr="0058759C" w:rsidTr="00C264F6">
        <w:trPr>
          <w:trHeight w:val="31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center"/>
              <w:rPr>
                <w:rFonts w:ascii="Arial" w:eastAsia="Times New Roman" w:hAnsi="Arial" w:cs="Arial"/>
                <w:color w:val="000000"/>
                <w:sz w:val="24"/>
                <w:szCs w:val="24"/>
              </w:rPr>
            </w:pPr>
            <w:r w:rsidRPr="0058759C">
              <w:rPr>
                <w:rFonts w:ascii="Arial" w:eastAsia="Times New Roman" w:hAnsi="Arial" w:cs="Arial"/>
                <w:color w:val="000000"/>
                <w:sz w:val="24"/>
                <w:szCs w:val="24"/>
              </w:rPr>
              <w:t>12</w:t>
            </w:r>
          </w:p>
        </w:tc>
        <w:tc>
          <w:tcPr>
            <w:tcW w:w="760" w:type="dxa"/>
            <w:tcBorders>
              <w:top w:val="nil"/>
              <w:left w:val="nil"/>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B</w:t>
            </w:r>
          </w:p>
        </w:tc>
        <w:tc>
          <w:tcPr>
            <w:tcW w:w="1140" w:type="dxa"/>
            <w:tcBorders>
              <w:top w:val="nil"/>
              <w:left w:val="nil"/>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30.084</w:t>
            </w:r>
          </w:p>
        </w:tc>
      </w:tr>
      <w:tr w:rsidR="00C264F6" w:rsidRPr="0058759C" w:rsidTr="00C264F6">
        <w:trPr>
          <w:trHeight w:val="31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center"/>
              <w:rPr>
                <w:rFonts w:ascii="Arial" w:eastAsia="Times New Roman" w:hAnsi="Arial" w:cs="Arial"/>
                <w:color w:val="000000"/>
                <w:sz w:val="24"/>
                <w:szCs w:val="24"/>
              </w:rPr>
            </w:pPr>
            <w:r w:rsidRPr="0058759C">
              <w:rPr>
                <w:rFonts w:ascii="Arial" w:eastAsia="Times New Roman" w:hAnsi="Arial" w:cs="Arial"/>
                <w:color w:val="000000"/>
                <w:sz w:val="24"/>
                <w:szCs w:val="24"/>
              </w:rPr>
              <w:t>9</w:t>
            </w:r>
          </w:p>
        </w:tc>
        <w:tc>
          <w:tcPr>
            <w:tcW w:w="760" w:type="dxa"/>
            <w:tcBorders>
              <w:top w:val="nil"/>
              <w:left w:val="nil"/>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A</w:t>
            </w:r>
          </w:p>
        </w:tc>
        <w:tc>
          <w:tcPr>
            <w:tcW w:w="1140" w:type="dxa"/>
            <w:tcBorders>
              <w:top w:val="nil"/>
              <w:left w:val="nil"/>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31.514</w:t>
            </w:r>
          </w:p>
        </w:tc>
      </w:tr>
      <w:tr w:rsidR="00C264F6" w:rsidRPr="0058759C" w:rsidTr="00C264F6">
        <w:trPr>
          <w:trHeight w:val="31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center"/>
              <w:rPr>
                <w:rFonts w:ascii="Arial" w:eastAsia="Times New Roman" w:hAnsi="Arial" w:cs="Arial"/>
                <w:color w:val="000000"/>
                <w:sz w:val="24"/>
                <w:szCs w:val="24"/>
              </w:rPr>
            </w:pPr>
            <w:r w:rsidRPr="0058759C">
              <w:rPr>
                <w:rFonts w:ascii="Arial" w:eastAsia="Times New Roman" w:hAnsi="Arial" w:cs="Arial"/>
                <w:color w:val="000000"/>
                <w:sz w:val="24"/>
                <w:szCs w:val="24"/>
              </w:rPr>
              <w:t>10</w:t>
            </w:r>
          </w:p>
        </w:tc>
        <w:tc>
          <w:tcPr>
            <w:tcW w:w="760" w:type="dxa"/>
            <w:tcBorders>
              <w:top w:val="nil"/>
              <w:left w:val="nil"/>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B</w:t>
            </w:r>
          </w:p>
        </w:tc>
        <w:tc>
          <w:tcPr>
            <w:tcW w:w="1140" w:type="dxa"/>
            <w:tcBorders>
              <w:top w:val="nil"/>
              <w:left w:val="nil"/>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28.922</w:t>
            </w:r>
          </w:p>
        </w:tc>
      </w:tr>
      <w:tr w:rsidR="00C264F6" w:rsidRPr="0058759C" w:rsidTr="00C264F6">
        <w:trPr>
          <w:trHeight w:val="31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center"/>
              <w:rPr>
                <w:rFonts w:ascii="Arial" w:eastAsia="Times New Roman" w:hAnsi="Arial" w:cs="Arial"/>
                <w:color w:val="000000"/>
                <w:sz w:val="24"/>
                <w:szCs w:val="24"/>
              </w:rPr>
            </w:pPr>
            <w:r w:rsidRPr="0058759C">
              <w:rPr>
                <w:rFonts w:ascii="Arial" w:eastAsia="Times New Roman" w:hAnsi="Arial" w:cs="Arial"/>
                <w:color w:val="000000"/>
                <w:sz w:val="24"/>
                <w:szCs w:val="24"/>
              </w:rPr>
              <w:t>14</w:t>
            </w:r>
          </w:p>
        </w:tc>
        <w:tc>
          <w:tcPr>
            <w:tcW w:w="760" w:type="dxa"/>
            <w:tcBorders>
              <w:top w:val="nil"/>
              <w:left w:val="nil"/>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B</w:t>
            </w:r>
          </w:p>
        </w:tc>
        <w:tc>
          <w:tcPr>
            <w:tcW w:w="1140" w:type="dxa"/>
            <w:tcBorders>
              <w:top w:val="nil"/>
              <w:left w:val="nil"/>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41.441</w:t>
            </w:r>
          </w:p>
        </w:tc>
      </w:tr>
      <w:tr w:rsidR="00C264F6" w:rsidRPr="0058759C" w:rsidTr="00C264F6">
        <w:trPr>
          <w:trHeight w:val="31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center"/>
              <w:rPr>
                <w:rFonts w:ascii="Arial" w:eastAsia="Times New Roman" w:hAnsi="Arial" w:cs="Arial"/>
                <w:color w:val="000000"/>
                <w:sz w:val="24"/>
                <w:szCs w:val="24"/>
              </w:rPr>
            </w:pPr>
            <w:r w:rsidRPr="0058759C">
              <w:rPr>
                <w:rFonts w:ascii="Arial" w:eastAsia="Times New Roman" w:hAnsi="Arial" w:cs="Arial"/>
                <w:color w:val="000000"/>
                <w:sz w:val="24"/>
                <w:szCs w:val="24"/>
              </w:rPr>
              <w:t>8</w:t>
            </w:r>
          </w:p>
        </w:tc>
        <w:tc>
          <w:tcPr>
            <w:tcW w:w="760" w:type="dxa"/>
            <w:tcBorders>
              <w:top w:val="nil"/>
              <w:left w:val="nil"/>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A</w:t>
            </w:r>
          </w:p>
        </w:tc>
        <w:tc>
          <w:tcPr>
            <w:tcW w:w="1140" w:type="dxa"/>
            <w:tcBorders>
              <w:top w:val="nil"/>
              <w:left w:val="nil"/>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19.282</w:t>
            </w:r>
          </w:p>
        </w:tc>
      </w:tr>
      <w:tr w:rsidR="00C264F6" w:rsidRPr="0058759C" w:rsidTr="00C264F6">
        <w:trPr>
          <w:trHeight w:val="31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rPr>
                <w:rFonts w:ascii="Arial" w:eastAsia="Times New Roman" w:hAnsi="Arial" w:cs="Arial"/>
                <w:color w:val="000000"/>
                <w:sz w:val="24"/>
                <w:szCs w:val="24"/>
              </w:rPr>
            </w:pPr>
            <w:r w:rsidRPr="0058759C">
              <w:rPr>
                <w:rFonts w:ascii="Arial" w:eastAsia="Times New Roman" w:hAnsi="Arial" w:cs="Arial"/>
                <w:color w:val="000000"/>
                <w:sz w:val="24"/>
                <w:szCs w:val="24"/>
              </w:rPr>
              <w:t>Avg</w:t>
            </w:r>
          </w:p>
        </w:tc>
        <w:tc>
          <w:tcPr>
            <w:tcW w:w="760" w:type="dxa"/>
            <w:tcBorders>
              <w:top w:val="nil"/>
              <w:left w:val="nil"/>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rPr>
                <w:rFonts w:ascii="Arial" w:eastAsia="Times New Roman" w:hAnsi="Arial" w:cs="Arial"/>
                <w:color w:val="000000"/>
                <w:sz w:val="24"/>
                <w:szCs w:val="24"/>
              </w:rPr>
            </w:pPr>
            <w:r w:rsidRPr="0058759C">
              <w:rPr>
                <w:rFonts w:ascii="Arial" w:eastAsia="Times New Roman" w:hAnsi="Arial" w:cs="Arial"/>
                <w:color w:val="000000"/>
                <w:sz w:val="24"/>
                <w:szCs w:val="24"/>
              </w:rPr>
              <w:t> </w:t>
            </w:r>
          </w:p>
        </w:tc>
        <w:tc>
          <w:tcPr>
            <w:tcW w:w="1140" w:type="dxa"/>
            <w:tcBorders>
              <w:top w:val="nil"/>
              <w:left w:val="nil"/>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31.841</w:t>
            </w:r>
          </w:p>
        </w:tc>
      </w:tr>
    </w:tbl>
    <w:p w:rsidR="00C264F6" w:rsidRDefault="00C264F6" w:rsidP="00C264F6">
      <w:pPr>
        <w:spacing w:line="240" w:lineRule="auto"/>
        <w:rPr>
          <w:rFonts w:ascii="Arial" w:hAnsi="Arial" w:cs="Arial"/>
          <w:sz w:val="24"/>
          <w:szCs w:val="24"/>
        </w:rPr>
      </w:pPr>
    </w:p>
    <w:p w:rsidR="00C264F6" w:rsidRDefault="00097CE6" w:rsidP="00C264F6">
      <w:pPr>
        <w:spacing w:line="480" w:lineRule="auto"/>
        <w:rPr>
          <w:rFonts w:ascii="Arial" w:hAnsi="Arial" w:cs="Arial"/>
          <w:sz w:val="24"/>
          <w:szCs w:val="24"/>
        </w:rPr>
      </w:pPr>
      <w:r>
        <w:rPr>
          <w:rFonts w:ascii="Arial" w:hAnsi="Arial" w:cs="Arial"/>
          <w:sz w:val="24"/>
          <w:szCs w:val="24"/>
        </w:rPr>
        <w:tab/>
        <w:t>Table 9</w:t>
      </w:r>
      <w:r w:rsidR="00C264F6">
        <w:rPr>
          <w:rFonts w:ascii="Arial" w:hAnsi="Arial" w:cs="Arial"/>
          <w:sz w:val="24"/>
          <w:szCs w:val="24"/>
        </w:rPr>
        <w:t xml:space="preserve"> above shows the percent error of Niobium’s specific heat trials. The trials are not in order, because they were randomized. Niobium’s percent error has an average of 29.270%, which is shown in the last box of the third column. The percent error ranges between 16% and 44%. The percent errors for Niobium are all und</w:t>
      </w:r>
      <w:r w:rsidR="00B75778">
        <w:rPr>
          <w:rFonts w:ascii="Arial" w:hAnsi="Arial" w:cs="Arial"/>
          <w:sz w:val="24"/>
          <w:szCs w:val="24"/>
        </w:rPr>
        <w:t>er 45%. In Appendix E</w:t>
      </w:r>
      <w:r w:rsidR="00C264F6">
        <w:rPr>
          <w:rFonts w:ascii="Arial" w:hAnsi="Arial" w:cs="Arial"/>
          <w:sz w:val="24"/>
          <w:szCs w:val="24"/>
        </w:rPr>
        <w:t xml:space="preserve">, a sample calculation will be shown for the first trial. </w:t>
      </w:r>
    </w:p>
    <w:p w:rsidR="00C264F6" w:rsidRDefault="00097CE6" w:rsidP="00C264F6">
      <w:pPr>
        <w:spacing w:line="240" w:lineRule="auto"/>
        <w:rPr>
          <w:rFonts w:ascii="Arial" w:hAnsi="Arial" w:cs="Arial"/>
          <w:sz w:val="24"/>
          <w:szCs w:val="24"/>
        </w:rPr>
      </w:pPr>
      <w:r>
        <w:rPr>
          <w:rFonts w:ascii="Arial" w:hAnsi="Arial" w:cs="Arial"/>
          <w:sz w:val="24"/>
          <w:szCs w:val="24"/>
        </w:rPr>
        <w:lastRenderedPageBreak/>
        <w:t>Table 10</w:t>
      </w:r>
    </w:p>
    <w:p w:rsidR="00C264F6" w:rsidRDefault="00C264F6" w:rsidP="00C264F6">
      <w:pPr>
        <w:spacing w:line="240" w:lineRule="auto"/>
        <w:rPr>
          <w:rFonts w:ascii="Arial" w:hAnsi="Arial" w:cs="Arial"/>
          <w:sz w:val="24"/>
          <w:szCs w:val="24"/>
        </w:rPr>
      </w:pPr>
      <w:r>
        <w:rPr>
          <w:rFonts w:ascii="Arial" w:hAnsi="Arial" w:cs="Arial"/>
          <w:sz w:val="24"/>
          <w:szCs w:val="24"/>
        </w:rPr>
        <w:t>Unknown Metal Percent Error</w:t>
      </w:r>
    </w:p>
    <w:p w:rsidR="00C264F6" w:rsidRDefault="00C264F6" w:rsidP="00C264F6">
      <w:pPr>
        <w:spacing w:line="240" w:lineRule="auto"/>
        <w:rPr>
          <w:rFonts w:ascii="Arial" w:hAnsi="Arial" w:cs="Arial"/>
          <w:sz w:val="24"/>
          <w:szCs w:val="24"/>
        </w:rPr>
      </w:pPr>
      <w:r w:rsidRPr="008E2954">
        <w:rPr>
          <w:noProof/>
        </w:rPr>
        <w:drawing>
          <wp:inline distT="0" distB="0" distL="0" distR="0">
            <wp:extent cx="2200275" cy="4076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0275" cy="4076700"/>
                    </a:xfrm>
                    <a:prstGeom prst="rect">
                      <a:avLst/>
                    </a:prstGeom>
                    <a:noFill/>
                    <a:ln>
                      <a:noFill/>
                    </a:ln>
                  </pic:spPr>
                </pic:pic>
              </a:graphicData>
            </a:graphic>
          </wp:inline>
        </w:drawing>
      </w:r>
    </w:p>
    <w:p w:rsidR="00C264F6" w:rsidRDefault="00097CE6" w:rsidP="00C264F6">
      <w:pPr>
        <w:spacing w:line="480" w:lineRule="auto"/>
        <w:ind w:firstLine="720"/>
        <w:rPr>
          <w:rFonts w:ascii="Arial" w:hAnsi="Arial" w:cs="Arial"/>
          <w:sz w:val="24"/>
          <w:szCs w:val="24"/>
        </w:rPr>
      </w:pPr>
      <w:r>
        <w:rPr>
          <w:rFonts w:ascii="Arial" w:hAnsi="Arial" w:cs="Arial"/>
          <w:sz w:val="24"/>
          <w:szCs w:val="24"/>
        </w:rPr>
        <w:t>In Table 10</w:t>
      </w:r>
      <w:r w:rsidR="00C264F6">
        <w:rPr>
          <w:rFonts w:ascii="Arial" w:hAnsi="Arial" w:cs="Arial"/>
          <w:sz w:val="24"/>
          <w:szCs w:val="24"/>
        </w:rPr>
        <w:t xml:space="preserve"> above the percent error for the unknown metals specific heat trials is presented. The range of the unknown metals percent error was between 47% and 82%. </w:t>
      </w:r>
      <w:r w:rsidR="00C264F6" w:rsidRPr="0058759C">
        <w:rPr>
          <w:rFonts w:ascii="Arial" w:hAnsi="Arial" w:cs="Arial"/>
          <w:sz w:val="24"/>
          <w:szCs w:val="24"/>
        </w:rPr>
        <w:t>For the unknown metal</w:t>
      </w:r>
      <w:r w:rsidR="00C264F6">
        <w:rPr>
          <w:rFonts w:ascii="Arial" w:hAnsi="Arial" w:cs="Arial"/>
          <w:sz w:val="24"/>
          <w:szCs w:val="24"/>
        </w:rPr>
        <w:t>,</w:t>
      </w:r>
      <w:r w:rsidR="00C264F6" w:rsidRPr="0058759C">
        <w:rPr>
          <w:rFonts w:ascii="Arial" w:hAnsi="Arial" w:cs="Arial"/>
          <w:sz w:val="24"/>
          <w:szCs w:val="24"/>
        </w:rPr>
        <w:t xml:space="preserve"> the average percent error was 56.847%.</w:t>
      </w:r>
      <w:r w:rsidR="00C264F6">
        <w:rPr>
          <w:rFonts w:ascii="Arial" w:hAnsi="Arial" w:cs="Arial"/>
          <w:sz w:val="24"/>
          <w:szCs w:val="24"/>
        </w:rPr>
        <w:t xml:space="preserve">This is significantly higher than Niobium’s percent error. With these results, researchers can conclude the metals are most likely not the same. </w:t>
      </w:r>
    </w:p>
    <w:p w:rsidR="00C264F6" w:rsidRDefault="00C264F6" w:rsidP="00C264F6">
      <w:pPr>
        <w:spacing w:line="480" w:lineRule="auto"/>
        <w:ind w:firstLine="720"/>
        <w:rPr>
          <w:rFonts w:ascii="Arial" w:hAnsi="Arial" w:cs="Arial"/>
          <w:sz w:val="24"/>
          <w:szCs w:val="24"/>
        </w:rPr>
      </w:pPr>
    </w:p>
    <w:p w:rsidR="00C264F6" w:rsidRDefault="00C264F6" w:rsidP="00C264F6">
      <w:pPr>
        <w:spacing w:line="480" w:lineRule="auto"/>
        <w:ind w:firstLine="720"/>
        <w:rPr>
          <w:rFonts w:ascii="Arial" w:hAnsi="Arial" w:cs="Arial"/>
          <w:sz w:val="24"/>
          <w:szCs w:val="24"/>
        </w:rPr>
      </w:pPr>
    </w:p>
    <w:p w:rsidR="00C264F6" w:rsidRDefault="00C264F6" w:rsidP="00C264F6">
      <w:pPr>
        <w:spacing w:line="480" w:lineRule="auto"/>
        <w:ind w:firstLine="720"/>
        <w:rPr>
          <w:rFonts w:ascii="Arial" w:hAnsi="Arial" w:cs="Arial"/>
          <w:sz w:val="24"/>
          <w:szCs w:val="24"/>
        </w:rPr>
      </w:pPr>
    </w:p>
    <w:p w:rsidR="00C264F6" w:rsidRDefault="00C264F6" w:rsidP="00C264F6">
      <w:pPr>
        <w:spacing w:line="240" w:lineRule="auto"/>
        <w:rPr>
          <w:rFonts w:ascii="Arial" w:hAnsi="Arial" w:cs="Arial"/>
          <w:sz w:val="24"/>
          <w:szCs w:val="24"/>
        </w:rPr>
      </w:pPr>
      <w:r>
        <w:rPr>
          <w:rFonts w:ascii="Arial" w:hAnsi="Arial" w:cs="Arial"/>
          <w:noProof/>
          <w:sz w:val="24"/>
          <w:szCs w:val="24"/>
        </w:rPr>
        <w:lastRenderedPageBreak/>
        <w:drawing>
          <wp:anchor distT="0" distB="0" distL="114300" distR="114300" simplePos="0" relativeHeight="251660288" behindDoc="0" locked="0" layoutInCell="1" allowOverlap="1">
            <wp:simplePos x="0" y="0"/>
            <wp:positionH relativeFrom="column">
              <wp:posOffset>-19050</wp:posOffset>
            </wp:positionH>
            <wp:positionV relativeFrom="paragraph">
              <wp:posOffset>200025</wp:posOffset>
            </wp:positionV>
            <wp:extent cx="3552825" cy="2419350"/>
            <wp:effectExtent l="19050" t="0" r="9525" b="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2825" cy="2419350"/>
                    </a:xfrm>
                    <a:prstGeom prst="rect">
                      <a:avLst/>
                    </a:prstGeom>
                    <a:noFill/>
                    <a:ln>
                      <a:noFill/>
                    </a:ln>
                  </pic:spPr>
                </pic:pic>
              </a:graphicData>
            </a:graphic>
          </wp:anchor>
        </w:drawing>
      </w:r>
    </w:p>
    <w:p w:rsidR="00C264F6" w:rsidRDefault="00C264F6" w:rsidP="00C264F6">
      <w:pPr>
        <w:spacing w:line="240" w:lineRule="auto"/>
        <w:rPr>
          <w:rFonts w:ascii="Arial" w:hAnsi="Arial" w:cs="Arial"/>
          <w:sz w:val="24"/>
          <w:szCs w:val="24"/>
        </w:rPr>
      </w:pPr>
    </w:p>
    <w:p w:rsidR="00C264F6" w:rsidRDefault="00C264F6" w:rsidP="00C264F6">
      <w:pPr>
        <w:spacing w:line="240" w:lineRule="auto"/>
        <w:rPr>
          <w:rFonts w:ascii="Arial" w:hAnsi="Arial" w:cs="Arial"/>
          <w:sz w:val="24"/>
          <w:szCs w:val="24"/>
        </w:rPr>
      </w:pPr>
    </w:p>
    <w:p w:rsidR="00C264F6" w:rsidRDefault="00C264F6" w:rsidP="00C264F6">
      <w:pPr>
        <w:spacing w:line="240" w:lineRule="auto"/>
        <w:rPr>
          <w:rFonts w:ascii="Arial" w:hAnsi="Arial" w:cs="Arial"/>
          <w:sz w:val="24"/>
          <w:szCs w:val="24"/>
        </w:rPr>
      </w:pPr>
    </w:p>
    <w:p w:rsidR="00C264F6" w:rsidRDefault="00C264F6" w:rsidP="00C264F6">
      <w:pPr>
        <w:spacing w:line="240" w:lineRule="auto"/>
        <w:rPr>
          <w:rFonts w:ascii="Arial" w:hAnsi="Arial" w:cs="Arial"/>
          <w:sz w:val="24"/>
          <w:szCs w:val="24"/>
        </w:rPr>
      </w:pPr>
    </w:p>
    <w:p w:rsidR="00C264F6" w:rsidRDefault="00C264F6" w:rsidP="00C264F6">
      <w:pPr>
        <w:spacing w:line="240" w:lineRule="auto"/>
        <w:rPr>
          <w:rFonts w:ascii="Arial" w:hAnsi="Arial" w:cs="Arial"/>
          <w:sz w:val="24"/>
          <w:szCs w:val="24"/>
        </w:rPr>
      </w:pPr>
    </w:p>
    <w:p w:rsidR="00C264F6" w:rsidRDefault="00C264F6" w:rsidP="00C264F6">
      <w:pPr>
        <w:spacing w:line="240" w:lineRule="auto"/>
        <w:rPr>
          <w:rFonts w:ascii="Arial" w:hAnsi="Arial" w:cs="Arial"/>
          <w:sz w:val="24"/>
          <w:szCs w:val="24"/>
        </w:rPr>
      </w:pPr>
    </w:p>
    <w:p w:rsidR="00C264F6" w:rsidRDefault="00C264F6" w:rsidP="00C264F6">
      <w:pPr>
        <w:spacing w:line="240" w:lineRule="auto"/>
        <w:rPr>
          <w:rFonts w:ascii="Arial" w:hAnsi="Arial" w:cs="Arial"/>
          <w:sz w:val="24"/>
          <w:szCs w:val="24"/>
        </w:rPr>
      </w:pPr>
    </w:p>
    <w:p w:rsidR="00C264F6" w:rsidRDefault="00C264F6" w:rsidP="00C264F6">
      <w:pPr>
        <w:spacing w:line="240" w:lineRule="auto"/>
        <w:rPr>
          <w:rFonts w:ascii="Arial" w:hAnsi="Arial" w:cs="Arial"/>
          <w:sz w:val="24"/>
          <w:szCs w:val="24"/>
        </w:rPr>
      </w:pPr>
    </w:p>
    <w:p w:rsidR="00C264F6" w:rsidRPr="004E1B9F" w:rsidRDefault="000D1122" w:rsidP="00C264F6">
      <w:pPr>
        <w:spacing w:line="240" w:lineRule="auto"/>
        <w:rPr>
          <w:rFonts w:ascii="Arial" w:hAnsi="Arial" w:cs="Arial"/>
          <w:sz w:val="24"/>
          <w:szCs w:val="24"/>
        </w:rPr>
      </w:pPr>
      <w:r>
        <w:rPr>
          <w:rFonts w:ascii="Arial" w:hAnsi="Arial" w:cs="Arial"/>
          <w:sz w:val="24"/>
          <w:szCs w:val="24"/>
        </w:rPr>
        <w:t>Figure 7</w:t>
      </w:r>
      <w:r w:rsidR="00C264F6">
        <w:rPr>
          <w:rFonts w:ascii="Arial" w:hAnsi="Arial" w:cs="Arial"/>
          <w:sz w:val="24"/>
          <w:szCs w:val="24"/>
        </w:rPr>
        <w:t xml:space="preserve">. </w:t>
      </w:r>
      <w:r w:rsidR="00C264F6" w:rsidRPr="004E1B9F">
        <w:rPr>
          <w:rFonts w:ascii="Arial" w:hAnsi="Arial" w:cs="Arial"/>
          <w:sz w:val="24"/>
          <w:szCs w:val="24"/>
        </w:rPr>
        <w:t>Box Plots of Niobium and the Unknown Metal Rods</w:t>
      </w:r>
    </w:p>
    <w:p w:rsidR="00C264F6" w:rsidRPr="004E1B9F" w:rsidRDefault="00C264F6" w:rsidP="00C264F6">
      <w:pPr>
        <w:spacing w:line="480" w:lineRule="auto"/>
        <w:rPr>
          <w:rFonts w:ascii="Arial" w:hAnsi="Arial" w:cs="Arial"/>
          <w:sz w:val="24"/>
          <w:szCs w:val="24"/>
        </w:rPr>
      </w:pPr>
      <w:r w:rsidRPr="004E1B9F">
        <w:rPr>
          <w:rFonts w:ascii="Arial" w:hAnsi="Arial" w:cs="Arial"/>
          <w:sz w:val="24"/>
          <w:szCs w:val="24"/>
        </w:rPr>
        <w:tab/>
        <w:t xml:space="preserve">Figure </w:t>
      </w:r>
      <w:r w:rsidR="000D1122">
        <w:rPr>
          <w:rFonts w:ascii="Arial" w:hAnsi="Arial" w:cs="Arial"/>
          <w:sz w:val="24"/>
          <w:szCs w:val="24"/>
        </w:rPr>
        <w:t>7</w:t>
      </w:r>
      <w:r w:rsidRPr="004E1B9F">
        <w:rPr>
          <w:rFonts w:ascii="Arial" w:hAnsi="Arial" w:cs="Arial"/>
          <w:sz w:val="24"/>
          <w:szCs w:val="24"/>
        </w:rPr>
        <w:t xml:space="preserve"> shows the linear thermal expansion results from both the Niobium metal robs and the unknown metal rods. Linear thermal expansion is measured in 1/ºC. Both have been placed on the same graph to easily compare the two. Niobium is represented on top in the pink and the unknown metal results are on the bottom in blue. Niobium overlaps the unknown metal until the unknown metal’s first quartile. Niobium has two outliers in the data, one at 0.557 and the other at 0.531. The median for Niobium is 0.797 and the median for the unknown metal was 0.976. These two medians are not close to each other at all.</w:t>
      </w:r>
    </w:p>
    <w:p w:rsidR="00C264F6" w:rsidRDefault="00C264F6" w:rsidP="00C264F6">
      <w:pPr>
        <w:spacing w:line="240" w:lineRule="auto"/>
        <w:rPr>
          <w:rFonts w:ascii="Arial" w:hAnsi="Arial" w:cs="Arial"/>
          <w:sz w:val="24"/>
          <w:szCs w:val="24"/>
        </w:rPr>
      </w:pPr>
    </w:p>
    <w:p w:rsidR="00C264F6" w:rsidRDefault="00C264F6" w:rsidP="00C264F6">
      <w:pPr>
        <w:spacing w:line="240" w:lineRule="auto"/>
        <w:rPr>
          <w:rFonts w:ascii="Arial" w:hAnsi="Arial" w:cs="Arial"/>
          <w:sz w:val="24"/>
          <w:szCs w:val="24"/>
        </w:rPr>
      </w:pPr>
    </w:p>
    <w:p w:rsidR="00C264F6" w:rsidRDefault="00C264F6" w:rsidP="00C264F6">
      <w:pPr>
        <w:spacing w:line="240" w:lineRule="auto"/>
        <w:rPr>
          <w:rFonts w:ascii="Arial" w:hAnsi="Arial" w:cs="Arial"/>
          <w:sz w:val="24"/>
          <w:szCs w:val="24"/>
        </w:rPr>
      </w:pPr>
    </w:p>
    <w:p w:rsidR="00C264F6" w:rsidRDefault="00C264F6" w:rsidP="00C264F6">
      <w:pPr>
        <w:spacing w:line="240" w:lineRule="auto"/>
        <w:rPr>
          <w:rFonts w:ascii="Arial" w:hAnsi="Arial" w:cs="Arial"/>
          <w:sz w:val="24"/>
          <w:szCs w:val="24"/>
        </w:rPr>
      </w:pPr>
    </w:p>
    <w:p w:rsidR="00C264F6" w:rsidRDefault="00C264F6" w:rsidP="00C264F6">
      <w:pPr>
        <w:spacing w:line="240" w:lineRule="auto"/>
        <w:rPr>
          <w:rFonts w:ascii="Arial" w:hAnsi="Arial" w:cs="Arial"/>
          <w:sz w:val="24"/>
          <w:szCs w:val="24"/>
        </w:rPr>
      </w:pPr>
    </w:p>
    <w:p w:rsidR="00C264F6" w:rsidRDefault="00C264F6" w:rsidP="00C264F6">
      <w:pPr>
        <w:spacing w:line="240" w:lineRule="auto"/>
        <w:rPr>
          <w:rFonts w:ascii="Arial" w:hAnsi="Arial" w:cs="Arial"/>
          <w:sz w:val="24"/>
          <w:szCs w:val="24"/>
        </w:rPr>
      </w:pPr>
    </w:p>
    <w:p w:rsidR="00C264F6" w:rsidRDefault="00C264F6" w:rsidP="00C264F6">
      <w:pPr>
        <w:spacing w:line="240" w:lineRule="auto"/>
        <w:rPr>
          <w:rFonts w:ascii="Arial" w:hAnsi="Arial" w:cs="Arial"/>
          <w:sz w:val="24"/>
          <w:szCs w:val="24"/>
        </w:rPr>
      </w:pPr>
    </w:p>
    <w:p w:rsidR="00C264F6" w:rsidRDefault="00097CE6" w:rsidP="00C264F6">
      <w:pPr>
        <w:spacing w:line="240" w:lineRule="auto"/>
        <w:rPr>
          <w:rFonts w:ascii="Arial" w:hAnsi="Arial" w:cs="Arial"/>
          <w:sz w:val="24"/>
          <w:szCs w:val="24"/>
        </w:rPr>
      </w:pPr>
      <w:r>
        <w:rPr>
          <w:rFonts w:ascii="Arial" w:hAnsi="Arial" w:cs="Arial"/>
          <w:sz w:val="24"/>
          <w:szCs w:val="24"/>
        </w:rPr>
        <w:lastRenderedPageBreak/>
        <w:t>Table 11</w:t>
      </w:r>
    </w:p>
    <w:p w:rsidR="00C264F6" w:rsidRDefault="00C264F6" w:rsidP="00C264F6">
      <w:pPr>
        <w:spacing w:line="240" w:lineRule="auto"/>
        <w:rPr>
          <w:rFonts w:ascii="Arial" w:hAnsi="Arial" w:cs="Arial"/>
          <w:sz w:val="24"/>
          <w:szCs w:val="24"/>
        </w:rPr>
      </w:pPr>
      <w:r>
        <w:rPr>
          <w:rFonts w:ascii="Arial" w:hAnsi="Arial" w:cs="Arial"/>
          <w:sz w:val="24"/>
          <w:szCs w:val="24"/>
        </w:rPr>
        <w:t>Niobium’s Percent Error</w:t>
      </w:r>
    </w:p>
    <w:tbl>
      <w:tblPr>
        <w:tblW w:w="2580" w:type="dxa"/>
        <w:tblInd w:w="93" w:type="dxa"/>
        <w:tblLook w:val="04A0"/>
      </w:tblPr>
      <w:tblGrid>
        <w:gridCol w:w="800"/>
        <w:gridCol w:w="683"/>
        <w:gridCol w:w="1100"/>
      </w:tblGrid>
      <w:tr w:rsidR="00C264F6" w:rsidRPr="0058759C" w:rsidTr="00C264F6">
        <w:trPr>
          <w:trHeight w:val="1260"/>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64F6" w:rsidRPr="0058759C" w:rsidRDefault="00C264F6" w:rsidP="00C264F6">
            <w:pPr>
              <w:spacing w:after="0" w:line="240" w:lineRule="auto"/>
              <w:jc w:val="center"/>
              <w:rPr>
                <w:rFonts w:ascii="Arial" w:eastAsia="Times New Roman" w:hAnsi="Arial" w:cs="Arial"/>
                <w:b/>
                <w:bCs/>
                <w:color w:val="000000"/>
                <w:sz w:val="24"/>
                <w:szCs w:val="24"/>
              </w:rPr>
            </w:pPr>
            <w:r w:rsidRPr="0058759C">
              <w:rPr>
                <w:rFonts w:ascii="Arial" w:eastAsia="Times New Roman" w:hAnsi="Arial" w:cs="Arial"/>
                <w:b/>
                <w:bCs/>
                <w:color w:val="000000"/>
                <w:sz w:val="24"/>
                <w:szCs w:val="24"/>
              </w:rPr>
              <w:t>Trial</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C264F6" w:rsidRPr="0058759C" w:rsidRDefault="00C264F6" w:rsidP="00C264F6">
            <w:pPr>
              <w:spacing w:after="0" w:line="240" w:lineRule="auto"/>
              <w:jc w:val="center"/>
              <w:rPr>
                <w:rFonts w:ascii="Arial" w:eastAsia="Times New Roman" w:hAnsi="Arial" w:cs="Arial"/>
                <w:b/>
                <w:bCs/>
                <w:color w:val="000000"/>
                <w:sz w:val="24"/>
                <w:szCs w:val="24"/>
              </w:rPr>
            </w:pPr>
            <w:r w:rsidRPr="0058759C">
              <w:rPr>
                <w:rFonts w:ascii="Arial" w:eastAsia="Times New Roman" w:hAnsi="Arial" w:cs="Arial"/>
                <w:b/>
                <w:bCs/>
                <w:color w:val="000000"/>
                <w:sz w:val="24"/>
                <w:szCs w:val="24"/>
              </w:rPr>
              <w:t>Rod</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C264F6" w:rsidRPr="0058759C" w:rsidRDefault="00C264F6" w:rsidP="00C264F6">
            <w:pPr>
              <w:spacing w:after="0" w:line="240" w:lineRule="auto"/>
              <w:jc w:val="center"/>
              <w:rPr>
                <w:rFonts w:ascii="Arial" w:eastAsia="Times New Roman" w:hAnsi="Arial" w:cs="Arial"/>
                <w:b/>
                <w:bCs/>
                <w:color w:val="000000"/>
                <w:sz w:val="24"/>
                <w:szCs w:val="24"/>
              </w:rPr>
            </w:pPr>
            <w:r w:rsidRPr="0058759C">
              <w:rPr>
                <w:rFonts w:ascii="Arial" w:eastAsia="Times New Roman" w:hAnsi="Arial" w:cs="Arial"/>
                <w:b/>
                <w:bCs/>
                <w:color w:val="000000"/>
                <w:sz w:val="24"/>
                <w:szCs w:val="24"/>
              </w:rPr>
              <w:t>Percent Error (%)</w:t>
            </w:r>
          </w:p>
        </w:tc>
      </w:tr>
      <w:tr w:rsidR="00C264F6" w:rsidRPr="0058759C" w:rsidTr="00C264F6">
        <w:trPr>
          <w:trHeight w:val="31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C264F6" w:rsidRPr="0058759C" w:rsidRDefault="00C264F6" w:rsidP="00C264F6">
            <w:pPr>
              <w:spacing w:after="0" w:line="240" w:lineRule="auto"/>
              <w:jc w:val="center"/>
              <w:rPr>
                <w:rFonts w:ascii="Arial" w:eastAsia="Times New Roman" w:hAnsi="Arial" w:cs="Arial"/>
                <w:color w:val="000000"/>
                <w:sz w:val="24"/>
                <w:szCs w:val="24"/>
              </w:rPr>
            </w:pPr>
            <w:r w:rsidRPr="0058759C">
              <w:rPr>
                <w:rFonts w:ascii="Arial" w:eastAsia="Times New Roman" w:hAnsi="Arial" w:cs="Arial"/>
                <w:color w:val="000000"/>
                <w:sz w:val="24"/>
                <w:szCs w:val="24"/>
              </w:rPr>
              <w:t>10</w:t>
            </w:r>
          </w:p>
        </w:tc>
        <w:tc>
          <w:tcPr>
            <w:tcW w:w="680" w:type="dxa"/>
            <w:tcBorders>
              <w:top w:val="nil"/>
              <w:left w:val="nil"/>
              <w:bottom w:val="single" w:sz="4" w:space="0" w:color="auto"/>
              <w:right w:val="single" w:sz="4" w:space="0" w:color="auto"/>
            </w:tcBorders>
            <w:shd w:val="clear" w:color="auto" w:fill="auto"/>
            <w:noWrap/>
            <w:vAlign w:val="center"/>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B</w:t>
            </w:r>
          </w:p>
        </w:tc>
        <w:tc>
          <w:tcPr>
            <w:tcW w:w="1100" w:type="dxa"/>
            <w:tcBorders>
              <w:top w:val="nil"/>
              <w:left w:val="nil"/>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13.469</w:t>
            </w:r>
          </w:p>
        </w:tc>
      </w:tr>
      <w:tr w:rsidR="00C264F6" w:rsidRPr="0058759C" w:rsidTr="00C264F6">
        <w:trPr>
          <w:trHeight w:val="31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C264F6" w:rsidRPr="0058759C" w:rsidRDefault="00C264F6" w:rsidP="00C264F6">
            <w:pPr>
              <w:spacing w:after="0" w:line="240" w:lineRule="auto"/>
              <w:jc w:val="center"/>
              <w:rPr>
                <w:rFonts w:ascii="Arial" w:eastAsia="Times New Roman" w:hAnsi="Arial" w:cs="Arial"/>
                <w:color w:val="000000"/>
                <w:sz w:val="24"/>
                <w:szCs w:val="24"/>
              </w:rPr>
            </w:pPr>
            <w:r w:rsidRPr="0058759C">
              <w:rPr>
                <w:rFonts w:ascii="Arial" w:eastAsia="Times New Roman" w:hAnsi="Arial" w:cs="Arial"/>
                <w:color w:val="000000"/>
                <w:sz w:val="24"/>
                <w:szCs w:val="24"/>
              </w:rPr>
              <w:t>3</w:t>
            </w:r>
          </w:p>
        </w:tc>
        <w:tc>
          <w:tcPr>
            <w:tcW w:w="680" w:type="dxa"/>
            <w:tcBorders>
              <w:top w:val="nil"/>
              <w:left w:val="nil"/>
              <w:bottom w:val="single" w:sz="4" w:space="0" w:color="auto"/>
              <w:right w:val="single" w:sz="4" w:space="0" w:color="auto"/>
            </w:tcBorders>
            <w:shd w:val="clear" w:color="auto" w:fill="auto"/>
            <w:noWrap/>
            <w:vAlign w:val="center"/>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A</w:t>
            </w:r>
          </w:p>
        </w:tc>
        <w:tc>
          <w:tcPr>
            <w:tcW w:w="1100" w:type="dxa"/>
            <w:tcBorders>
              <w:top w:val="nil"/>
              <w:left w:val="nil"/>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18.995</w:t>
            </w:r>
          </w:p>
        </w:tc>
      </w:tr>
      <w:tr w:rsidR="00C264F6" w:rsidRPr="0058759C" w:rsidTr="00C264F6">
        <w:trPr>
          <w:trHeight w:val="31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C264F6" w:rsidRPr="0058759C" w:rsidRDefault="00C264F6" w:rsidP="00C264F6">
            <w:pPr>
              <w:spacing w:after="0" w:line="240" w:lineRule="auto"/>
              <w:jc w:val="center"/>
              <w:rPr>
                <w:rFonts w:ascii="Arial" w:eastAsia="Times New Roman" w:hAnsi="Arial" w:cs="Arial"/>
                <w:color w:val="000000"/>
                <w:sz w:val="24"/>
                <w:szCs w:val="24"/>
              </w:rPr>
            </w:pPr>
            <w:r w:rsidRPr="0058759C">
              <w:rPr>
                <w:rFonts w:ascii="Arial" w:eastAsia="Times New Roman" w:hAnsi="Arial" w:cs="Arial"/>
                <w:color w:val="000000"/>
                <w:sz w:val="24"/>
                <w:szCs w:val="24"/>
              </w:rPr>
              <w:t>15</w:t>
            </w:r>
          </w:p>
        </w:tc>
        <w:tc>
          <w:tcPr>
            <w:tcW w:w="680" w:type="dxa"/>
            <w:tcBorders>
              <w:top w:val="nil"/>
              <w:left w:val="nil"/>
              <w:bottom w:val="single" w:sz="4" w:space="0" w:color="auto"/>
              <w:right w:val="single" w:sz="4" w:space="0" w:color="auto"/>
            </w:tcBorders>
            <w:shd w:val="clear" w:color="auto" w:fill="auto"/>
            <w:noWrap/>
            <w:vAlign w:val="center"/>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A</w:t>
            </w:r>
          </w:p>
        </w:tc>
        <w:tc>
          <w:tcPr>
            <w:tcW w:w="1100" w:type="dxa"/>
            <w:tcBorders>
              <w:top w:val="nil"/>
              <w:left w:val="nil"/>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4.220</w:t>
            </w:r>
          </w:p>
        </w:tc>
      </w:tr>
      <w:tr w:rsidR="00C264F6" w:rsidRPr="0058759C" w:rsidTr="00C264F6">
        <w:trPr>
          <w:trHeight w:val="31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C264F6" w:rsidRPr="0058759C" w:rsidRDefault="00C264F6" w:rsidP="00C264F6">
            <w:pPr>
              <w:spacing w:after="0" w:line="240" w:lineRule="auto"/>
              <w:jc w:val="center"/>
              <w:rPr>
                <w:rFonts w:ascii="Arial" w:eastAsia="Times New Roman" w:hAnsi="Arial" w:cs="Arial"/>
                <w:color w:val="000000"/>
                <w:sz w:val="24"/>
                <w:szCs w:val="24"/>
              </w:rPr>
            </w:pPr>
            <w:r w:rsidRPr="0058759C">
              <w:rPr>
                <w:rFonts w:ascii="Arial" w:eastAsia="Times New Roman" w:hAnsi="Arial" w:cs="Arial"/>
                <w:color w:val="000000"/>
                <w:sz w:val="24"/>
                <w:szCs w:val="24"/>
              </w:rPr>
              <w:t>9</w:t>
            </w:r>
          </w:p>
        </w:tc>
        <w:tc>
          <w:tcPr>
            <w:tcW w:w="680" w:type="dxa"/>
            <w:tcBorders>
              <w:top w:val="nil"/>
              <w:left w:val="nil"/>
              <w:bottom w:val="single" w:sz="4" w:space="0" w:color="auto"/>
              <w:right w:val="single" w:sz="4" w:space="0" w:color="auto"/>
            </w:tcBorders>
            <w:shd w:val="clear" w:color="auto" w:fill="auto"/>
            <w:noWrap/>
            <w:vAlign w:val="center"/>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B</w:t>
            </w:r>
          </w:p>
        </w:tc>
        <w:tc>
          <w:tcPr>
            <w:tcW w:w="1100" w:type="dxa"/>
            <w:tcBorders>
              <w:top w:val="nil"/>
              <w:left w:val="nil"/>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25.159</w:t>
            </w:r>
          </w:p>
        </w:tc>
      </w:tr>
      <w:tr w:rsidR="00C264F6" w:rsidRPr="0058759C" w:rsidTr="00C264F6">
        <w:trPr>
          <w:trHeight w:val="31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C264F6" w:rsidRPr="0058759C" w:rsidRDefault="00C264F6" w:rsidP="00C264F6">
            <w:pPr>
              <w:spacing w:after="0" w:line="240" w:lineRule="auto"/>
              <w:jc w:val="center"/>
              <w:rPr>
                <w:rFonts w:ascii="Arial" w:eastAsia="Times New Roman" w:hAnsi="Arial" w:cs="Arial"/>
                <w:color w:val="000000"/>
                <w:sz w:val="24"/>
                <w:szCs w:val="24"/>
              </w:rPr>
            </w:pPr>
            <w:r w:rsidRPr="0058759C">
              <w:rPr>
                <w:rFonts w:ascii="Arial" w:eastAsia="Times New Roman" w:hAnsi="Arial" w:cs="Arial"/>
                <w:color w:val="000000"/>
                <w:sz w:val="24"/>
                <w:szCs w:val="24"/>
              </w:rPr>
              <w:t>12</w:t>
            </w:r>
          </w:p>
        </w:tc>
        <w:tc>
          <w:tcPr>
            <w:tcW w:w="680" w:type="dxa"/>
            <w:tcBorders>
              <w:top w:val="nil"/>
              <w:left w:val="nil"/>
              <w:bottom w:val="single" w:sz="4" w:space="0" w:color="auto"/>
              <w:right w:val="single" w:sz="4" w:space="0" w:color="auto"/>
            </w:tcBorders>
            <w:shd w:val="clear" w:color="auto" w:fill="auto"/>
            <w:noWrap/>
            <w:vAlign w:val="center"/>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A</w:t>
            </w:r>
          </w:p>
        </w:tc>
        <w:tc>
          <w:tcPr>
            <w:tcW w:w="1100" w:type="dxa"/>
            <w:tcBorders>
              <w:top w:val="nil"/>
              <w:left w:val="nil"/>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17.869</w:t>
            </w:r>
          </w:p>
        </w:tc>
      </w:tr>
      <w:tr w:rsidR="00C264F6" w:rsidRPr="0058759C" w:rsidTr="00C264F6">
        <w:trPr>
          <w:trHeight w:val="31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C264F6" w:rsidRPr="0058759C" w:rsidRDefault="00C264F6" w:rsidP="00C264F6">
            <w:pPr>
              <w:spacing w:after="0" w:line="240" w:lineRule="auto"/>
              <w:jc w:val="center"/>
              <w:rPr>
                <w:rFonts w:ascii="Arial" w:eastAsia="Times New Roman" w:hAnsi="Arial" w:cs="Arial"/>
                <w:color w:val="000000"/>
                <w:sz w:val="24"/>
                <w:szCs w:val="24"/>
              </w:rPr>
            </w:pPr>
            <w:r w:rsidRPr="0058759C">
              <w:rPr>
                <w:rFonts w:ascii="Arial" w:eastAsia="Times New Roman" w:hAnsi="Arial" w:cs="Arial"/>
                <w:color w:val="000000"/>
                <w:sz w:val="24"/>
                <w:szCs w:val="24"/>
              </w:rPr>
              <w:t>13</w:t>
            </w:r>
          </w:p>
        </w:tc>
        <w:tc>
          <w:tcPr>
            <w:tcW w:w="680" w:type="dxa"/>
            <w:tcBorders>
              <w:top w:val="nil"/>
              <w:left w:val="nil"/>
              <w:bottom w:val="single" w:sz="4" w:space="0" w:color="auto"/>
              <w:right w:val="single" w:sz="4" w:space="0" w:color="auto"/>
            </w:tcBorders>
            <w:shd w:val="clear" w:color="auto" w:fill="auto"/>
            <w:noWrap/>
            <w:vAlign w:val="center"/>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A</w:t>
            </w:r>
          </w:p>
        </w:tc>
        <w:tc>
          <w:tcPr>
            <w:tcW w:w="1100" w:type="dxa"/>
            <w:tcBorders>
              <w:top w:val="nil"/>
              <w:left w:val="nil"/>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3.135</w:t>
            </w:r>
          </w:p>
        </w:tc>
      </w:tr>
      <w:tr w:rsidR="00C264F6" w:rsidRPr="0058759C" w:rsidTr="00C264F6">
        <w:trPr>
          <w:trHeight w:val="31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C264F6" w:rsidRPr="0058759C" w:rsidRDefault="00C264F6" w:rsidP="00C264F6">
            <w:pPr>
              <w:spacing w:after="0" w:line="240" w:lineRule="auto"/>
              <w:jc w:val="center"/>
              <w:rPr>
                <w:rFonts w:ascii="Arial" w:eastAsia="Times New Roman" w:hAnsi="Arial" w:cs="Arial"/>
                <w:color w:val="000000"/>
                <w:sz w:val="24"/>
                <w:szCs w:val="24"/>
              </w:rPr>
            </w:pPr>
            <w:r w:rsidRPr="0058759C">
              <w:rPr>
                <w:rFonts w:ascii="Arial" w:eastAsia="Times New Roman" w:hAnsi="Arial" w:cs="Arial"/>
                <w:color w:val="000000"/>
                <w:sz w:val="24"/>
                <w:szCs w:val="24"/>
              </w:rPr>
              <w:t>2</w:t>
            </w:r>
          </w:p>
        </w:tc>
        <w:tc>
          <w:tcPr>
            <w:tcW w:w="680" w:type="dxa"/>
            <w:tcBorders>
              <w:top w:val="nil"/>
              <w:left w:val="nil"/>
              <w:bottom w:val="single" w:sz="4" w:space="0" w:color="auto"/>
              <w:right w:val="single" w:sz="4" w:space="0" w:color="auto"/>
            </w:tcBorders>
            <w:shd w:val="clear" w:color="auto" w:fill="auto"/>
            <w:noWrap/>
            <w:vAlign w:val="center"/>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B</w:t>
            </w:r>
          </w:p>
        </w:tc>
        <w:tc>
          <w:tcPr>
            <w:tcW w:w="1100" w:type="dxa"/>
            <w:tcBorders>
              <w:top w:val="nil"/>
              <w:left w:val="nil"/>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13.325</w:t>
            </w:r>
          </w:p>
        </w:tc>
      </w:tr>
      <w:tr w:rsidR="00C264F6" w:rsidRPr="0058759C" w:rsidTr="00C264F6">
        <w:trPr>
          <w:trHeight w:val="31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C264F6" w:rsidRPr="0058759C" w:rsidRDefault="00C264F6" w:rsidP="00C264F6">
            <w:pPr>
              <w:spacing w:after="0" w:line="240" w:lineRule="auto"/>
              <w:jc w:val="center"/>
              <w:rPr>
                <w:rFonts w:ascii="Arial" w:eastAsia="Times New Roman" w:hAnsi="Arial" w:cs="Arial"/>
                <w:color w:val="000000"/>
                <w:sz w:val="24"/>
                <w:szCs w:val="24"/>
              </w:rPr>
            </w:pPr>
            <w:r w:rsidRPr="0058759C">
              <w:rPr>
                <w:rFonts w:ascii="Arial" w:eastAsia="Times New Roman" w:hAnsi="Arial" w:cs="Arial"/>
                <w:color w:val="000000"/>
                <w:sz w:val="24"/>
                <w:szCs w:val="24"/>
              </w:rPr>
              <w:t>7</w:t>
            </w:r>
          </w:p>
        </w:tc>
        <w:tc>
          <w:tcPr>
            <w:tcW w:w="680" w:type="dxa"/>
            <w:tcBorders>
              <w:top w:val="nil"/>
              <w:left w:val="nil"/>
              <w:bottom w:val="single" w:sz="4" w:space="0" w:color="auto"/>
              <w:right w:val="single" w:sz="4" w:space="0" w:color="auto"/>
            </w:tcBorders>
            <w:shd w:val="clear" w:color="auto" w:fill="auto"/>
            <w:noWrap/>
            <w:vAlign w:val="center"/>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A</w:t>
            </w:r>
          </w:p>
        </w:tc>
        <w:tc>
          <w:tcPr>
            <w:tcW w:w="1100" w:type="dxa"/>
            <w:tcBorders>
              <w:top w:val="nil"/>
              <w:left w:val="nil"/>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3.370</w:t>
            </w:r>
          </w:p>
        </w:tc>
      </w:tr>
      <w:tr w:rsidR="00C264F6" w:rsidRPr="0058759C" w:rsidTr="00C264F6">
        <w:trPr>
          <w:trHeight w:val="31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C264F6" w:rsidRPr="0058759C" w:rsidRDefault="00C264F6" w:rsidP="00C264F6">
            <w:pPr>
              <w:spacing w:after="0" w:line="240" w:lineRule="auto"/>
              <w:jc w:val="center"/>
              <w:rPr>
                <w:rFonts w:ascii="Arial" w:eastAsia="Times New Roman" w:hAnsi="Arial" w:cs="Arial"/>
                <w:color w:val="000000"/>
                <w:sz w:val="24"/>
                <w:szCs w:val="24"/>
              </w:rPr>
            </w:pPr>
            <w:r w:rsidRPr="0058759C">
              <w:rPr>
                <w:rFonts w:ascii="Arial" w:eastAsia="Times New Roman" w:hAnsi="Arial" w:cs="Arial"/>
                <w:color w:val="000000"/>
                <w:sz w:val="24"/>
                <w:szCs w:val="24"/>
              </w:rPr>
              <w:t>14</w:t>
            </w:r>
          </w:p>
        </w:tc>
        <w:tc>
          <w:tcPr>
            <w:tcW w:w="680" w:type="dxa"/>
            <w:tcBorders>
              <w:top w:val="nil"/>
              <w:left w:val="nil"/>
              <w:bottom w:val="single" w:sz="4" w:space="0" w:color="auto"/>
              <w:right w:val="single" w:sz="4" w:space="0" w:color="auto"/>
            </w:tcBorders>
            <w:shd w:val="clear" w:color="auto" w:fill="auto"/>
            <w:noWrap/>
            <w:vAlign w:val="center"/>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A</w:t>
            </w:r>
          </w:p>
        </w:tc>
        <w:tc>
          <w:tcPr>
            <w:tcW w:w="1100" w:type="dxa"/>
            <w:tcBorders>
              <w:top w:val="nil"/>
              <w:left w:val="nil"/>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4.352</w:t>
            </w:r>
          </w:p>
        </w:tc>
      </w:tr>
      <w:tr w:rsidR="00C264F6" w:rsidRPr="0058759C" w:rsidTr="00C264F6">
        <w:trPr>
          <w:trHeight w:val="31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C264F6" w:rsidRPr="0058759C" w:rsidRDefault="00C264F6" w:rsidP="00C264F6">
            <w:pPr>
              <w:spacing w:after="0" w:line="240" w:lineRule="auto"/>
              <w:jc w:val="center"/>
              <w:rPr>
                <w:rFonts w:ascii="Arial" w:eastAsia="Times New Roman" w:hAnsi="Arial" w:cs="Arial"/>
                <w:color w:val="000000"/>
                <w:sz w:val="24"/>
                <w:szCs w:val="24"/>
              </w:rPr>
            </w:pPr>
            <w:r w:rsidRPr="0058759C">
              <w:rPr>
                <w:rFonts w:ascii="Arial" w:eastAsia="Times New Roman" w:hAnsi="Arial" w:cs="Arial"/>
                <w:color w:val="000000"/>
                <w:sz w:val="24"/>
                <w:szCs w:val="24"/>
              </w:rPr>
              <w:t>8</w:t>
            </w:r>
          </w:p>
        </w:tc>
        <w:tc>
          <w:tcPr>
            <w:tcW w:w="680" w:type="dxa"/>
            <w:tcBorders>
              <w:top w:val="nil"/>
              <w:left w:val="nil"/>
              <w:bottom w:val="single" w:sz="4" w:space="0" w:color="auto"/>
              <w:right w:val="single" w:sz="4" w:space="0" w:color="auto"/>
            </w:tcBorders>
            <w:shd w:val="clear" w:color="auto" w:fill="auto"/>
            <w:noWrap/>
            <w:vAlign w:val="center"/>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B</w:t>
            </w:r>
          </w:p>
        </w:tc>
        <w:tc>
          <w:tcPr>
            <w:tcW w:w="1100" w:type="dxa"/>
            <w:tcBorders>
              <w:top w:val="nil"/>
              <w:left w:val="nil"/>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12.261</w:t>
            </w:r>
          </w:p>
        </w:tc>
      </w:tr>
      <w:tr w:rsidR="00C264F6" w:rsidRPr="0058759C" w:rsidTr="00C264F6">
        <w:trPr>
          <w:trHeight w:val="31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C264F6" w:rsidRPr="0058759C" w:rsidRDefault="00C264F6" w:rsidP="00C264F6">
            <w:pPr>
              <w:spacing w:after="0" w:line="240" w:lineRule="auto"/>
              <w:jc w:val="center"/>
              <w:rPr>
                <w:rFonts w:ascii="Arial" w:eastAsia="Times New Roman" w:hAnsi="Arial" w:cs="Arial"/>
                <w:color w:val="000000"/>
                <w:sz w:val="24"/>
                <w:szCs w:val="24"/>
              </w:rPr>
            </w:pPr>
            <w:r w:rsidRPr="0058759C">
              <w:rPr>
                <w:rFonts w:ascii="Arial" w:eastAsia="Times New Roman" w:hAnsi="Arial" w:cs="Arial"/>
                <w:color w:val="000000"/>
                <w:sz w:val="24"/>
                <w:szCs w:val="24"/>
              </w:rPr>
              <w:t>6</w:t>
            </w:r>
          </w:p>
        </w:tc>
        <w:tc>
          <w:tcPr>
            <w:tcW w:w="680" w:type="dxa"/>
            <w:tcBorders>
              <w:top w:val="nil"/>
              <w:left w:val="nil"/>
              <w:bottom w:val="single" w:sz="4" w:space="0" w:color="auto"/>
              <w:right w:val="single" w:sz="4" w:space="0" w:color="auto"/>
            </w:tcBorders>
            <w:shd w:val="clear" w:color="auto" w:fill="auto"/>
            <w:noWrap/>
            <w:vAlign w:val="center"/>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A</w:t>
            </w:r>
          </w:p>
        </w:tc>
        <w:tc>
          <w:tcPr>
            <w:tcW w:w="1100" w:type="dxa"/>
            <w:tcBorders>
              <w:top w:val="nil"/>
              <w:left w:val="nil"/>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4.096</w:t>
            </w:r>
          </w:p>
        </w:tc>
      </w:tr>
      <w:tr w:rsidR="00C264F6" w:rsidRPr="0058759C" w:rsidTr="00C264F6">
        <w:trPr>
          <w:trHeight w:val="31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C264F6" w:rsidRPr="0058759C" w:rsidRDefault="00C264F6" w:rsidP="00C264F6">
            <w:pPr>
              <w:spacing w:after="0" w:line="240" w:lineRule="auto"/>
              <w:jc w:val="center"/>
              <w:rPr>
                <w:rFonts w:ascii="Arial" w:eastAsia="Times New Roman" w:hAnsi="Arial" w:cs="Arial"/>
                <w:color w:val="000000"/>
                <w:sz w:val="24"/>
                <w:szCs w:val="24"/>
              </w:rPr>
            </w:pPr>
            <w:r w:rsidRPr="0058759C">
              <w:rPr>
                <w:rFonts w:ascii="Arial" w:eastAsia="Times New Roman" w:hAnsi="Arial" w:cs="Arial"/>
                <w:color w:val="000000"/>
                <w:sz w:val="24"/>
                <w:szCs w:val="24"/>
              </w:rPr>
              <w:t>5</w:t>
            </w:r>
          </w:p>
        </w:tc>
        <w:tc>
          <w:tcPr>
            <w:tcW w:w="680" w:type="dxa"/>
            <w:tcBorders>
              <w:top w:val="nil"/>
              <w:left w:val="nil"/>
              <w:bottom w:val="single" w:sz="4" w:space="0" w:color="auto"/>
              <w:right w:val="single" w:sz="4" w:space="0" w:color="auto"/>
            </w:tcBorders>
            <w:shd w:val="clear" w:color="auto" w:fill="auto"/>
            <w:noWrap/>
            <w:vAlign w:val="center"/>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B</w:t>
            </w:r>
          </w:p>
        </w:tc>
        <w:tc>
          <w:tcPr>
            <w:tcW w:w="1100" w:type="dxa"/>
            <w:tcBorders>
              <w:top w:val="nil"/>
              <w:left w:val="nil"/>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12.606</w:t>
            </w:r>
          </w:p>
        </w:tc>
      </w:tr>
      <w:tr w:rsidR="00C264F6" w:rsidRPr="0058759C" w:rsidTr="00C264F6">
        <w:trPr>
          <w:trHeight w:val="31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C264F6" w:rsidRPr="0058759C" w:rsidRDefault="00C264F6" w:rsidP="00C264F6">
            <w:pPr>
              <w:spacing w:after="0" w:line="240" w:lineRule="auto"/>
              <w:jc w:val="center"/>
              <w:rPr>
                <w:rFonts w:ascii="Arial" w:eastAsia="Times New Roman" w:hAnsi="Arial" w:cs="Arial"/>
                <w:color w:val="000000"/>
                <w:sz w:val="24"/>
                <w:szCs w:val="24"/>
              </w:rPr>
            </w:pPr>
            <w:r w:rsidRPr="0058759C">
              <w:rPr>
                <w:rFonts w:ascii="Arial" w:eastAsia="Times New Roman" w:hAnsi="Arial" w:cs="Arial"/>
                <w:color w:val="000000"/>
                <w:sz w:val="24"/>
                <w:szCs w:val="24"/>
              </w:rPr>
              <w:t>1</w:t>
            </w:r>
          </w:p>
        </w:tc>
        <w:tc>
          <w:tcPr>
            <w:tcW w:w="680" w:type="dxa"/>
            <w:tcBorders>
              <w:top w:val="nil"/>
              <w:left w:val="nil"/>
              <w:bottom w:val="single" w:sz="4" w:space="0" w:color="auto"/>
              <w:right w:val="single" w:sz="4" w:space="0" w:color="auto"/>
            </w:tcBorders>
            <w:shd w:val="clear" w:color="auto" w:fill="auto"/>
            <w:noWrap/>
            <w:vAlign w:val="center"/>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B</w:t>
            </w:r>
          </w:p>
        </w:tc>
        <w:tc>
          <w:tcPr>
            <w:tcW w:w="1100" w:type="dxa"/>
            <w:tcBorders>
              <w:top w:val="nil"/>
              <w:left w:val="nil"/>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21.609</w:t>
            </w:r>
          </w:p>
        </w:tc>
      </w:tr>
      <w:tr w:rsidR="00C264F6" w:rsidRPr="0058759C" w:rsidTr="00C264F6">
        <w:trPr>
          <w:trHeight w:val="31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C264F6" w:rsidRPr="0058759C" w:rsidRDefault="00C264F6" w:rsidP="00C264F6">
            <w:pPr>
              <w:spacing w:after="0" w:line="240" w:lineRule="auto"/>
              <w:jc w:val="center"/>
              <w:rPr>
                <w:rFonts w:ascii="Arial" w:eastAsia="Times New Roman" w:hAnsi="Arial" w:cs="Arial"/>
                <w:color w:val="000000"/>
                <w:sz w:val="24"/>
                <w:szCs w:val="24"/>
              </w:rPr>
            </w:pPr>
            <w:r w:rsidRPr="0058759C">
              <w:rPr>
                <w:rFonts w:ascii="Arial" w:eastAsia="Times New Roman" w:hAnsi="Arial" w:cs="Arial"/>
                <w:color w:val="000000"/>
                <w:sz w:val="24"/>
                <w:szCs w:val="24"/>
              </w:rPr>
              <w:t>4</w:t>
            </w:r>
          </w:p>
        </w:tc>
        <w:tc>
          <w:tcPr>
            <w:tcW w:w="680" w:type="dxa"/>
            <w:tcBorders>
              <w:top w:val="nil"/>
              <w:left w:val="nil"/>
              <w:bottom w:val="single" w:sz="4" w:space="0" w:color="auto"/>
              <w:right w:val="single" w:sz="4" w:space="0" w:color="auto"/>
            </w:tcBorders>
            <w:shd w:val="clear" w:color="auto" w:fill="auto"/>
            <w:noWrap/>
            <w:vAlign w:val="center"/>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B</w:t>
            </w:r>
          </w:p>
        </w:tc>
        <w:tc>
          <w:tcPr>
            <w:tcW w:w="1100" w:type="dxa"/>
            <w:tcBorders>
              <w:top w:val="nil"/>
              <w:left w:val="nil"/>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13.630</w:t>
            </w:r>
          </w:p>
        </w:tc>
      </w:tr>
      <w:tr w:rsidR="00C264F6" w:rsidRPr="0058759C" w:rsidTr="00C264F6">
        <w:trPr>
          <w:trHeight w:val="31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C264F6" w:rsidRPr="0058759C" w:rsidRDefault="00C264F6" w:rsidP="00C264F6">
            <w:pPr>
              <w:spacing w:after="0" w:line="240" w:lineRule="auto"/>
              <w:jc w:val="center"/>
              <w:rPr>
                <w:rFonts w:ascii="Arial" w:eastAsia="Times New Roman" w:hAnsi="Arial" w:cs="Arial"/>
                <w:color w:val="000000"/>
                <w:sz w:val="24"/>
                <w:szCs w:val="24"/>
              </w:rPr>
            </w:pPr>
            <w:r w:rsidRPr="0058759C">
              <w:rPr>
                <w:rFonts w:ascii="Arial" w:eastAsia="Times New Roman" w:hAnsi="Arial" w:cs="Arial"/>
                <w:color w:val="000000"/>
                <w:sz w:val="24"/>
                <w:szCs w:val="24"/>
              </w:rPr>
              <w:t>11</w:t>
            </w:r>
          </w:p>
        </w:tc>
        <w:tc>
          <w:tcPr>
            <w:tcW w:w="680" w:type="dxa"/>
            <w:tcBorders>
              <w:top w:val="nil"/>
              <w:left w:val="nil"/>
              <w:bottom w:val="single" w:sz="4" w:space="0" w:color="auto"/>
              <w:right w:val="single" w:sz="4" w:space="0" w:color="auto"/>
            </w:tcBorders>
            <w:shd w:val="clear" w:color="auto" w:fill="auto"/>
            <w:noWrap/>
            <w:vAlign w:val="center"/>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B</w:t>
            </w:r>
          </w:p>
        </w:tc>
        <w:tc>
          <w:tcPr>
            <w:tcW w:w="1100" w:type="dxa"/>
            <w:tcBorders>
              <w:top w:val="nil"/>
              <w:left w:val="nil"/>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13.325</w:t>
            </w:r>
          </w:p>
        </w:tc>
      </w:tr>
      <w:tr w:rsidR="00C264F6" w:rsidRPr="0058759C" w:rsidTr="00C264F6">
        <w:trPr>
          <w:trHeight w:val="31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C264F6" w:rsidRPr="0058759C" w:rsidRDefault="00C264F6" w:rsidP="00C264F6">
            <w:pPr>
              <w:spacing w:after="0" w:line="240" w:lineRule="auto"/>
              <w:rPr>
                <w:rFonts w:ascii="Arial" w:eastAsia="Times New Roman" w:hAnsi="Arial" w:cs="Arial"/>
                <w:color w:val="000000"/>
                <w:sz w:val="24"/>
                <w:szCs w:val="24"/>
              </w:rPr>
            </w:pPr>
            <w:r w:rsidRPr="0058759C">
              <w:rPr>
                <w:rFonts w:ascii="Arial" w:eastAsia="Times New Roman" w:hAnsi="Arial" w:cs="Arial"/>
                <w:color w:val="000000"/>
                <w:sz w:val="24"/>
                <w:szCs w:val="24"/>
              </w:rPr>
              <w:t>Avg</w:t>
            </w:r>
          </w:p>
        </w:tc>
        <w:tc>
          <w:tcPr>
            <w:tcW w:w="680" w:type="dxa"/>
            <w:tcBorders>
              <w:top w:val="nil"/>
              <w:left w:val="nil"/>
              <w:bottom w:val="single" w:sz="4" w:space="0" w:color="auto"/>
              <w:right w:val="single" w:sz="4" w:space="0" w:color="auto"/>
            </w:tcBorders>
            <w:shd w:val="clear" w:color="auto" w:fill="auto"/>
            <w:noWrap/>
            <w:vAlign w:val="center"/>
            <w:hideMark/>
          </w:tcPr>
          <w:p w:rsidR="00C264F6" w:rsidRPr="0058759C" w:rsidRDefault="00C264F6" w:rsidP="00C264F6">
            <w:pPr>
              <w:spacing w:after="0" w:line="240" w:lineRule="auto"/>
              <w:jc w:val="center"/>
              <w:rPr>
                <w:rFonts w:ascii="Arial" w:eastAsia="Times New Roman" w:hAnsi="Arial" w:cs="Arial"/>
                <w:color w:val="000000"/>
                <w:sz w:val="24"/>
                <w:szCs w:val="24"/>
              </w:rPr>
            </w:pPr>
            <w:r w:rsidRPr="0058759C">
              <w:rPr>
                <w:rFonts w:ascii="Arial" w:eastAsia="Times New Roman" w:hAnsi="Arial" w:cs="Arial"/>
                <w:color w:val="000000"/>
                <w:sz w:val="24"/>
                <w:szCs w:val="24"/>
              </w:rPr>
              <w:t> </w:t>
            </w:r>
          </w:p>
        </w:tc>
        <w:tc>
          <w:tcPr>
            <w:tcW w:w="1100" w:type="dxa"/>
            <w:tcBorders>
              <w:top w:val="nil"/>
              <w:left w:val="nil"/>
              <w:bottom w:val="single" w:sz="4" w:space="0" w:color="auto"/>
              <w:right w:val="single" w:sz="4" w:space="0" w:color="auto"/>
            </w:tcBorders>
            <w:shd w:val="clear" w:color="auto" w:fill="auto"/>
            <w:noWrap/>
            <w:vAlign w:val="bottom"/>
            <w:hideMark/>
          </w:tcPr>
          <w:p w:rsidR="00C264F6" w:rsidRPr="0058759C" w:rsidRDefault="00C264F6" w:rsidP="00C264F6">
            <w:pPr>
              <w:spacing w:after="0" w:line="240" w:lineRule="auto"/>
              <w:jc w:val="right"/>
              <w:rPr>
                <w:rFonts w:ascii="Arial" w:eastAsia="Times New Roman" w:hAnsi="Arial" w:cs="Arial"/>
                <w:color w:val="000000"/>
                <w:sz w:val="24"/>
                <w:szCs w:val="24"/>
              </w:rPr>
            </w:pPr>
            <w:r w:rsidRPr="0058759C">
              <w:rPr>
                <w:rFonts w:ascii="Arial" w:eastAsia="Times New Roman" w:hAnsi="Arial" w:cs="Arial"/>
                <w:color w:val="000000"/>
                <w:sz w:val="24"/>
                <w:szCs w:val="24"/>
              </w:rPr>
              <w:t>12.095</w:t>
            </w:r>
          </w:p>
        </w:tc>
      </w:tr>
    </w:tbl>
    <w:p w:rsidR="00C264F6" w:rsidRDefault="00C264F6" w:rsidP="00C264F6">
      <w:pPr>
        <w:spacing w:line="240" w:lineRule="auto"/>
        <w:rPr>
          <w:rFonts w:ascii="Arial" w:hAnsi="Arial" w:cs="Arial"/>
          <w:sz w:val="24"/>
          <w:szCs w:val="24"/>
        </w:rPr>
      </w:pPr>
    </w:p>
    <w:p w:rsidR="008B1426" w:rsidRDefault="00097CE6" w:rsidP="00C264F6">
      <w:pPr>
        <w:spacing w:line="480" w:lineRule="auto"/>
        <w:rPr>
          <w:rFonts w:ascii="Arial" w:hAnsi="Arial" w:cs="Arial"/>
          <w:sz w:val="24"/>
          <w:szCs w:val="24"/>
        </w:rPr>
      </w:pPr>
      <w:r>
        <w:rPr>
          <w:rFonts w:ascii="Arial" w:hAnsi="Arial" w:cs="Arial"/>
          <w:sz w:val="24"/>
          <w:szCs w:val="24"/>
        </w:rPr>
        <w:tab/>
        <w:t>Table 11</w:t>
      </w:r>
      <w:r w:rsidR="00C264F6">
        <w:rPr>
          <w:rFonts w:ascii="Arial" w:hAnsi="Arial" w:cs="Arial"/>
          <w:sz w:val="24"/>
          <w:szCs w:val="24"/>
        </w:rPr>
        <w:t xml:space="preserve"> above shows the percent error of Niobium for linear thermal expansion. All the percent errors are under 25%, which is fairly good. The average percent error is 12.095% for all the trials. The percent error ranges from 3% to 25%. The trial numbers are not in order, because they were randomized.</w:t>
      </w:r>
      <w:r w:rsidR="008B1426">
        <w:rPr>
          <w:rFonts w:ascii="Arial" w:hAnsi="Arial" w:cs="Arial"/>
          <w:sz w:val="24"/>
          <w:szCs w:val="24"/>
        </w:rPr>
        <w:t xml:space="preserve"> See Appendix F for the percent error calculation of the first trial.</w:t>
      </w:r>
    </w:p>
    <w:p w:rsidR="00C264F6" w:rsidRDefault="00C264F6" w:rsidP="00C264F6">
      <w:pPr>
        <w:spacing w:line="480" w:lineRule="auto"/>
        <w:rPr>
          <w:rFonts w:ascii="Arial" w:hAnsi="Arial" w:cs="Arial"/>
          <w:sz w:val="24"/>
          <w:szCs w:val="24"/>
        </w:rPr>
      </w:pPr>
    </w:p>
    <w:p w:rsidR="00C264F6" w:rsidRDefault="00C264F6" w:rsidP="00C264F6">
      <w:pPr>
        <w:spacing w:line="480" w:lineRule="auto"/>
        <w:rPr>
          <w:rFonts w:ascii="Arial" w:hAnsi="Arial" w:cs="Arial"/>
          <w:sz w:val="24"/>
          <w:szCs w:val="24"/>
        </w:rPr>
      </w:pPr>
    </w:p>
    <w:p w:rsidR="00C264F6" w:rsidRDefault="00C264F6" w:rsidP="00C264F6">
      <w:pPr>
        <w:spacing w:line="480" w:lineRule="auto"/>
        <w:rPr>
          <w:rFonts w:ascii="Arial" w:hAnsi="Arial" w:cs="Arial"/>
          <w:sz w:val="24"/>
          <w:szCs w:val="24"/>
        </w:rPr>
      </w:pPr>
    </w:p>
    <w:p w:rsidR="00C264F6" w:rsidRDefault="00097CE6" w:rsidP="00C264F6">
      <w:pPr>
        <w:spacing w:line="240" w:lineRule="auto"/>
        <w:rPr>
          <w:rFonts w:ascii="Arial" w:hAnsi="Arial" w:cs="Arial"/>
          <w:sz w:val="24"/>
          <w:szCs w:val="24"/>
        </w:rPr>
      </w:pPr>
      <w:r>
        <w:rPr>
          <w:rFonts w:ascii="Arial" w:hAnsi="Arial" w:cs="Arial"/>
          <w:sz w:val="24"/>
          <w:szCs w:val="24"/>
        </w:rPr>
        <w:lastRenderedPageBreak/>
        <w:t>Table 12</w:t>
      </w:r>
    </w:p>
    <w:p w:rsidR="00C264F6" w:rsidRDefault="00C264F6" w:rsidP="00C264F6">
      <w:pPr>
        <w:spacing w:line="240" w:lineRule="auto"/>
        <w:rPr>
          <w:rFonts w:ascii="Arial" w:hAnsi="Arial" w:cs="Arial"/>
          <w:sz w:val="24"/>
          <w:szCs w:val="24"/>
        </w:rPr>
      </w:pPr>
      <w:r>
        <w:rPr>
          <w:rFonts w:ascii="Arial" w:hAnsi="Arial" w:cs="Arial"/>
          <w:sz w:val="24"/>
          <w:szCs w:val="24"/>
        </w:rPr>
        <w:t>Unknown Metal Percent Error</w:t>
      </w:r>
    </w:p>
    <w:tbl>
      <w:tblPr>
        <w:tblW w:w="2640" w:type="dxa"/>
        <w:tblInd w:w="93" w:type="dxa"/>
        <w:tblLook w:val="04A0"/>
      </w:tblPr>
      <w:tblGrid>
        <w:gridCol w:w="800"/>
        <w:gridCol w:w="780"/>
        <w:gridCol w:w="1097"/>
      </w:tblGrid>
      <w:tr w:rsidR="00C264F6" w:rsidRPr="004E1B9F" w:rsidTr="00C264F6">
        <w:trPr>
          <w:trHeight w:val="1260"/>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64F6" w:rsidRPr="004E1B9F" w:rsidRDefault="00C264F6" w:rsidP="00C264F6">
            <w:pPr>
              <w:spacing w:after="0" w:line="240" w:lineRule="auto"/>
              <w:jc w:val="center"/>
              <w:rPr>
                <w:rFonts w:ascii="Arial" w:eastAsia="Times New Roman" w:hAnsi="Arial" w:cs="Arial"/>
                <w:b/>
                <w:bCs/>
                <w:color w:val="000000"/>
                <w:sz w:val="24"/>
                <w:szCs w:val="24"/>
              </w:rPr>
            </w:pPr>
            <w:r w:rsidRPr="004E1B9F">
              <w:rPr>
                <w:rFonts w:ascii="Arial" w:eastAsia="Times New Roman" w:hAnsi="Arial" w:cs="Arial"/>
                <w:b/>
                <w:bCs/>
                <w:color w:val="000000"/>
                <w:sz w:val="24"/>
                <w:szCs w:val="24"/>
              </w:rPr>
              <w:t>Trial</w:t>
            </w:r>
          </w:p>
        </w:tc>
        <w:tc>
          <w:tcPr>
            <w:tcW w:w="780" w:type="dxa"/>
            <w:tcBorders>
              <w:top w:val="single" w:sz="4" w:space="0" w:color="auto"/>
              <w:left w:val="nil"/>
              <w:bottom w:val="single" w:sz="4" w:space="0" w:color="auto"/>
              <w:right w:val="single" w:sz="4" w:space="0" w:color="auto"/>
            </w:tcBorders>
            <w:shd w:val="clear" w:color="auto" w:fill="auto"/>
            <w:vAlign w:val="center"/>
            <w:hideMark/>
          </w:tcPr>
          <w:p w:rsidR="00C264F6" w:rsidRPr="004E1B9F" w:rsidRDefault="00C264F6" w:rsidP="00C264F6">
            <w:pPr>
              <w:spacing w:after="0" w:line="240" w:lineRule="auto"/>
              <w:jc w:val="center"/>
              <w:rPr>
                <w:rFonts w:ascii="Arial" w:eastAsia="Times New Roman" w:hAnsi="Arial" w:cs="Arial"/>
                <w:b/>
                <w:bCs/>
                <w:color w:val="000000"/>
                <w:sz w:val="24"/>
                <w:szCs w:val="24"/>
              </w:rPr>
            </w:pPr>
            <w:r w:rsidRPr="004E1B9F">
              <w:rPr>
                <w:rFonts w:ascii="Arial" w:eastAsia="Times New Roman" w:hAnsi="Arial" w:cs="Arial"/>
                <w:b/>
                <w:bCs/>
                <w:color w:val="000000"/>
                <w:sz w:val="24"/>
                <w:szCs w:val="24"/>
              </w:rPr>
              <w:t>Rod</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C264F6" w:rsidRPr="004E1B9F" w:rsidRDefault="00C264F6" w:rsidP="00C264F6">
            <w:pPr>
              <w:spacing w:after="0" w:line="240" w:lineRule="auto"/>
              <w:jc w:val="center"/>
              <w:rPr>
                <w:rFonts w:ascii="Arial" w:eastAsia="Times New Roman" w:hAnsi="Arial" w:cs="Arial"/>
                <w:b/>
                <w:bCs/>
                <w:color w:val="000000"/>
                <w:sz w:val="24"/>
                <w:szCs w:val="24"/>
              </w:rPr>
            </w:pPr>
            <w:r w:rsidRPr="004E1B9F">
              <w:rPr>
                <w:rFonts w:ascii="Arial" w:eastAsia="Times New Roman" w:hAnsi="Arial" w:cs="Arial"/>
                <w:b/>
                <w:bCs/>
                <w:color w:val="000000"/>
                <w:sz w:val="24"/>
                <w:szCs w:val="24"/>
              </w:rPr>
              <w:t>Percent Error (%)</w:t>
            </w:r>
          </w:p>
        </w:tc>
      </w:tr>
      <w:tr w:rsidR="00C264F6" w:rsidRPr="004E1B9F" w:rsidTr="00C264F6">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C264F6" w:rsidRPr="004E1B9F" w:rsidRDefault="00C264F6" w:rsidP="00C264F6">
            <w:pPr>
              <w:spacing w:after="0" w:line="240" w:lineRule="auto"/>
              <w:jc w:val="center"/>
              <w:rPr>
                <w:rFonts w:ascii="Arial" w:eastAsia="Times New Roman" w:hAnsi="Arial" w:cs="Arial"/>
                <w:color w:val="000000"/>
                <w:sz w:val="24"/>
                <w:szCs w:val="24"/>
              </w:rPr>
            </w:pPr>
            <w:r w:rsidRPr="004E1B9F">
              <w:rPr>
                <w:rFonts w:ascii="Arial" w:eastAsia="Times New Roman" w:hAnsi="Arial" w:cs="Arial"/>
                <w:color w:val="000000"/>
                <w:sz w:val="24"/>
                <w:szCs w:val="24"/>
              </w:rPr>
              <w:t>10</w:t>
            </w:r>
          </w:p>
        </w:tc>
        <w:tc>
          <w:tcPr>
            <w:tcW w:w="780" w:type="dxa"/>
            <w:tcBorders>
              <w:top w:val="nil"/>
              <w:left w:val="nil"/>
              <w:bottom w:val="single" w:sz="4" w:space="0" w:color="auto"/>
              <w:right w:val="single" w:sz="4" w:space="0" w:color="auto"/>
            </w:tcBorders>
            <w:shd w:val="clear" w:color="auto" w:fill="auto"/>
            <w:noWrap/>
            <w:vAlign w:val="center"/>
            <w:hideMark/>
          </w:tcPr>
          <w:p w:rsidR="00C264F6" w:rsidRPr="004E1B9F" w:rsidRDefault="00C264F6" w:rsidP="00C264F6">
            <w:pPr>
              <w:spacing w:after="0" w:line="240" w:lineRule="auto"/>
              <w:jc w:val="right"/>
              <w:rPr>
                <w:rFonts w:ascii="Arial" w:eastAsia="Times New Roman" w:hAnsi="Arial" w:cs="Arial"/>
                <w:color w:val="000000"/>
                <w:sz w:val="24"/>
                <w:szCs w:val="24"/>
              </w:rPr>
            </w:pPr>
            <w:r w:rsidRPr="004E1B9F">
              <w:rPr>
                <w:rFonts w:ascii="Arial" w:eastAsia="Times New Roman" w:hAnsi="Arial" w:cs="Arial"/>
                <w:color w:val="000000"/>
                <w:sz w:val="24"/>
                <w:szCs w:val="24"/>
              </w:rPr>
              <w:t>B</w:t>
            </w:r>
          </w:p>
        </w:tc>
        <w:tc>
          <w:tcPr>
            <w:tcW w:w="1060" w:type="dxa"/>
            <w:tcBorders>
              <w:top w:val="nil"/>
              <w:left w:val="nil"/>
              <w:bottom w:val="single" w:sz="4" w:space="0" w:color="auto"/>
              <w:right w:val="single" w:sz="4" w:space="0" w:color="auto"/>
            </w:tcBorders>
            <w:shd w:val="clear" w:color="auto" w:fill="auto"/>
            <w:noWrap/>
            <w:vAlign w:val="bottom"/>
            <w:hideMark/>
          </w:tcPr>
          <w:p w:rsidR="00C264F6" w:rsidRPr="004E1B9F" w:rsidRDefault="00C264F6" w:rsidP="00C264F6">
            <w:pPr>
              <w:spacing w:after="0" w:line="240" w:lineRule="auto"/>
              <w:jc w:val="right"/>
              <w:rPr>
                <w:rFonts w:ascii="Arial" w:eastAsia="Times New Roman" w:hAnsi="Arial" w:cs="Arial"/>
                <w:color w:val="000000"/>
              </w:rPr>
            </w:pPr>
            <w:r w:rsidRPr="004E1B9F">
              <w:rPr>
                <w:rFonts w:ascii="Arial" w:eastAsia="Times New Roman" w:hAnsi="Arial" w:cs="Arial"/>
                <w:color w:val="000000"/>
              </w:rPr>
              <w:t>6.841</w:t>
            </w:r>
          </w:p>
        </w:tc>
      </w:tr>
      <w:tr w:rsidR="00C264F6" w:rsidRPr="004E1B9F" w:rsidTr="00C264F6">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C264F6" w:rsidRPr="004E1B9F" w:rsidRDefault="00C264F6" w:rsidP="00C264F6">
            <w:pPr>
              <w:spacing w:after="0" w:line="240" w:lineRule="auto"/>
              <w:jc w:val="center"/>
              <w:rPr>
                <w:rFonts w:ascii="Arial" w:eastAsia="Times New Roman" w:hAnsi="Arial" w:cs="Arial"/>
                <w:color w:val="000000"/>
                <w:sz w:val="24"/>
                <w:szCs w:val="24"/>
              </w:rPr>
            </w:pPr>
            <w:r w:rsidRPr="004E1B9F">
              <w:rPr>
                <w:rFonts w:ascii="Arial" w:eastAsia="Times New Roman" w:hAnsi="Arial" w:cs="Arial"/>
                <w:color w:val="000000"/>
                <w:sz w:val="24"/>
                <w:szCs w:val="24"/>
              </w:rPr>
              <w:t>3</w:t>
            </w:r>
          </w:p>
        </w:tc>
        <w:tc>
          <w:tcPr>
            <w:tcW w:w="780" w:type="dxa"/>
            <w:tcBorders>
              <w:top w:val="nil"/>
              <w:left w:val="nil"/>
              <w:bottom w:val="single" w:sz="4" w:space="0" w:color="auto"/>
              <w:right w:val="single" w:sz="4" w:space="0" w:color="auto"/>
            </w:tcBorders>
            <w:shd w:val="clear" w:color="auto" w:fill="auto"/>
            <w:noWrap/>
            <w:vAlign w:val="center"/>
            <w:hideMark/>
          </w:tcPr>
          <w:p w:rsidR="00C264F6" w:rsidRPr="004E1B9F" w:rsidRDefault="00C264F6" w:rsidP="00C264F6">
            <w:pPr>
              <w:spacing w:after="0" w:line="240" w:lineRule="auto"/>
              <w:jc w:val="right"/>
              <w:rPr>
                <w:rFonts w:ascii="Arial" w:eastAsia="Times New Roman" w:hAnsi="Arial" w:cs="Arial"/>
                <w:color w:val="000000"/>
                <w:sz w:val="24"/>
                <w:szCs w:val="24"/>
              </w:rPr>
            </w:pPr>
            <w:r w:rsidRPr="004E1B9F">
              <w:rPr>
                <w:rFonts w:ascii="Arial" w:eastAsia="Times New Roman" w:hAnsi="Arial" w:cs="Arial"/>
                <w:color w:val="000000"/>
                <w:sz w:val="24"/>
                <w:szCs w:val="24"/>
              </w:rPr>
              <w:t>A</w:t>
            </w:r>
          </w:p>
        </w:tc>
        <w:tc>
          <w:tcPr>
            <w:tcW w:w="1060" w:type="dxa"/>
            <w:tcBorders>
              <w:top w:val="nil"/>
              <w:left w:val="nil"/>
              <w:bottom w:val="single" w:sz="4" w:space="0" w:color="auto"/>
              <w:right w:val="single" w:sz="4" w:space="0" w:color="auto"/>
            </w:tcBorders>
            <w:shd w:val="clear" w:color="auto" w:fill="auto"/>
            <w:noWrap/>
            <w:vAlign w:val="bottom"/>
            <w:hideMark/>
          </w:tcPr>
          <w:p w:rsidR="00C264F6" w:rsidRPr="004E1B9F" w:rsidRDefault="00C264F6" w:rsidP="00C264F6">
            <w:pPr>
              <w:spacing w:after="0" w:line="240" w:lineRule="auto"/>
              <w:jc w:val="right"/>
              <w:rPr>
                <w:rFonts w:ascii="Arial" w:eastAsia="Times New Roman" w:hAnsi="Arial" w:cs="Arial"/>
                <w:color w:val="000000"/>
              </w:rPr>
            </w:pPr>
            <w:r w:rsidRPr="004E1B9F">
              <w:rPr>
                <w:rFonts w:ascii="Arial" w:eastAsia="Times New Roman" w:hAnsi="Arial" w:cs="Arial"/>
                <w:color w:val="000000"/>
              </w:rPr>
              <w:t>9.010</w:t>
            </w:r>
          </w:p>
        </w:tc>
      </w:tr>
      <w:tr w:rsidR="00C264F6" w:rsidRPr="004E1B9F" w:rsidTr="00C264F6">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C264F6" w:rsidRPr="004E1B9F" w:rsidRDefault="00C264F6" w:rsidP="00C264F6">
            <w:pPr>
              <w:spacing w:after="0" w:line="240" w:lineRule="auto"/>
              <w:jc w:val="center"/>
              <w:rPr>
                <w:rFonts w:ascii="Arial" w:eastAsia="Times New Roman" w:hAnsi="Arial" w:cs="Arial"/>
                <w:color w:val="000000"/>
                <w:sz w:val="24"/>
                <w:szCs w:val="24"/>
              </w:rPr>
            </w:pPr>
            <w:r w:rsidRPr="004E1B9F">
              <w:rPr>
                <w:rFonts w:ascii="Arial" w:eastAsia="Times New Roman" w:hAnsi="Arial" w:cs="Arial"/>
                <w:color w:val="000000"/>
                <w:sz w:val="24"/>
                <w:szCs w:val="24"/>
              </w:rPr>
              <w:t>15</w:t>
            </w:r>
          </w:p>
        </w:tc>
        <w:tc>
          <w:tcPr>
            <w:tcW w:w="780" w:type="dxa"/>
            <w:tcBorders>
              <w:top w:val="nil"/>
              <w:left w:val="nil"/>
              <w:bottom w:val="single" w:sz="4" w:space="0" w:color="auto"/>
              <w:right w:val="single" w:sz="4" w:space="0" w:color="auto"/>
            </w:tcBorders>
            <w:shd w:val="clear" w:color="auto" w:fill="auto"/>
            <w:noWrap/>
            <w:vAlign w:val="center"/>
            <w:hideMark/>
          </w:tcPr>
          <w:p w:rsidR="00C264F6" w:rsidRPr="004E1B9F" w:rsidRDefault="00C264F6" w:rsidP="00C264F6">
            <w:pPr>
              <w:spacing w:after="0" w:line="240" w:lineRule="auto"/>
              <w:jc w:val="right"/>
              <w:rPr>
                <w:rFonts w:ascii="Arial" w:eastAsia="Times New Roman" w:hAnsi="Arial" w:cs="Arial"/>
                <w:color w:val="000000"/>
                <w:sz w:val="24"/>
                <w:szCs w:val="24"/>
              </w:rPr>
            </w:pPr>
            <w:r w:rsidRPr="004E1B9F">
              <w:rPr>
                <w:rFonts w:ascii="Arial" w:eastAsia="Times New Roman" w:hAnsi="Arial" w:cs="Arial"/>
                <w:color w:val="000000"/>
                <w:sz w:val="24"/>
                <w:szCs w:val="24"/>
              </w:rPr>
              <w:t>A</w:t>
            </w:r>
          </w:p>
        </w:tc>
        <w:tc>
          <w:tcPr>
            <w:tcW w:w="1060" w:type="dxa"/>
            <w:tcBorders>
              <w:top w:val="nil"/>
              <w:left w:val="nil"/>
              <w:bottom w:val="single" w:sz="4" w:space="0" w:color="auto"/>
              <w:right w:val="single" w:sz="4" w:space="0" w:color="auto"/>
            </w:tcBorders>
            <w:shd w:val="clear" w:color="auto" w:fill="auto"/>
            <w:noWrap/>
            <w:vAlign w:val="bottom"/>
            <w:hideMark/>
          </w:tcPr>
          <w:p w:rsidR="00C264F6" w:rsidRPr="004E1B9F" w:rsidRDefault="00C264F6" w:rsidP="00C264F6">
            <w:pPr>
              <w:spacing w:after="0" w:line="240" w:lineRule="auto"/>
              <w:jc w:val="right"/>
              <w:rPr>
                <w:rFonts w:ascii="Arial" w:eastAsia="Times New Roman" w:hAnsi="Arial" w:cs="Arial"/>
                <w:color w:val="000000"/>
              </w:rPr>
            </w:pPr>
            <w:r w:rsidRPr="004E1B9F">
              <w:rPr>
                <w:rFonts w:ascii="Arial" w:eastAsia="Times New Roman" w:hAnsi="Arial" w:cs="Arial"/>
                <w:color w:val="000000"/>
              </w:rPr>
              <w:t>66.211</w:t>
            </w:r>
          </w:p>
        </w:tc>
      </w:tr>
      <w:tr w:rsidR="00C264F6" w:rsidRPr="004E1B9F" w:rsidTr="00C264F6">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C264F6" w:rsidRPr="004E1B9F" w:rsidRDefault="00C264F6" w:rsidP="00C264F6">
            <w:pPr>
              <w:spacing w:after="0" w:line="240" w:lineRule="auto"/>
              <w:jc w:val="center"/>
              <w:rPr>
                <w:rFonts w:ascii="Arial" w:eastAsia="Times New Roman" w:hAnsi="Arial" w:cs="Arial"/>
                <w:color w:val="000000"/>
                <w:sz w:val="24"/>
                <w:szCs w:val="24"/>
              </w:rPr>
            </w:pPr>
            <w:r w:rsidRPr="004E1B9F">
              <w:rPr>
                <w:rFonts w:ascii="Arial" w:eastAsia="Times New Roman" w:hAnsi="Arial" w:cs="Arial"/>
                <w:color w:val="000000"/>
                <w:sz w:val="24"/>
                <w:szCs w:val="24"/>
              </w:rPr>
              <w:t>9</w:t>
            </w:r>
          </w:p>
        </w:tc>
        <w:tc>
          <w:tcPr>
            <w:tcW w:w="780" w:type="dxa"/>
            <w:tcBorders>
              <w:top w:val="nil"/>
              <w:left w:val="nil"/>
              <w:bottom w:val="single" w:sz="4" w:space="0" w:color="auto"/>
              <w:right w:val="single" w:sz="4" w:space="0" w:color="auto"/>
            </w:tcBorders>
            <w:shd w:val="clear" w:color="auto" w:fill="auto"/>
            <w:noWrap/>
            <w:vAlign w:val="center"/>
            <w:hideMark/>
          </w:tcPr>
          <w:p w:rsidR="00C264F6" w:rsidRPr="004E1B9F" w:rsidRDefault="00C264F6" w:rsidP="00C264F6">
            <w:pPr>
              <w:spacing w:after="0" w:line="240" w:lineRule="auto"/>
              <w:jc w:val="right"/>
              <w:rPr>
                <w:rFonts w:ascii="Arial" w:eastAsia="Times New Roman" w:hAnsi="Arial" w:cs="Arial"/>
                <w:color w:val="000000"/>
                <w:sz w:val="24"/>
                <w:szCs w:val="24"/>
              </w:rPr>
            </w:pPr>
            <w:r w:rsidRPr="004E1B9F">
              <w:rPr>
                <w:rFonts w:ascii="Arial" w:eastAsia="Times New Roman" w:hAnsi="Arial" w:cs="Arial"/>
                <w:color w:val="000000"/>
                <w:sz w:val="24"/>
                <w:szCs w:val="24"/>
              </w:rPr>
              <w:t>B</w:t>
            </w:r>
          </w:p>
        </w:tc>
        <w:tc>
          <w:tcPr>
            <w:tcW w:w="1060" w:type="dxa"/>
            <w:tcBorders>
              <w:top w:val="nil"/>
              <w:left w:val="nil"/>
              <w:bottom w:val="single" w:sz="4" w:space="0" w:color="auto"/>
              <w:right w:val="single" w:sz="4" w:space="0" w:color="auto"/>
            </w:tcBorders>
            <w:shd w:val="clear" w:color="auto" w:fill="auto"/>
            <w:noWrap/>
            <w:vAlign w:val="bottom"/>
            <w:hideMark/>
          </w:tcPr>
          <w:p w:rsidR="00C264F6" w:rsidRPr="004E1B9F" w:rsidRDefault="00C264F6" w:rsidP="00C264F6">
            <w:pPr>
              <w:spacing w:after="0" w:line="240" w:lineRule="auto"/>
              <w:jc w:val="right"/>
              <w:rPr>
                <w:rFonts w:ascii="Arial" w:eastAsia="Times New Roman" w:hAnsi="Arial" w:cs="Arial"/>
                <w:color w:val="000000"/>
              </w:rPr>
            </w:pPr>
            <w:r w:rsidRPr="004E1B9F">
              <w:rPr>
                <w:rFonts w:ascii="Arial" w:eastAsia="Times New Roman" w:hAnsi="Arial" w:cs="Arial"/>
                <w:color w:val="000000"/>
              </w:rPr>
              <w:t>39.140</w:t>
            </w:r>
          </w:p>
        </w:tc>
      </w:tr>
      <w:tr w:rsidR="00C264F6" w:rsidRPr="004E1B9F" w:rsidTr="00C264F6">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C264F6" w:rsidRPr="004E1B9F" w:rsidRDefault="00C264F6" w:rsidP="00C264F6">
            <w:pPr>
              <w:spacing w:after="0" w:line="240" w:lineRule="auto"/>
              <w:jc w:val="center"/>
              <w:rPr>
                <w:rFonts w:ascii="Arial" w:eastAsia="Times New Roman" w:hAnsi="Arial" w:cs="Arial"/>
                <w:color w:val="000000"/>
                <w:sz w:val="24"/>
                <w:szCs w:val="24"/>
              </w:rPr>
            </w:pPr>
            <w:r w:rsidRPr="004E1B9F">
              <w:rPr>
                <w:rFonts w:ascii="Arial" w:eastAsia="Times New Roman" w:hAnsi="Arial" w:cs="Arial"/>
                <w:color w:val="000000"/>
                <w:sz w:val="24"/>
                <w:szCs w:val="24"/>
              </w:rPr>
              <w:t>12</w:t>
            </w:r>
          </w:p>
        </w:tc>
        <w:tc>
          <w:tcPr>
            <w:tcW w:w="780" w:type="dxa"/>
            <w:tcBorders>
              <w:top w:val="nil"/>
              <w:left w:val="nil"/>
              <w:bottom w:val="single" w:sz="4" w:space="0" w:color="auto"/>
              <w:right w:val="single" w:sz="4" w:space="0" w:color="auto"/>
            </w:tcBorders>
            <w:shd w:val="clear" w:color="auto" w:fill="auto"/>
            <w:noWrap/>
            <w:vAlign w:val="center"/>
            <w:hideMark/>
          </w:tcPr>
          <w:p w:rsidR="00C264F6" w:rsidRPr="004E1B9F" w:rsidRDefault="00C264F6" w:rsidP="00C264F6">
            <w:pPr>
              <w:spacing w:after="0" w:line="240" w:lineRule="auto"/>
              <w:jc w:val="right"/>
              <w:rPr>
                <w:rFonts w:ascii="Arial" w:eastAsia="Times New Roman" w:hAnsi="Arial" w:cs="Arial"/>
                <w:color w:val="000000"/>
                <w:sz w:val="24"/>
                <w:szCs w:val="24"/>
              </w:rPr>
            </w:pPr>
            <w:r w:rsidRPr="004E1B9F">
              <w:rPr>
                <w:rFonts w:ascii="Arial" w:eastAsia="Times New Roman" w:hAnsi="Arial" w:cs="Arial"/>
                <w:color w:val="000000"/>
                <w:sz w:val="24"/>
                <w:szCs w:val="24"/>
              </w:rPr>
              <w:t>A</w:t>
            </w:r>
          </w:p>
        </w:tc>
        <w:tc>
          <w:tcPr>
            <w:tcW w:w="1060" w:type="dxa"/>
            <w:tcBorders>
              <w:top w:val="nil"/>
              <w:left w:val="nil"/>
              <w:bottom w:val="single" w:sz="4" w:space="0" w:color="auto"/>
              <w:right w:val="single" w:sz="4" w:space="0" w:color="auto"/>
            </w:tcBorders>
            <w:shd w:val="clear" w:color="auto" w:fill="auto"/>
            <w:noWrap/>
            <w:vAlign w:val="bottom"/>
            <w:hideMark/>
          </w:tcPr>
          <w:p w:rsidR="00C264F6" w:rsidRPr="004E1B9F" w:rsidRDefault="00C264F6" w:rsidP="00C264F6">
            <w:pPr>
              <w:spacing w:after="0" w:line="240" w:lineRule="auto"/>
              <w:jc w:val="right"/>
              <w:rPr>
                <w:rFonts w:ascii="Arial" w:eastAsia="Times New Roman" w:hAnsi="Arial" w:cs="Arial"/>
                <w:color w:val="000000"/>
              </w:rPr>
            </w:pPr>
            <w:r w:rsidRPr="004E1B9F">
              <w:rPr>
                <w:rFonts w:ascii="Arial" w:eastAsia="Times New Roman" w:hAnsi="Arial" w:cs="Arial"/>
                <w:color w:val="000000"/>
              </w:rPr>
              <w:t>18.827</w:t>
            </w:r>
          </w:p>
        </w:tc>
      </w:tr>
      <w:tr w:rsidR="00C264F6" w:rsidRPr="004E1B9F" w:rsidTr="00C264F6">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C264F6" w:rsidRPr="004E1B9F" w:rsidRDefault="00C264F6" w:rsidP="00C264F6">
            <w:pPr>
              <w:spacing w:after="0" w:line="240" w:lineRule="auto"/>
              <w:jc w:val="center"/>
              <w:rPr>
                <w:rFonts w:ascii="Arial" w:eastAsia="Times New Roman" w:hAnsi="Arial" w:cs="Arial"/>
                <w:color w:val="000000"/>
                <w:sz w:val="24"/>
                <w:szCs w:val="24"/>
              </w:rPr>
            </w:pPr>
            <w:r w:rsidRPr="004E1B9F">
              <w:rPr>
                <w:rFonts w:ascii="Arial" w:eastAsia="Times New Roman" w:hAnsi="Arial" w:cs="Arial"/>
                <w:color w:val="000000"/>
                <w:sz w:val="24"/>
                <w:szCs w:val="24"/>
              </w:rPr>
              <w:t>13</w:t>
            </w:r>
          </w:p>
        </w:tc>
        <w:tc>
          <w:tcPr>
            <w:tcW w:w="780" w:type="dxa"/>
            <w:tcBorders>
              <w:top w:val="nil"/>
              <w:left w:val="nil"/>
              <w:bottom w:val="single" w:sz="4" w:space="0" w:color="auto"/>
              <w:right w:val="single" w:sz="4" w:space="0" w:color="auto"/>
            </w:tcBorders>
            <w:shd w:val="clear" w:color="auto" w:fill="auto"/>
            <w:noWrap/>
            <w:vAlign w:val="center"/>
            <w:hideMark/>
          </w:tcPr>
          <w:p w:rsidR="00C264F6" w:rsidRPr="004E1B9F" w:rsidRDefault="00C264F6" w:rsidP="00C264F6">
            <w:pPr>
              <w:spacing w:after="0" w:line="240" w:lineRule="auto"/>
              <w:jc w:val="right"/>
              <w:rPr>
                <w:rFonts w:ascii="Arial" w:eastAsia="Times New Roman" w:hAnsi="Arial" w:cs="Arial"/>
                <w:color w:val="000000"/>
                <w:sz w:val="24"/>
                <w:szCs w:val="24"/>
              </w:rPr>
            </w:pPr>
            <w:r w:rsidRPr="004E1B9F">
              <w:rPr>
                <w:rFonts w:ascii="Arial" w:eastAsia="Times New Roman" w:hAnsi="Arial" w:cs="Arial"/>
                <w:color w:val="000000"/>
                <w:sz w:val="24"/>
                <w:szCs w:val="24"/>
              </w:rPr>
              <w:t>A</w:t>
            </w:r>
          </w:p>
        </w:tc>
        <w:tc>
          <w:tcPr>
            <w:tcW w:w="1060" w:type="dxa"/>
            <w:tcBorders>
              <w:top w:val="nil"/>
              <w:left w:val="nil"/>
              <w:bottom w:val="single" w:sz="4" w:space="0" w:color="auto"/>
              <w:right w:val="single" w:sz="4" w:space="0" w:color="auto"/>
            </w:tcBorders>
            <w:shd w:val="clear" w:color="auto" w:fill="auto"/>
            <w:noWrap/>
            <w:vAlign w:val="bottom"/>
            <w:hideMark/>
          </w:tcPr>
          <w:p w:rsidR="00C264F6" w:rsidRPr="004E1B9F" w:rsidRDefault="00C264F6" w:rsidP="00C264F6">
            <w:pPr>
              <w:spacing w:after="0" w:line="240" w:lineRule="auto"/>
              <w:jc w:val="right"/>
              <w:rPr>
                <w:rFonts w:ascii="Arial" w:eastAsia="Times New Roman" w:hAnsi="Arial" w:cs="Arial"/>
                <w:color w:val="000000"/>
              </w:rPr>
            </w:pPr>
            <w:r w:rsidRPr="004E1B9F">
              <w:rPr>
                <w:rFonts w:ascii="Arial" w:eastAsia="Times New Roman" w:hAnsi="Arial" w:cs="Arial"/>
                <w:color w:val="000000"/>
              </w:rPr>
              <w:t>32.957</w:t>
            </w:r>
          </w:p>
        </w:tc>
      </w:tr>
      <w:tr w:rsidR="00C264F6" w:rsidRPr="004E1B9F" w:rsidTr="00C264F6">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C264F6" w:rsidRPr="004E1B9F" w:rsidRDefault="00C264F6" w:rsidP="00C264F6">
            <w:pPr>
              <w:spacing w:after="0" w:line="240" w:lineRule="auto"/>
              <w:jc w:val="center"/>
              <w:rPr>
                <w:rFonts w:ascii="Arial" w:eastAsia="Times New Roman" w:hAnsi="Arial" w:cs="Arial"/>
                <w:color w:val="000000"/>
                <w:sz w:val="24"/>
                <w:szCs w:val="24"/>
              </w:rPr>
            </w:pPr>
            <w:r w:rsidRPr="004E1B9F">
              <w:rPr>
                <w:rFonts w:ascii="Arial" w:eastAsia="Times New Roman" w:hAnsi="Arial" w:cs="Arial"/>
                <w:color w:val="000000"/>
                <w:sz w:val="24"/>
                <w:szCs w:val="24"/>
              </w:rPr>
              <w:t>2</w:t>
            </w:r>
          </w:p>
        </w:tc>
        <w:tc>
          <w:tcPr>
            <w:tcW w:w="780" w:type="dxa"/>
            <w:tcBorders>
              <w:top w:val="nil"/>
              <w:left w:val="nil"/>
              <w:bottom w:val="single" w:sz="4" w:space="0" w:color="auto"/>
              <w:right w:val="single" w:sz="4" w:space="0" w:color="auto"/>
            </w:tcBorders>
            <w:shd w:val="clear" w:color="auto" w:fill="auto"/>
            <w:noWrap/>
            <w:vAlign w:val="center"/>
            <w:hideMark/>
          </w:tcPr>
          <w:p w:rsidR="00C264F6" w:rsidRPr="004E1B9F" w:rsidRDefault="00C264F6" w:rsidP="00C264F6">
            <w:pPr>
              <w:spacing w:after="0" w:line="240" w:lineRule="auto"/>
              <w:jc w:val="right"/>
              <w:rPr>
                <w:rFonts w:ascii="Arial" w:eastAsia="Times New Roman" w:hAnsi="Arial" w:cs="Arial"/>
                <w:color w:val="000000"/>
                <w:sz w:val="24"/>
                <w:szCs w:val="24"/>
              </w:rPr>
            </w:pPr>
            <w:r w:rsidRPr="004E1B9F">
              <w:rPr>
                <w:rFonts w:ascii="Arial" w:eastAsia="Times New Roman" w:hAnsi="Arial" w:cs="Arial"/>
                <w:color w:val="000000"/>
                <w:sz w:val="24"/>
                <w:szCs w:val="24"/>
              </w:rPr>
              <w:t>B</w:t>
            </w:r>
          </w:p>
        </w:tc>
        <w:tc>
          <w:tcPr>
            <w:tcW w:w="1060" w:type="dxa"/>
            <w:tcBorders>
              <w:top w:val="nil"/>
              <w:left w:val="nil"/>
              <w:bottom w:val="single" w:sz="4" w:space="0" w:color="auto"/>
              <w:right w:val="single" w:sz="4" w:space="0" w:color="auto"/>
            </w:tcBorders>
            <w:shd w:val="clear" w:color="auto" w:fill="auto"/>
            <w:noWrap/>
            <w:vAlign w:val="bottom"/>
            <w:hideMark/>
          </w:tcPr>
          <w:p w:rsidR="00C264F6" w:rsidRPr="004E1B9F" w:rsidRDefault="00C264F6" w:rsidP="00C264F6">
            <w:pPr>
              <w:spacing w:after="0" w:line="240" w:lineRule="auto"/>
              <w:jc w:val="right"/>
              <w:rPr>
                <w:rFonts w:ascii="Arial" w:eastAsia="Times New Roman" w:hAnsi="Arial" w:cs="Arial"/>
                <w:color w:val="000000"/>
              </w:rPr>
            </w:pPr>
            <w:r w:rsidRPr="004E1B9F">
              <w:rPr>
                <w:rFonts w:ascii="Arial" w:eastAsia="Times New Roman" w:hAnsi="Arial" w:cs="Arial"/>
                <w:color w:val="000000"/>
              </w:rPr>
              <w:t>51.674</w:t>
            </w:r>
          </w:p>
        </w:tc>
      </w:tr>
      <w:tr w:rsidR="00C264F6" w:rsidRPr="004E1B9F" w:rsidTr="00C264F6">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C264F6" w:rsidRPr="004E1B9F" w:rsidRDefault="00C264F6" w:rsidP="00C264F6">
            <w:pPr>
              <w:spacing w:after="0" w:line="240" w:lineRule="auto"/>
              <w:jc w:val="center"/>
              <w:rPr>
                <w:rFonts w:ascii="Arial" w:eastAsia="Times New Roman" w:hAnsi="Arial" w:cs="Arial"/>
                <w:color w:val="000000"/>
                <w:sz w:val="24"/>
                <w:szCs w:val="24"/>
              </w:rPr>
            </w:pPr>
            <w:r w:rsidRPr="004E1B9F">
              <w:rPr>
                <w:rFonts w:ascii="Arial" w:eastAsia="Times New Roman" w:hAnsi="Arial" w:cs="Arial"/>
                <w:color w:val="000000"/>
                <w:sz w:val="24"/>
                <w:szCs w:val="24"/>
              </w:rPr>
              <w:t>7</w:t>
            </w:r>
          </w:p>
        </w:tc>
        <w:tc>
          <w:tcPr>
            <w:tcW w:w="780" w:type="dxa"/>
            <w:tcBorders>
              <w:top w:val="nil"/>
              <w:left w:val="nil"/>
              <w:bottom w:val="single" w:sz="4" w:space="0" w:color="auto"/>
              <w:right w:val="single" w:sz="4" w:space="0" w:color="auto"/>
            </w:tcBorders>
            <w:shd w:val="clear" w:color="auto" w:fill="auto"/>
            <w:noWrap/>
            <w:vAlign w:val="center"/>
            <w:hideMark/>
          </w:tcPr>
          <w:p w:rsidR="00C264F6" w:rsidRPr="004E1B9F" w:rsidRDefault="00C264F6" w:rsidP="00C264F6">
            <w:pPr>
              <w:spacing w:after="0" w:line="240" w:lineRule="auto"/>
              <w:jc w:val="right"/>
              <w:rPr>
                <w:rFonts w:ascii="Arial" w:eastAsia="Times New Roman" w:hAnsi="Arial" w:cs="Arial"/>
                <w:color w:val="000000"/>
                <w:sz w:val="24"/>
                <w:szCs w:val="24"/>
              </w:rPr>
            </w:pPr>
            <w:r w:rsidRPr="004E1B9F">
              <w:rPr>
                <w:rFonts w:ascii="Arial" w:eastAsia="Times New Roman" w:hAnsi="Arial" w:cs="Arial"/>
                <w:color w:val="000000"/>
                <w:sz w:val="24"/>
                <w:szCs w:val="24"/>
              </w:rPr>
              <w:t>A</w:t>
            </w:r>
          </w:p>
        </w:tc>
        <w:tc>
          <w:tcPr>
            <w:tcW w:w="1060" w:type="dxa"/>
            <w:tcBorders>
              <w:top w:val="nil"/>
              <w:left w:val="nil"/>
              <w:bottom w:val="single" w:sz="4" w:space="0" w:color="auto"/>
              <w:right w:val="single" w:sz="4" w:space="0" w:color="auto"/>
            </w:tcBorders>
            <w:shd w:val="clear" w:color="auto" w:fill="auto"/>
            <w:noWrap/>
            <w:vAlign w:val="bottom"/>
            <w:hideMark/>
          </w:tcPr>
          <w:p w:rsidR="00C264F6" w:rsidRPr="004E1B9F" w:rsidRDefault="00C264F6" w:rsidP="00C264F6">
            <w:pPr>
              <w:spacing w:after="0" w:line="240" w:lineRule="auto"/>
              <w:jc w:val="right"/>
              <w:rPr>
                <w:rFonts w:ascii="Arial" w:eastAsia="Times New Roman" w:hAnsi="Arial" w:cs="Arial"/>
                <w:color w:val="000000"/>
              </w:rPr>
            </w:pPr>
            <w:r w:rsidRPr="004E1B9F">
              <w:rPr>
                <w:rFonts w:ascii="Arial" w:eastAsia="Times New Roman" w:hAnsi="Arial" w:cs="Arial"/>
                <w:color w:val="000000"/>
              </w:rPr>
              <w:t>49.245</w:t>
            </w:r>
          </w:p>
        </w:tc>
      </w:tr>
      <w:tr w:rsidR="00C264F6" w:rsidRPr="004E1B9F" w:rsidTr="00C264F6">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C264F6" w:rsidRPr="004E1B9F" w:rsidRDefault="00C264F6" w:rsidP="00C264F6">
            <w:pPr>
              <w:spacing w:after="0" w:line="240" w:lineRule="auto"/>
              <w:jc w:val="center"/>
              <w:rPr>
                <w:rFonts w:ascii="Arial" w:eastAsia="Times New Roman" w:hAnsi="Arial" w:cs="Arial"/>
                <w:color w:val="000000"/>
                <w:sz w:val="24"/>
                <w:szCs w:val="24"/>
              </w:rPr>
            </w:pPr>
            <w:r w:rsidRPr="004E1B9F">
              <w:rPr>
                <w:rFonts w:ascii="Arial" w:eastAsia="Times New Roman" w:hAnsi="Arial" w:cs="Arial"/>
                <w:color w:val="000000"/>
                <w:sz w:val="24"/>
                <w:szCs w:val="24"/>
              </w:rPr>
              <w:t>14</w:t>
            </w:r>
          </w:p>
        </w:tc>
        <w:tc>
          <w:tcPr>
            <w:tcW w:w="780" w:type="dxa"/>
            <w:tcBorders>
              <w:top w:val="nil"/>
              <w:left w:val="nil"/>
              <w:bottom w:val="single" w:sz="4" w:space="0" w:color="auto"/>
              <w:right w:val="single" w:sz="4" w:space="0" w:color="auto"/>
            </w:tcBorders>
            <w:shd w:val="clear" w:color="auto" w:fill="auto"/>
            <w:noWrap/>
            <w:vAlign w:val="center"/>
            <w:hideMark/>
          </w:tcPr>
          <w:p w:rsidR="00C264F6" w:rsidRPr="004E1B9F" w:rsidRDefault="00C264F6" w:rsidP="00C264F6">
            <w:pPr>
              <w:spacing w:after="0" w:line="240" w:lineRule="auto"/>
              <w:jc w:val="right"/>
              <w:rPr>
                <w:rFonts w:ascii="Arial" w:eastAsia="Times New Roman" w:hAnsi="Arial" w:cs="Arial"/>
                <w:color w:val="000000"/>
                <w:sz w:val="24"/>
                <w:szCs w:val="24"/>
              </w:rPr>
            </w:pPr>
            <w:r w:rsidRPr="004E1B9F">
              <w:rPr>
                <w:rFonts w:ascii="Arial" w:eastAsia="Times New Roman" w:hAnsi="Arial" w:cs="Arial"/>
                <w:color w:val="000000"/>
                <w:sz w:val="24"/>
                <w:szCs w:val="24"/>
              </w:rPr>
              <w:t>A</w:t>
            </w:r>
          </w:p>
        </w:tc>
        <w:tc>
          <w:tcPr>
            <w:tcW w:w="1060" w:type="dxa"/>
            <w:tcBorders>
              <w:top w:val="nil"/>
              <w:left w:val="nil"/>
              <w:bottom w:val="single" w:sz="4" w:space="0" w:color="auto"/>
              <w:right w:val="single" w:sz="4" w:space="0" w:color="auto"/>
            </w:tcBorders>
            <w:shd w:val="clear" w:color="auto" w:fill="auto"/>
            <w:noWrap/>
            <w:vAlign w:val="bottom"/>
            <w:hideMark/>
          </w:tcPr>
          <w:p w:rsidR="00C264F6" w:rsidRPr="004E1B9F" w:rsidRDefault="00C264F6" w:rsidP="00C264F6">
            <w:pPr>
              <w:spacing w:after="0" w:line="240" w:lineRule="auto"/>
              <w:jc w:val="right"/>
              <w:rPr>
                <w:rFonts w:ascii="Arial" w:eastAsia="Times New Roman" w:hAnsi="Arial" w:cs="Arial"/>
                <w:color w:val="000000"/>
              </w:rPr>
            </w:pPr>
            <w:r w:rsidRPr="004E1B9F">
              <w:rPr>
                <w:rFonts w:ascii="Arial" w:eastAsia="Times New Roman" w:hAnsi="Arial" w:cs="Arial"/>
                <w:color w:val="000000"/>
              </w:rPr>
              <w:t>4.941</w:t>
            </w:r>
          </w:p>
        </w:tc>
      </w:tr>
      <w:tr w:rsidR="00C264F6" w:rsidRPr="004E1B9F" w:rsidTr="00C264F6">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C264F6" w:rsidRPr="004E1B9F" w:rsidRDefault="00C264F6" w:rsidP="00C264F6">
            <w:pPr>
              <w:spacing w:after="0" w:line="240" w:lineRule="auto"/>
              <w:jc w:val="center"/>
              <w:rPr>
                <w:rFonts w:ascii="Arial" w:eastAsia="Times New Roman" w:hAnsi="Arial" w:cs="Arial"/>
                <w:color w:val="000000"/>
                <w:sz w:val="24"/>
                <w:szCs w:val="24"/>
              </w:rPr>
            </w:pPr>
            <w:r w:rsidRPr="004E1B9F">
              <w:rPr>
                <w:rFonts w:ascii="Arial" w:eastAsia="Times New Roman" w:hAnsi="Arial" w:cs="Arial"/>
                <w:color w:val="000000"/>
                <w:sz w:val="24"/>
                <w:szCs w:val="24"/>
              </w:rPr>
              <w:t>8</w:t>
            </w:r>
          </w:p>
        </w:tc>
        <w:tc>
          <w:tcPr>
            <w:tcW w:w="780" w:type="dxa"/>
            <w:tcBorders>
              <w:top w:val="nil"/>
              <w:left w:val="nil"/>
              <w:bottom w:val="single" w:sz="4" w:space="0" w:color="auto"/>
              <w:right w:val="single" w:sz="4" w:space="0" w:color="auto"/>
            </w:tcBorders>
            <w:shd w:val="clear" w:color="auto" w:fill="auto"/>
            <w:noWrap/>
            <w:vAlign w:val="center"/>
            <w:hideMark/>
          </w:tcPr>
          <w:p w:rsidR="00C264F6" w:rsidRPr="004E1B9F" w:rsidRDefault="00C264F6" w:rsidP="00C264F6">
            <w:pPr>
              <w:spacing w:after="0" w:line="240" w:lineRule="auto"/>
              <w:jc w:val="right"/>
              <w:rPr>
                <w:rFonts w:ascii="Arial" w:eastAsia="Times New Roman" w:hAnsi="Arial" w:cs="Arial"/>
                <w:color w:val="000000"/>
                <w:sz w:val="24"/>
                <w:szCs w:val="24"/>
              </w:rPr>
            </w:pPr>
            <w:r w:rsidRPr="004E1B9F">
              <w:rPr>
                <w:rFonts w:ascii="Arial" w:eastAsia="Times New Roman" w:hAnsi="Arial" w:cs="Arial"/>
                <w:color w:val="000000"/>
                <w:sz w:val="24"/>
                <w:szCs w:val="24"/>
              </w:rPr>
              <w:t>B</w:t>
            </w:r>
          </w:p>
        </w:tc>
        <w:tc>
          <w:tcPr>
            <w:tcW w:w="1060" w:type="dxa"/>
            <w:tcBorders>
              <w:top w:val="nil"/>
              <w:left w:val="nil"/>
              <w:bottom w:val="single" w:sz="4" w:space="0" w:color="auto"/>
              <w:right w:val="single" w:sz="4" w:space="0" w:color="auto"/>
            </w:tcBorders>
            <w:shd w:val="clear" w:color="auto" w:fill="auto"/>
            <w:noWrap/>
            <w:vAlign w:val="bottom"/>
            <w:hideMark/>
          </w:tcPr>
          <w:p w:rsidR="00C264F6" w:rsidRPr="004E1B9F" w:rsidRDefault="00C264F6" w:rsidP="00C264F6">
            <w:pPr>
              <w:spacing w:after="0" w:line="240" w:lineRule="auto"/>
              <w:jc w:val="right"/>
              <w:rPr>
                <w:rFonts w:ascii="Arial" w:eastAsia="Times New Roman" w:hAnsi="Arial" w:cs="Arial"/>
                <w:color w:val="000000"/>
              </w:rPr>
            </w:pPr>
            <w:r w:rsidRPr="004E1B9F">
              <w:rPr>
                <w:rFonts w:ascii="Arial" w:eastAsia="Times New Roman" w:hAnsi="Arial" w:cs="Arial"/>
                <w:color w:val="000000"/>
              </w:rPr>
              <w:t>20.991</w:t>
            </w:r>
          </w:p>
        </w:tc>
      </w:tr>
      <w:tr w:rsidR="00C264F6" w:rsidRPr="004E1B9F" w:rsidTr="00C264F6">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C264F6" w:rsidRPr="004E1B9F" w:rsidRDefault="00C264F6" w:rsidP="00C264F6">
            <w:pPr>
              <w:spacing w:after="0" w:line="240" w:lineRule="auto"/>
              <w:jc w:val="center"/>
              <w:rPr>
                <w:rFonts w:ascii="Arial" w:eastAsia="Times New Roman" w:hAnsi="Arial" w:cs="Arial"/>
                <w:color w:val="000000"/>
                <w:sz w:val="24"/>
                <w:szCs w:val="24"/>
              </w:rPr>
            </w:pPr>
            <w:r w:rsidRPr="004E1B9F">
              <w:rPr>
                <w:rFonts w:ascii="Arial" w:eastAsia="Times New Roman" w:hAnsi="Arial" w:cs="Arial"/>
                <w:color w:val="000000"/>
                <w:sz w:val="24"/>
                <w:szCs w:val="24"/>
              </w:rPr>
              <w:t>6</w:t>
            </w:r>
          </w:p>
        </w:tc>
        <w:tc>
          <w:tcPr>
            <w:tcW w:w="780" w:type="dxa"/>
            <w:tcBorders>
              <w:top w:val="nil"/>
              <w:left w:val="nil"/>
              <w:bottom w:val="single" w:sz="4" w:space="0" w:color="auto"/>
              <w:right w:val="single" w:sz="4" w:space="0" w:color="auto"/>
            </w:tcBorders>
            <w:shd w:val="clear" w:color="auto" w:fill="auto"/>
            <w:noWrap/>
            <w:vAlign w:val="center"/>
            <w:hideMark/>
          </w:tcPr>
          <w:p w:rsidR="00C264F6" w:rsidRPr="004E1B9F" w:rsidRDefault="00C264F6" w:rsidP="00C264F6">
            <w:pPr>
              <w:spacing w:after="0" w:line="240" w:lineRule="auto"/>
              <w:jc w:val="right"/>
              <w:rPr>
                <w:rFonts w:ascii="Arial" w:eastAsia="Times New Roman" w:hAnsi="Arial" w:cs="Arial"/>
                <w:color w:val="000000"/>
                <w:sz w:val="24"/>
                <w:szCs w:val="24"/>
              </w:rPr>
            </w:pPr>
            <w:r w:rsidRPr="004E1B9F">
              <w:rPr>
                <w:rFonts w:ascii="Arial" w:eastAsia="Times New Roman" w:hAnsi="Arial" w:cs="Arial"/>
                <w:color w:val="000000"/>
                <w:sz w:val="24"/>
                <w:szCs w:val="24"/>
              </w:rPr>
              <w:t>A</w:t>
            </w:r>
          </w:p>
        </w:tc>
        <w:tc>
          <w:tcPr>
            <w:tcW w:w="1060" w:type="dxa"/>
            <w:tcBorders>
              <w:top w:val="nil"/>
              <w:left w:val="nil"/>
              <w:bottom w:val="single" w:sz="4" w:space="0" w:color="auto"/>
              <w:right w:val="single" w:sz="4" w:space="0" w:color="auto"/>
            </w:tcBorders>
            <w:shd w:val="clear" w:color="auto" w:fill="auto"/>
            <w:noWrap/>
            <w:vAlign w:val="bottom"/>
            <w:hideMark/>
          </w:tcPr>
          <w:p w:rsidR="00C264F6" w:rsidRPr="004E1B9F" w:rsidRDefault="00C264F6" w:rsidP="00C264F6">
            <w:pPr>
              <w:spacing w:after="0" w:line="240" w:lineRule="auto"/>
              <w:jc w:val="right"/>
              <w:rPr>
                <w:rFonts w:ascii="Arial" w:eastAsia="Times New Roman" w:hAnsi="Arial" w:cs="Arial"/>
                <w:color w:val="000000"/>
              </w:rPr>
            </w:pPr>
            <w:r w:rsidRPr="004E1B9F">
              <w:rPr>
                <w:rFonts w:ascii="Arial" w:eastAsia="Times New Roman" w:hAnsi="Arial" w:cs="Arial"/>
                <w:color w:val="000000"/>
              </w:rPr>
              <w:t>49.903</w:t>
            </w:r>
          </w:p>
        </w:tc>
      </w:tr>
      <w:tr w:rsidR="00C264F6" w:rsidRPr="004E1B9F" w:rsidTr="00C264F6">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C264F6" w:rsidRPr="004E1B9F" w:rsidRDefault="00C264F6" w:rsidP="00C264F6">
            <w:pPr>
              <w:spacing w:after="0" w:line="240" w:lineRule="auto"/>
              <w:jc w:val="center"/>
              <w:rPr>
                <w:rFonts w:ascii="Arial" w:eastAsia="Times New Roman" w:hAnsi="Arial" w:cs="Arial"/>
                <w:color w:val="000000"/>
                <w:sz w:val="24"/>
                <w:szCs w:val="24"/>
              </w:rPr>
            </w:pPr>
            <w:r w:rsidRPr="004E1B9F">
              <w:rPr>
                <w:rFonts w:ascii="Arial" w:eastAsia="Times New Roman" w:hAnsi="Arial" w:cs="Arial"/>
                <w:color w:val="000000"/>
                <w:sz w:val="24"/>
                <w:szCs w:val="24"/>
              </w:rPr>
              <w:t>5</w:t>
            </w:r>
          </w:p>
        </w:tc>
        <w:tc>
          <w:tcPr>
            <w:tcW w:w="780" w:type="dxa"/>
            <w:tcBorders>
              <w:top w:val="nil"/>
              <w:left w:val="nil"/>
              <w:bottom w:val="single" w:sz="4" w:space="0" w:color="auto"/>
              <w:right w:val="single" w:sz="4" w:space="0" w:color="auto"/>
            </w:tcBorders>
            <w:shd w:val="clear" w:color="auto" w:fill="auto"/>
            <w:noWrap/>
            <w:vAlign w:val="center"/>
            <w:hideMark/>
          </w:tcPr>
          <w:p w:rsidR="00C264F6" w:rsidRPr="004E1B9F" w:rsidRDefault="00C264F6" w:rsidP="00C264F6">
            <w:pPr>
              <w:spacing w:after="0" w:line="240" w:lineRule="auto"/>
              <w:jc w:val="right"/>
              <w:rPr>
                <w:rFonts w:ascii="Arial" w:eastAsia="Times New Roman" w:hAnsi="Arial" w:cs="Arial"/>
                <w:color w:val="000000"/>
                <w:sz w:val="24"/>
                <w:szCs w:val="24"/>
              </w:rPr>
            </w:pPr>
            <w:r w:rsidRPr="004E1B9F">
              <w:rPr>
                <w:rFonts w:ascii="Arial" w:eastAsia="Times New Roman" w:hAnsi="Arial" w:cs="Arial"/>
                <w:color w:val="000000"/>
                <w:sz w:val="24"/>
                <w:szCs w:val="24"/>
              </w:rPr>
              <w:t>B</w:t>
            </w:r>
          </w:p>
        </w:tc>
        <w:tc>
          <w:tcPr>
            <w:tcW w:w="1060" w:type="dxa"/>
            <w:tcBorders>
              <w:top w:val="nil"/>
              <w:left w:val="nil"/>
              <w:bottom w:val="single" w:sz="4" w:space="0" w:color="auto"/>
              <w:right w:val="single" w:sz="4" w:space="0" w:color="auto"/>
            </w:tcBorders>
            <w:shd w:val="clear" w:color="auto" w:fill="auto"/>
            <w:noWrap/>
            <w:vAlign w:val="bottom"/>
            <w:hideMark/>
          </w:tcPr>
          <w:p w:rsidR="00C264F6" w:rsidRPr="004E1B9F" w:rsidRDefault="00C264F6" w:rsidP="00C264F6">
            <w:pPr>
              <w:spacing w:after="0" w:line="240" w:lineRule="auto"/>
              <w:jc w:val="right"/>
              <w:rPr>
                <w:rFonts w:ascii="Arial" w:eastAsia="Times New Roman" w:hAnsi="Arial" w:cs="Arial"/>
                <w:color w:val="000000"/>
              </w:rPr>
            </w:pPr>
            <w:r w:rsidRPr="004E1B9F">
              <w:rPr>
                <w:rFonts w:ascii="Arial" w:eastAsia="Times New Roman" w:hAnsi="Arial" w:cs="Arial"/>
                <w:color w:val="000000"/>
              </w:rPr>
              <w:t>37.452</w:t>
            </w:r>
          </w:p>
        </w:tc>
      </w:tr>
      <w:tr w:rsidR="00C264F6" w:rsidRPr="004E1B9F" w:rsidTr="00C264F6">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C264F6" w:rsidRPr="004E1B9F" w:rsidRDefault="00C264F6" w:rsidP="00C264F6">
            <w:pPr>
              <w:spacing w:after="0" w:line="240" w:lineRule="auto"/>
              <w:jc w:val="center"/>
              <w:rPr>
                <w:rFonts w:ascii="Arial" w:eastAsia="Times New Roman" w:hAnsi="Arial" w:cs="Arial"/>
                <w:color w:val="000000"/>
                <w:sz w:val="24"/>
                <w:szCs w:val="24"/>
              </w:rPr>
            </w:pPr>
            <w:r w:rsidRPr="004E1B9F">
              <w:rPr>
                <w:rFonts w:ascii="Arial" w:eastAsia="Times New Roman" w:hAnsi="Arial" w:cs="Arial"/>
                <w:color w:val="000000"/>
                <w:sz w:val="24"/>
                <w:szCs w:val="24"/>
              </w:rPr>
              <w:t>1</w:t>
            </w:r>
          </w:p>
        </w:tc>
        <w:tc>
          <w:tcPr>
            <w:tcW w:w="780" w:type="dxa"/>
            <w:tcBorders>
              <w:top w:val="nil"/>
              <w:left w:val="nil"/>
              <w:bottom w:val="single" w:sz="4" w:space="0" w:color="auto"/>
              <w:right w:val="single" w:sz="4" w:space="0" w:color="auto"/>
            </w:tcBorders>
            <w:shd w:val="clear" w:color="auto" w:fill="auto"/>
            <w:noWrap/>
            <w:vAlign w:val="center"/>
            <w:hideMark/>
          </w:tcPr>
          <w:p w:rsidR="00C264F6" w:rsidRPr="004E1B9F" w:rsidRDefault="00C264F6" w:rsidP="00C264F6">
            <w:pPr>
              <w:spacing w:after="0" w:line="240" w:lineRule="auto"/>
              <w:jc w:val="right"/>
              <w:rPr>
                <w:rFonts w:ascii="Arial" w:eastAsia="Times New Roman" w:hAnsi="Arial" w:cs="Arial"/>
                <w:color w:val="000000"/>
                <w:sz w:val="24"/>
                <w:szCs w:val="24"/>
              </w:rPr>
            </w:pPr>
            <w:r w:rsidRPr="004E1B9F">
              <w:rPr>
                <w:rFonts w:ascii="Arial" w:eastAsia="Times New Roman" w:hAnsi="Arial" w:cs="Arial"/>
                <w:color w:val="000000"/>
                <w:sz w:val="24"/>
                <w:szCs w:val="24"/>
              </w:rPr>
              <w:t>B</w:t>
            </w:r>
          </w:p>
        </w:tc>
        <w:tc>
          <w:tcPr>
            <w:tcW w:w="1060" w:type="dxa"/>
            <w:tcBorders>
              <w:top w:val="nil"/>
              <w:left w:val="nil"/>
              <w:bottom w:val="single" w:sz="4" w:space="0" w:color="auto"/>
              <w:right w:val="single" w:sz="4" w:space="0" w:color="auto"/>
            </w:tcBorders>
            <w:shd w:val="clear" w:color="auto" w:fill="auto"/>
            <w:noWrap/>
            <w:vAlign w:val="bottom"/>
            <w:hideMark/>
          </w:tcPr>
          <w:p w:rsidR="00C264F6" w:rsidRPr="004E1B9F" w:rsidRDefault="00C264F6" w:rsidP="00C264F6">
            <w:pPr>
              <w:spacing w:after="0" w:line="240" w:lineRule="auto"/>
              <w:jc w:val="right"/>
              <w:rPr>
                <w:rFonts w:ascii="Arial" w:eastAsia="Times New Roman" w:hAnsi="Arial" w:cs="Arial"/>
                <w:color w:val="000000"/>
              </w:rPr>
            </w:pPr>
            <w:r w:rsidRPr="004E1B9F">
              <w:rPr>
                <w:rFonts w:ascii="Arial" w:eastAsia="Times New Roman" w:hAnsi="Arial" w:cs="Arial"/>
                <w:color w:val="000000"/>
              </w:rPr>
              <w:t>22.458</w:t>
            </w:r>
          </w:p>
        </w:tc>
      </w:tr>
      <w:tr w:rsidR="00C264F6" w:rsidRPr="004E1B9F" w:rsidTr="00C264F6">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C264F6" w:rsidRPr="004E1B9F" w:rsidRDefault="00C264F6" w:rsidP="00C264F6">
            <w:pPr>
              <w:spacing w:after="0" w:line="240" w:lineRule="auto"/>
              <w:jc w:val="center"/>
              <w:rPr>
                <w:rFonts w:ascii="Arial" w:eastAsia="Times New Roman" w:hAnsi="Arial" w:cs="Arial"/>
                <w:color w:val="000000"/>
                <w:sz w:val="24"/>
                <w:szCs w:val="24"/>
              </w:rPr>
            </w:pPr>
            <w:r w:rsidRPr="004E1B9F">
              <w:rPr>
                <w:rFonts w:ascii="Arial" w:eastAsia="Times New Roman" w:hAnsi="Arial" w:cs="Arial"/>
                <w:color w:val="000000"/>
                <w:sz w:val="24"/>
                <w:szCs w:val="24"/>
              </w:rPr>
              <w:t>4</w:t>
            </w:r>
          </w:p>
        </w:tc>
        <w:tc>
          <w:tcPr>
            <w:tcW w:w="780" w:type="dxa"/>
            <w:tcBorders>
              <w:top w:val="nil"/>
              <w:left w:val="nil"/>
              <w:bottom w:val="single" w:sz="4" w:space="0" w:color="auto"/>
              <w:right w:val="single" w:sz="4" w:space="0" w:color="auto"/>
            </w:tcBorders>
            <w:shd w:val="clear" w:color="auto" w:fill="auto"/>
            <w:noWrap/>
            <w:vAlign w:val="center"/>
            <w:hideMark/>
          </w:tcPr>
          <w:p w:rsidR="00C264F6" w:rsidRPr="004E1B9F" w:rsidRDefault="00C264F6" w:rsidP="00C264F6">
            <w:pPr>
              <w:spacing w:after="0" w:line="240" w:lineRule="auto"/>
              <w:jc w:val="right"/>
              <w:rPr>
                <w:rFonts w:ascii="Arial" w:eastAsia="Times New Roman" w:hAnsi="Arial" w:cs="Arial"/>
                <w:color w:val="000000"/>
                <w:sz w:val="24"/>
                <w:szCs w:val="24"/>
              </w:rPr>
            </w:pPr>
            <w:r w:rsidRPr="004E1B9F">
              <w:rPr>
                <w:rFonts w:ascii="Arial" w:eastAsia="Times New Roman" w:hAnsi="Arial" w:cs="Arial"/>
                <w:color w:val="000000"/>
                <w:sz w:val="24"/>
                <w:szCs w:val="24"/>
              </w:rPr>
              <w:t>B</w:t>
            </w:r>
          </w:p>
        </w:tc>
        <w:tc>
          <w:tcPr>
            <w:tcW w:w="1060" w:type="dxa"/>
            <w:tcBorders>
              <w:top w:val="nil"/>
              <w:left w:val="nil"/>
              <w:bottom w:val="single" w:sz="4" w:space="0" w:color="auto"/>
              <w:right w:val="single" w:sz="4" w:space="0" w:color="auto"/>
            </w:tcBorders>
            <w:shd w:val="clear" w:color="auto" w:fill="auto"/>
            <w:noWrap/>
            <w:vAlign w:val="bottom"/>
            <w:hideMark/>
          </w:tcPr>
          <w:p w:rsidR="00C264F6" w:rsidRPr="004E1B9F" w:rsidRDefault="00C264F6" w:rsidP="00C264F6">
            <w:pPr>
              <w:spacing w:after="0" w:line="240" w:lineRule="auto"/>
              <w:jc w:val="right"/>
              <w:rPr>
                <w:rFonts w:ascii="Arial" w:eastAsia="Times New Roman" w:hAnsi="Arial" w:cs="Arial"/>
                <w:color w:val="000000"/>
              </w:rPr>
            </w:pPr>
            <w:r w:rsidRPr="004E1B9F">
              <w:rPr>
                <w:rFonts w:ascii="Arial" w:eastAsia="Times New Roman" w:hAnsi="Arial" w:cs="Arial"/>
                <w:color w:val="000000"/>
              </w:rPr>
              <w:t>53.298</w:t>
            </w:r>
          </w:p>
        </w:tc>
      </w:tr>
      <w:tr w:rsidR="00C264F6" w:rsidRPr="004E1B9F" w:rsidTr="00C264F6">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C264F6" w:rsidRPr="004E1B9F" w:rsidRDefault="00C264F6" w:rsidP="00C264F6">
            <w:pPr>
              <w:spacing w:after="0" w:line="240" w:lineRule="auto"/>
              <w:jc w:val="center"/>
              <w:rPr>
                <w:rFonts w:ascii="Arial" w:eastAsia="Times New Roman" w:hAnsi="Arial" w:cs="Arial"/>
                <w:color w:val="000000"/>
                <w:sz w:val="24"/>
                <w:szCs w:val="24"/>
              </w:rPr>
            </w:pPr>
            <w:r w:rsidRPr="004E1B9F">
              <w:rPr>
                <w:rFonts w:ascii="Arial" w:eastAsia="Times New Roman" w:hAnsi="Arial" w:cs="Arial"/>
                <w:color w:val="000000"/>
                <w:sz w:val="24"/>
                <w:szCs w:val="24"/>
              </w:rPr>
              <w:t>11</w:t>
            </w:r>
          </w:p>
        </w:tc>
        <w:tc>
          <w:tcPr>
            <w:tcW w:w="780" w:type="dxa"/>
            <w:tcBorders>
              <w:top w:val="nil"/>
              <w:left w:val="nil"/>
              <w:bottom w:val="single" w:sz="4" w:space="0" w:color="auto"/>
              <w:right w:val="single" w:sz="4" w:space="0" w:color="auto"/>
            </w:tcBorders>
            <w:shd w:val="clear" w:color="auto" w:fill="auto"/>
            <w:noWrap/>
            <w:vAlign w:val="center"/>
            <w:hideMark/>
          </w:tcPr>
          <w:p w:rsidR="00C264F6" w:rsidRPr="004E1B9F" w:rsidRDefault="00C264F6" w:rsidP="00C264F6">
            <w:pPr>
              <w:spacing w:after="0" w:line="240" w:lineRule="auto"/>
              <w:jc w:val="right"/>
              <w:rPr>
                <w:rFonts w:ascii="Arial" w:eastAsia="Times New Roman" w:hAnsi="Arial" w:cs="Arial"/>
                <w:color w:val="000000"/>
                <w:sz w:val="24"/>
                <w:szCs w:val="24"/>
              </w:rPr>
            </w:pPr>
            <w:r w:rsidRPr="004E1B9F">
              <w:rPr>
                <w:rFonts w:ascii="Arial" w:eastAsia="Times New Roman" w:hAnsi="Arial" w:cs="Arial"/>
                <w:color w:val="000000"/>
                <w:sz w:val="24"/>
                <w:szCs w:val="24"/>
              </w:rPr>
              <w:t>B</w:t>
            </w:r>
          </w:p>
        </w:tc>
        <w:tc>
          <w:tcPr>
            <w:tcW w:w="1060" w:type="dxa"/>
            <w:tcBorders>
              <w:top w:val="nil"/>
              <w:left w:val="nil"/>
              <w:bottom w:val="single" w:sz="4" w:space="0" w:color="auto"/>
              <w:right w:val="single" w:sz="4" w:space="0" w:color="auto"/>
            </w:tcBorders>
            <w:shd w:val="clear" w:color="auto" w:fill="auto"/>
            <w:noWrap/>
            <w:vAlign w:val="bottom"/>
            <w:hideMark/>
          </w:tcPr>
          <w:p w:rsidR="00C264F6" w:rsidRPr="004E1B9F" w:rsidRDefault="00C264F6" w:rsidP="00C264F6">
            <w:pPr>
              <w:spacing w:after="0" w:line="240" w:lineRule="auto"/>
              <w:jc w:val="right"/>
              <w:rPr>
                <w:rFonts w:ascii="Arial" w:eastAsia="Times New Roman" w:hAnsi="Arial" w:cs="Arial"/>
                <w:color w:val="000000"/>
              </w:rPr>
            </w:pPr>
            <w:r w:rsidRPr="004E1B9F">
              <w:rPr>
                <w:rFonts w:ascii="Arial" w:eastAsia="Times New Roman" w:hAnsi="Arial" w:cs="Arial"/>
                <w:color w:val="000000"/>
              </w:rPr>
              <w:t>68.408</w:t>
            </w:r>
          </w:p>
        </w:tc>
      </w:tr>
      <w:tr w:rsidR="00C264F6" w:rsidRPr="004E1B9F" w:rsidTr="00C264F6">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C264F6" w:rsidRPr="004E1B9F" w:rsidRDefault="00C264F6" w:rsidP="00C264F6">
            <w:pPr>
              <w:spacing w:after="0" w:line="240" w:lineRule="auto"/>
              <w:rPr>
                <w:rFonts w:ascii="Arial" w:eastAsia="Times New Roman" w:hAnsi="Arial" w:cs="Arial"/>
                <w:color w:val="000000"/>
                <w:sz w:val="24"/>
                <w:szCs w:val="24"/>
              </w:rPr>
            </w:pPr>
            <w:r w:rsidRPr="004E1B9F">
              <w:rPr>
                <w:rFonts w:ascii="Arial" w:eastAsia="Times New Roman" w:hAnsi="Arial" w:cs="Arial"/>
                <w:color w:val="000000"/>
                <w:sz w:val="24"/>
                <w:szCs w:val="24"/>
              </w:rPr>
              <w:t>Avg</w:t>
            </w:r>
          </w:p>
        </w:tc>
        <w:tc>
          <w:tcPr>
            <w:tcW w:w="780" w:type="dxa"/>
            <w:tcBorders>
              <w:top w:val="nil"/>
              <w:left w:val="nil"/>
              <w:bottom w:val="single" w:sz="4" w:space="0" w:color="auto"/>
              <w:right w:val="single" w:sz="4" w:space="0" w:color="auto"/>
            </w:tcBorders>
            <w:shd w:val="clear" w:color="auto" w:fill="auto"/>
            <w:noWrap/>
            <w:vAlign w:val="center"/>
            <w:hideMark/>
          </w:tcPr>
          <w:p w:rsidR="00C264F6" w:rsidRPr="004E1B9F" w:rsidRDefault="00C264F6" w:rsidP="00C264F6">
            <w:pPr>
              <w:spacing w:after="0" w:line="240" w:lineRule="auto"/>
              <w:jc w:val="center"/>
              <w:rPr>
                <w:rFonts w:ascii="Arial" w:eastAsia="Times New Roman" w:hAnsi="Arial" w:cs="Arial"/>
                <w:color w:val="000000"/>
                <w:sz w:val="24"/>
                <w:szCs w:val="24"/>
              </w:rPr>
            </w:pPr>
            <w:r w:rsidRPr="004E1B9F">
              <w:rPr>
                <w:rFonts w:ascii="Arial" w:eastAsia="Times New Roman" w:hAnsi="Arial" w:cs="Arial"/>
                <w:color w:val="000000"/>
                <w:sz w:val="24"/>
                <w:szCs w:val="24"/>
              </w:rPr>
              <w:t> </w:t>
            </w:r>
          </w:p>
        </w:tc>
        <w:tc>
          <w:tcPr>
            <w:tcW w:w="1060" w:type="dxa"/>
            <w:tcBorders>
              <w:top w:val="nil"/>
              <w:left w:val="nil"/>
              <w:bottom w:val="single" w:sz="4" w:space="0" w:color="auto"/>
              <w:right w:val="single" w:sz="4" w:space="0" w:color="auto"/>
            </w:tcBorders>
            <w:shd w:val="clear" w:color="auto" w:fill="auto"/>
            <w:noWrap/>
            <w:vAlign w:val="bottom"/>
            <w:hideMark/>
          </w:tcPr>
          <w:p w:rsidR="00C264F6" w:rsidRPr="004E1B9F" w:rsidRDefault="00C264F6" w:rsidP="00C264F6">
            <w:pPr>
              <w:spacing w:after="0" w:line="240" w:lineRule="auto"/>
              <w:jc w:val="right"/>
              <w:rPr>
                <w:rFonts w:ascii="Arial" w:eastAsia="Times New Roman" w:hAnsi="Arial" w:cs="Arial"/>
                <w:color w:val="000000"/>
              </w:rPr>
            </w:pPr>
            <w:r w:rsidRPr="004E1B9F">
              <w:rPr>
                <w:rFonts w:ascii="Arial" w:eastAsia="Times New Roman" w:hAnsi="Arial" w:cs="Arial"/>
                <w:color w:val="000000"/>
              </w:rPr>
              <w:t>35.424</w:t>
            </w:r>
          </w:p>
        </w:tc>
      </w:tr>
    </w:tbl>
    <w:p w:rsidR="00C264F6" w:rsidRDefault="00C264F6" w:rsidP="00C264F6">
      <w:pPr>
        <w:spacing w:line="240" w:lineRule="auto"/>
        <w:rPr>
          <w:rFonts w:ascii="Arial" w:hAnsi="Arial" w:cs="Arial"/>
          <w:sz w:val="24"/>
          <w:szCs w:val="24"/>
        </w:rPr>
      </w:pPr>
    </w:p>
    <w:p w:rsidR="00C264F6" w:rsidRDefault="00097CE6" w:rsidP="00C264F6">
      <w:pPr>
        <w:spacing w:line="480" w:lineRule="auto"/>
        <w:ind w:firstLine="720"/>
        <w:rPr>
          <w:rFonts w:ascii="Arial" w:hAnsi="Arial" w:cs="Arial"/>
          <w:sz w:val="24"/>
          <w:szCs w:val="24"/>
        </w:rPr>
      </w:pPr>
      <w:r>
        <w:rPr>
          <w:rFonts w:ascii="Arial" w:hAnsi="Arial" w:cs="Arial"/>
          <w:sz w:val="24"/>
          <w:szCs w:val="24"/>
        </w:rPr>
        <w:t>Table 12</w:t>
      </w:r>
      <w:r w:rsidR="00C264F6" w:rsidRPr="004F1C01">
        <w:rPr>
          <w:rFonts w:ascii="Arial" w:hAnsi="Arial" w:cs="Arial"/>
          <w:sz w:val="24"/>
          <w:szCs w:val="24"/>
        </w:rPr>
        <w:t xml:space="preserve"> above shows the percent error of </w:t>
      </w:r>
      <w:r w:rsidR="00C264F6">
        <w:rPr>
          <w:rFonts w:ascii="Arial" w:hAnsi="Arial" w:cs="Arial"/>
          <w:sz w:val="24"/>
          <w:szCs w:val="24"/>
        </w:rPr>
        <w:t>the unknown metal</w:t>
      </w:r>
      <w:r w:rsidR="00C264F6" w:rsidRPr="004F1C01">
        <w:rPr>
          <w:rFonts w:ascii="Arial" w:hAnsi="Arial" w:cs="Arial"/>
          <w:sz w:val="24"/>
          <w:szCs w:val="24"/>
        </w:rPr>
        <w:t xml:space="preserve"> for linear thermal expansion. All</w:t>
      </w:r>
      <w:r w:rsidR="00C264F6">
        <w:rPr>
          <w:rFonts w:ascii="Arial" w:hAnsi="Arial" w:cs="Arial"/>
          <w:sz w:val="24"/>
          <w:szCs w:val="24"/>
        </w:rPr>
        <w:t xml:space="preserve"> the percent errors are under 70</w:t>
      </w:r>
      <w:r w:rsidR="00C264F6" w:rsidRPr="004F1C01">
        <w:rPr>
          <w:rFonts w:ascii="Arial" w:hAnsi="Arial" w:cs="Arial"/>
          <w:sz w:val="24"/>
          <w:szCs w:val="24"/>
        </w:rPr>
        <w:t xml:space="preserve">% </w:t>
      </w:r>
      <w:r w:rsidR="00C264F6">
        <w:rPr>
          <w:rFonts w:ascii="Arial" w:hAnsi="Arial" w:cs="Arial"/>
          <w:sz w:val="24"/>
          <w:szCs w:val="24"/>
        </w:rPr>
        <w:t>for these 15 trials</w:t>
      </w:r>
      <w:r w:rsidR="00C264F6" w:rsidRPr="004F1C01">
        <w:rPr>
          <w:rFonts w:ascii="Arial" w:hAnsi="Arial" w:cs="Arial"/>
          <w:sz w:val="24"/>
          <w:szCs w:val="24"/>
        </w:rPr>
        <w:t xml:space="preserve">. The average percent error is </w:t>
      </w:r>
      <w:r w:rsidR="00C264F6">
        <w:rPr>
          <w:rFonts w:ascii="Arial" w:hAnsi="Arial" w:cs="Arial"/>
          <w:sz w:val="24"/>
          <w:szCs w:val="24"/>
        </w:rPr>
        <w:t>35.424</w:t>
      </w:r>
      <w:r w:rsidR="00C264F6" w:rsidRPr="004F1C01">
        <w:rPr>
          <w:rFonts w:ascii="Arial" w:hAnsi="Arial" w:cs="Arial"/>
          <w:sz w:val="24"/>
          <w:szCs w:val="24"/>
        </w:rPr>
        <w:t>% for all the trials.</w:t>
      </w:r>
      <w:r w:rsidR="00C264F6">
        <w:rPr>
          <w:rFonts w:ascii="Arial" w:hAnsi="Arial" w:cs="Arial"/>
          <w:sz w:val="24"/>
          <w:szCs w:val="24"/>
        </w:rPr>
        <w:t xml:space="preserve"> The range of the trials is between 4% and 68%.The percent error is high, suggesting the metals are not the same. </w:t>
      </w:r>
    </w:p>
    <w:p w:rsidR="00C264F6" w:rsidRDefault="00C264F6" w:rsidP="00C264F6">
      <w:pPr>
        <w:spacing w:line="480" w:lineRule="auto"/>
        <w:rPr>
          <w:rFonts w:ascii="Arial" w:hAnsi="Arial" w:cs="Arial"/>
          <w:sz w:val="24"/>
          <w:szCs w:val="24"/>
        </w:rPr>
      </w:pPr>
      <w:r>
        <w:rPr>
          <w:rFonts w:ascii="Arial" w:hAnsi="Arial" w:cs="Arial"/>
          <w:sz w:val="24"/>
          <w:szCs w:val="24"/>
        </w:rPr>
        <w:tab/>
        <w:t xml:space="preserve">To carry out a statistical test for the data a two sample t-test will be used. A t-test will be used over a z-test because the population mean is unknown.  </w:t>
      </w:r>
      <w:r w:rsidRPr="00A25CE9">
        <w:rPr>
          <w:rFonts w:ascii="Arial" w:hAnsi="Arial" w:cs="Arial"/>
          <w:sz w:val="24"/>
          <w:szCs w:val="24"/>
        </w:rPr>
        <w:t xml:space="preserve">The two different metals were independently selected. They were taken out of the drawer from two separate spots. The first assumption was met. The </w:t>
      </w:r>
      <w:r>
        <w:rPr>
          <w:rFonts w:ascii="Arial" w:hAnsi="Arial" w:cs="Arial"/>
          <w:sz w:val="24"/>
          <w:szCs w:val="24"/>
        </w:rPr>
        <w:t xml:space="preserve">researchers </w:t>
      </w:r>
      <w:r>
        <w:rPr>
          <w:rFonts w:ascii="Arial" w:hAnsi="Arial" w:cs="Arial"/>
          <w:sz w:val="24"/>
          <w:szCs w:val="24"/>
        </w:rPr>
        <w:lastRenderedPageBreak/>
        <w:t>only used a sample of four metals which is 10 times less than the entire population size.</w:t>
      </w:r>
      <w:r w:rsidRPr="00A25CE9">
        <w:rPr>
          <w:rFonts w:ascii="Arial" w:hAnsi="Arial" w:cs="Arial"/>
          <w:sz w:val="24"/>
          <w:szCs w:val="24"/>
        </w:rPr>
        <w:t xml:space="preserve"> This meets the assumption that the population size is ten times larger than the sample. The second assumption was also met. The data does not meet the assumption of a sample size of thirty or more. Since the assumption was not met, the normal probability plots are shown below in Figures </w:t>
      </w:r>
      <w:r w:rsidR="000D1122">
        <w:rPr>
          <w:rFonts w:ascii="Arial" w:hAnsi="Arial" w:cs="Arial"/>
          <w:sz w:val="24"/>
          <w:szCs w:val="24"/>
        </w:rPr>
        <w:t>eight through eleven</w:t>
      </w:r>
      <w:r>
        <w:rPr>
          <w:rFonts w:ascii="Arial" w:hAnsi="Arial" w:cs="Arial"/>
          <w:sz w:val="24"/>
          <w:szCs w:val="24"/>
        </w:rPr>
        <w:t xml:space="preserve"> to show the data is normal. From looking at the probability plots, the researchers can conclude the third assumption was met. </w:t>
      </w:r>
    </w:p>
    <w:p w:rsidR="00C264F6" w:rsidRDefault="00C264F6" w:rsidP="00C264F6">
      <w:pPr>
        <w:spacing w:line="240" w:lineRule="auto"/>
        <w:rPr>
          <w:rFonts w:ascii="Arial" w:hAnsi="Arial" w:cs="Arial"/>
          <w:sz w:val="24"/>
          <w:szCs w:val="24"/>
        </w:rPr>
      </w:pPr>
      <w:r>
        <w:rPr>
          <w:rFonts w:ascii="Arial" w:hAnsi="Arial" w:cs="Arial"/>
          <w:noProof/>
          <w:sz w:val="24"/>
          <w:szCs w:val="24"/>
        </w:rPr>
        <w:drawing>
          <wp:inline distT="0" distB="0" distL="0" distR="0">
            <wp:extent cx="3246308" cy="2200275"/>
            <wp:effectExtent l="0" t="0" r="0" b="0"/>
            <wp:docPr id="1" name="Picture 1" descr="D:\RESEARCH\SHPics\04-30-2013 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SEARCH\SHPics\04-30-2013 Image004.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3630" cy="2205237"/>
                    </a:xfrm>
                    <a:prstGeom prst="rect">
                      <a:avLst/>
                    </a:prstGeom>
                    <a:noFill/>
                    <a:ln>
                      <a:noFill/>
                    </a:ln>
                  </pic:spPr>
                </pic:pic>
              </a:graphicData>
            </a:graphic>
          </wp:inline>
        </w:drawing>
      </w:r>
    </w:p>
    <w:p w:rsidR="00C264F6" w:rsidRDefault="000D1122" w:rsidP="00C264F6">
      <w:pPr>
        <w:spacing w:line="240" w:lineRule="auto"/>
        <w:rPr>
          <w:rFonts w:ascii="Arial" w:hAnsi="Arial" w:cs="Arial"/>
          <w:sz w:val="24"/>
          <w:szCs w:val="24"/>
        </w:rPr>
      </w:pPr>
      <w:r>
        <w:rPr>
          <w:rFonts w:ascii="Arial" w:hAnsi="Arial" w:cs="Arial"/>
          <w:sz w:val="24"/>
          <w:szCs w:val="24"/>
        </w:rPr>
        <w:t>Figure 8</w:t>
      </w:r>
      <w:r w:rsidR="00C264F6">
        <w:rPr>
          <w:rFonts w:ascii="Arial" w:hAnsi="Arial" w:cs="Arial"/>
          <w:sz w:val="24"/>
          <w:szCs w:val="24"/>
        </w:rPr>
        <w:t>. Niobium Normal Probability Plot of Specific Heat</w:t>
      </w:r>
    </w:p>
    <w:p w:rsidR="00C264F6" w:rsidRDefault="00097CE6" w:rsidP="00C264F6">
      <w:pPr>
        <w:spacing w:line="480" w:lineRule="auto"/>
        <w:rPr>
          <w:rFonts w:ascii="Arial" w:hAnsi="Arial" w:cs="Arial"/>
          <w:sz w:val="24"/>
          <w:szCs w:val="24"/>
        </w:rPr>
      </w:pPr>
      <w:r>
        <w:rPr>
          <w:rFonts w:ascii="Arial" w:hAnsi="Arial" w:cs="Arial"/>
          <w:sz w:val="24"/>
          <w:szCs w:val="24"/>
        </w:rPr>
        <w:tab/>
        <w:t xml:space="preserve">In </w:t>
      </w:r>
      <w:r w:rsidR="000D1122">
        <w:rPr>
          <w:rFonts w:ascii="Arial" w:hAnsi="Arial" w:cs="Arial"/>
          <w:sz w:val="24"/>
          <w:szCs w:val="24"/>
        </w:rPr>
        <w:t>Figure 8</w:t>
      </w:r>
      <w:r w:rsidR="00C264F6">
        <w:rPr>
          <w:rFonts w:ascii="Arial" w:hAnsi="Arial" w:cs="Arial"/>
          <w:sz w:val="24"/>
          <w:szCs w:val="24"/>
        </w:rPr>
        <w:t xml:space="preserve"> above, the normal probability plot of niobium is shown. The data seems to be fairly normal since it lies near the line, although the first point is an outlier. With more trials, the data could be proven to be more normal</w:t>
      </w:r>
    </w:p>
    <w:p w:rsidR="00C264F6" w:rsidRDefault="00C264F6" w:rsidP="00C264F6">
      <w:pPr>
        <w:spacing w:line="240" w:lineRule="auto"/>
        <w:rPr>
          <w:rFonts w:ascii="Arial" w:hAnsi="Arial" w:cs="Arial"/>
          <w:sz w:val="24"/>
          <w:szCs w:val="24"/>
        </w:rPr>
      </w:pPr>
      <w:r>
        <w:rPr>
          <w:rFonts w:ascii="Arial" w:hAnsi="Arial" w:cs="Arial"/>
          <w:noProof/>
          <w:sz w:val="24"/>
          <w:szCs w:val="24"/>
        </w:rPr>
        <w:lastRenderedPageBreak/>
        <w:drawing>
          <wp:inline distT="0" distB="0" distL="0" distR="0">
            <wp:extent cx="3316573" cy="2247900"/>
            <wp:effectExtent l="0" t="0" r="0" b="0"/>
            <wp:docPr id="2" name="Picture 2" descr="D:\RESEARCH\SHPics\04-30-2013 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SEARCH\SHPics\04-30-2013 Image003.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5021" cy="2253626"/>
                    </a:xfrm>
                    <a:prstGeom prst="rect">
                      <a:avLst/>
                    </a:prstGeom>
                    <a:noFill/>
                    <a:ln>
                      <a:noFill/>
                    </a:ln>
                  </pic:spPr>
                </pic:pic>
              </a:graphicData>
            </a:graphic>
          </wp:inline>
        </w:drawing>
      </w:r>
    </w:p>
    <w:p w:rsidR="00C264F6" w:rsidRDefault="000D1122" w:rsidP="00C264F6">
      <w:pPr>
        <w:spacing w:line="240" w:lineRule="auto"/>
        <w:rPr>
          <w:rFonts w:ascii="Arial" w:hAnsi="Arial" w:cs="Arial"/>
          <w:sz w:val="24"/>
          <w:szCs w:val="24"/>
        </w:rPr>
      </w:pPr>
      <w:r>
        <w:rPr>
          <w:rFonts w:ascii="Arial" w:hAnsi="Arial" w:cs="Arial"/>
          <w:sz w:val="24"/>
          <w:szCs w:val="24"/>
        </w:rPr>
        <w:t>Figure 9</w:t>
      </w:r>
      <w:r w:rsidR="00C264F6" w:rsidRPr="00910029">
        <w:rPr>
          <w:rFonts w:ascii="Arial" w:hAnsi="Arial" w:cs="Arial"/>
          <w:sz w:val="24"/>
          <w:szCs w:val="24"/>
        </w:rPr>
        <w:t xml:space="preserve">. </w:t>
      </w:r>
      <w:r w:rsidR="00C264F6">
        <w:rPr>
          <w:rFonts w:ascii="Arial" w:hAnsi="Arial" w:cs="Arial"/>
          <w:sz w:val="24"/>
          <w:szCs w:val="24"/>
        </w:rPr>
        <w:t>Unknown Normal Probability Plot of Specific Heat</w:t>
      </w:r>
    </w:p>
    <w:p w:rsidR="00C264F6" w:rsidRDefault="000D1122" w:rsidP="00C264F6">
      <w:pPr>
        <w:spacing w:line="480" w:lineRule="auto"/>
        <w:rPr>
          <w:rFonts w:ascii="Arial" w:hAnsi="Arial" w:cs="Arial"/>
          <w:sz w:val="24"/>
          <w:szCs w:val="24"/>
        </w:rPr>
      </w:pPr>
      <w:r>
        <w:rPr>
          <w:rFonts w:ascii="Arial" w:hAnsi="Arial" w:cs="Arial"/>
          <w:sz w:val="24"/>
          <w:szCs w:val="24"/>
        </w:rPr>
        <w:tab/>
        <w:t>Figure 9</w:t>
      </w:r>
      <w:r w:rsidR="00C264F6">
        <w:rPr>
          <w:rFonts w:ascii="Arial" w:hAnsi="Arial" w:cs="Arial"/>
          <w:sz w:val="24"/>
          <w:szCs w:val="24"/>
        </w:rPr>
        <w:t xml:space="preserve"> above presents the unknown metals normal probability plot for the specific heat trials. The data shown appears to be normal. Most of the points lie near the line, although there are some outliers, such as the last point. </w:t>
      </w:r>
    </w:p>
    <w:p w:rsidR="00C264F6" w:rsidRDefault="00C264F6" w:rsidP="00C264F6">
      <w:pPr>
        <w:spacing w:line="240" w:lineRule="auto"/>
        <w:rPr>
          <w:rFonts w:ascii="Arial" w:hAnsi="Arial" w:cs="Arial"/>
          <w:sz w:val="24"/>
          <w:szCs w:val="24"/>
        </w:rPr>
      </w:pPr>
      <w:r>
        <w:rPr>
          <w:rFonts w:ascii="Arial" w:hAnsi="Arial" w:cs="Arial"/>
          <w:noProof/>
          <w:sz w:val="24"/>
          <w:szCs w:val="24"/>
        </w:rPr>
        <w:drawing>
          <wp:inline distT="0" distB="0" distL="0" distR="0">
            <wp:extent cx="3327800" cy="2257425"/>
            <wp:effectExtent l="0" t="0" r="6350" b="0"/>
            <wp:docPr id="4" name="Picture 4" descr="D:\RESEARCH\TEPics\04-30-2013 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ESEARCH\TEPics\04-30-2013 Image005.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8868" cy="2258149"/>
                    </a:xfrm>
                    <a:prstGeom prst="rect">
                      <a:avLst/>
                    </a:prstGeom>
                    <a:noFill/>
                    <a:ln>
                      <a:noFill/>
                    </a:ln>
                  </pic:spPr>
                </pic:pic>
              </a:graphicData>
            </a:graphic>
          </wp:inline>
        </w:drawing>
      </w:r>
    </w:p>
    <w:p w:rsidR="00C264F6" w:rsidRDefault="000D1122" w:rsidP="00C264F6">
      <w:pPr>
        <w:spacing w:line="240" w:lineRule="auto"/>
        <w:rPr>
          <w:rFonts w:ascii="Arial" w:hAnsi="Arial" w:cs="Arial"/>
          <w:sz w:val="24"/>
          <w:szCs w:val="24"/>
        </w:rPr>
      </w:pPr>
      <w:r>
        <w:rPr>
          <w:rFonts w:ascii="Arial" w:hAnsi="Arial" w:cs="Arial"/>
          <w:sz w:val="24"/>
          <w:szCs w:val="24"/>
        </w:rPr>
        <w:t>Figure 10</w:t>
      </w:r>
      <w:r w:rsidR="00C264F6">
        <w:rPr>
          <w:rFonts w:ascii="Arial" w:hAnsi="Arial" w:cs="Arial"/>
          <w:sz w:val="24"/>
          <w:szCs w:val="24"/>
        </w:rPr>
        <w:t>. Niobium Normal Probability Plot of Linear Thermal Expansion</w:t>
      </w:r>
    </w:p>
    <w:p w:rsidR="00C264F6" w:rsidRDefault="000D1122" w:rsidP="00C264F6">
      <w:pPr>
        <w:spacing w:line="480" w:lineRule="auto"/>
        <w:rPr>
          <w:rFonts w:ascii="Arial" w:hAnsi="Arial" w:cs="Arial"/>
          <w:sz w:val="24"/>
          <w:szCs w:val="24"/>
        </w:rPr>
      </w:pPr>
      <w:r>
        <w:rPr>
          <w:rFonts w:ascii="Arial" w:hAnsi="Arial" w:cs="Arial"/>
          <w:sz w:val="24"/>
          <w:szCs w:val="24"/>
        </w:rPr>
        <w:tab/>
        <w:t>Figure 10</w:t>
      </w:r>
      <w:r w:rsidR="00C264F6">
        <w:rPr>
          <w:rFonts w:ascii="Arial" w:hAnsi="Arial" w:cs="Arial"/>
          <w:sz w:val="24"/>
          <w:szCs w:val="24"/>
        </w:rPr>
        <w:t xml:space="preserve"> shows the normal probability plot for Niobium’s data for the linear thermal expansion trials. The data seems fairly normal. The points of data lie close to the line. Although, the data could be better so the points would be closer to the line. There is a slight pattern which may suggest some skewed data. There seem to be 4 outliers, the first two points and the last two points.</w:t>
      </w:r>
    </w:p>
    <w:p w:rsidR="00C264F6" w:rsidRDefault="00C264F6" w:rsidP="00C264F6">
      <w:pPr>
        <w:spacing w:line="240" w:lineRule="auto"/>
        <w:rPr>
          <w:rFonts w:ascii="Arial" w:hAnsi="Arial" w:cs="Arial"/>
          <w:sz w:val="24"/>
          <w:szCs w:val="24"/>
        </w:rPr>
      </w:pPr>
      <w:r>
        <w:rPr>
          <w:rFonts w:ascii="Arial" w:hAnsi="Arial" w:cs="Arial"/>
          <w:noProof/>
          <w:sz w:val="24"/>
          <w:szCs w:val="24"/>
        </w:rPr>
        <w:lastRenderedPageBreak/>
        <w:drawing>
          <wp:inline distT="0" distB="0" distL="0" distR="0">
            <wp:extent cx="3343275" cy="2267923"/>
            <wp:effectExtent l="0" t="0" r="0" b="0"/>
            <wp:docPr id="7" name="Picture 7" descr="D:\RESEARCH\TEPics\04-30-2013 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ESEARCH\TEPics\04-30-2013 Image003.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3275" cy="2267923"/>
                    </a:xfrm>
                    <a:prstGeom prst="rect">
                      <a:avLst/>
                    </a:prstGeom>
                    <a:noFill/>
                    <a:ln>
                      <a:noFill/>
                    </a:ln>
                  </pic:spPr>
                </pic:pic>
              </a:graphicData>
            </a:graphic>
          </wp:inline>
        </w:drawing>
      </w:r>
    </w:p>
    <w:p w:rsidR="00C264F6" w:rsidRDefault="000D1122" w:rsidP="00C264F6">
      <w:pPr>
        <w:spacing w:line="240" w:lineRule="auto"/>
        <w:rPr>
          <w:rFonts w:ascii="Arial" w:hAnsi="Arial" w:cs="Arial"/>
          <w:sz w:val="24"/>
          <w:szCs w:val="24"/>
        </w:rPr>
      </w:pPr>
      <w:r>
        <w:rPr>
          <w:rFonts w:ascii="Arial" w:hAnsi="Arial" w:cs="Arial"/>
          <w:sz w:val="24"/>
          <w:szCs w:val="24"/>
        </w:rPr>
        <w:t>Figure 11</w:t>
      </w:r>
      <w:r w:rsidR="00C264F6">
        <w:rPr>
          <w:rFonts w:ascii="Arial" w:hAnsi="Arial" w:cs="Arial"/>
          <w:sz w:val="24"/>
          <w:szCs w:val="24"/>
        </w:rPr>
        <w:t>. Unknown Normal Probability Plot of Linear Thermal Expansion</w:t>
      </w:r>
    </w:p>
    <w:p w:rsidR="00C264F6" w:rsidRDefault="000D1122" w:rsidP="00C264F6">
      <w:pPr>
        <w:spacing w:line="480" w:lineRule="auto"/>
        <w:rPr>
          <w:rFonts w:ascii="Arial" w:hAnsi="Arial" w:cs="Arial"/>
          <w:sz w:val="24"/>
          <w:szCs w:val="24"/>
        </w:rPr>
      </w:pPr>
      <w:r>
        <w:rPr>
          <w:rFonts w:ascii="Arial" w:hAnsi="Arial" w:cs="Arial"/>
          <w:sz w:val="24"/>
          <w:szCs w:val="24"/>
        </w:rPr>
        <w:tab/>
        <w:t>Figure 11</w:t>
      </w:r>
      <w:r w:rsidR="00C264F6">
        <w:rPr>
          <w:rFonts w:ascii="Arial" w:hAnsi="Arial" w:cs="Arial"/>
          <w:sz w:val="24"/>
          <w:szCs w:val="24"/>
        </w:rPr>
        <w:t xml:space="preserve"> above shows the normal probability plot for the unknown metal of the trials for linear thermal expansion. This probability plot shows the data is normal, because all the points of data are relatively near the line. </w:t>
      </w:r>
    </w:p>
    <w:p w:rsidR="00C264F6" w:rsidRDefault="00C264F6" w:rsidP="00C264F6">
      <w:pPr>
        <w:spacing w:line="480" w:lineRule="auto"/>
        <w:rPr>
          <w:rFonts w:ascii="Arial" w:hAnsi="Arial" w:cs="Arial"/>
          <w:sz w:val="24"/>
          <w:szCs w:val="24"/>
        </w:rPr>
      </w:pPr>
      <w:r>
        <w:rPr>
          <w:rFonts w:ascii="Arial" w:hAnsi="Arial" w:cs="Arial"/>
          <w:sz w:val="24"/>
          <w:szCs w:val="24"/>
        </w:rPr>
        <w:tab/>
        <w:t>The null and alternative hypothesis of the data are shown below:</w:t>
      </w:r>
    </w:p>
    <w:p w:rsidR="00C264F6" w:rsidRDefault="00C264F6" w:rsidP="00C264F6">
      <w:pPr>
        <w:spacing w:line="480" w:lineRule="auto"/>
        <w:jc w:val="center"/>
        <w:rPr>
          <w:rFonts w:ascii="Arial" w:eastAsiaTheme="minorEastAsia" w:hAnsi="Arial" w:cs="Arial"/>
          <w:sz w:val="28"/>
          <w:szCs w:val="24"/>
          <w:vertAlign w:val="subscript"/>
        </w:rPr>
      </w:pPr>
      <w:r w:rsidRPr="0033338C">
        <w:rPr>
          <w:rFonts w:ascii="Arial" w:hAnsi="Arial" w:cs="Arial"/>
          <w:sz w:val="24"/>
          <w:szCs w:val="24"/>
        </w:rPr>
        <w:t>H</w:t>
      </w:r>
      <w:r w:rsidRPr="0033338C">
        <w:rPr>
          <w:rFonts w:ascii="Arial" w:hAnsi="Arial" w:cs="Arial"/>
          <w:sz w:val="24"/>
          <w:szCs w:val="24"/>
          <w:vertAlign w:val="subscript"/>
        </w:rPr>
        <w:t>0</w:t>
      </w:r>
      <w:r w:rsidRPr="0033338C">
        <w:rPr>
          <w:rFonts w:ascii="Arial" w:hAnsi="Arial" w:cs="Arial"/>
          <w:sz w:val="24"/>
          <w:szCs w:val="24"/>
        </w:rPr>
        <w:t>:</w:t>
      </w:r>
      <w:r w:rsidRPr="0033338C">
        <w:rPr>
          <w:rFonts w:ascii="Arial" w:eastAsiaTheme="minorEastAsia" w:hAnsi="Arial" w:cs="Arial"/>
          <w:sz w:val="28"/>
          <w:szCs w:val="24"/>
          <w:vertAlign w:val="subscript"/>
        </w:rPr>
        <w:t xml:space="preserve"> </w:t>
      </w:r>
      <m:oMath>
        <m:r>
          <w:rPr>
            <w:rFonts w:ascii="Cambria Math" w:eastAsiaTheme="minorEastAsia" w:hAnsi="Cambria Math" w:cs="Arial"/>
            <w:sz w:val="28"/>
            <w:szCs w:val="24"/>
            <w:vertAlign w:val="subscript"/>
          </w:rPr>
          <m:t>μ</m:t>
        </m:r>
      </m:oMath>
      <w:r w:rsidRPr="0033338C">
        <w:rPr>
          <w:rFonts w:ascii="Arial" w:eastAsiaTheme="minorEastAsia" w:hAnsi="Arial" w:cs="Arial"/>
          <w:sz w:val="28"/>
          <w:szCs w:val="24"/>
          <w:vertAlign w:val="subscript"/>
        </w:rPr>
        <w:t>1 =</w:t>
      </w:r>
      <m:oMath>
        <m:r>
          <w:rPr>
            <w:rFonts w:ascii="Cambria Math" w:eastAsiaTheme="minorEastAsia" w:hAnsi="Cambria Math" w:cs="Arial"/>
            <w:sz w:val="28"/>
            <w:szCs w:val="24"/>
            <w:vertAlign w:val="subscript"/>
          </w:rPr>
          <m:t xml:space="preserve"> </m:t>
        </m:r>
        <m:r>
          <m:rPr>
            <m:sty m:val="p"/>
          </m:rPr>
          <w:rPr>
            <w:rFonts w:ascii="Cambria Math" w:eastAsiaTheme="minorEastAsia" w:hAnsi="Cambria Math" w:cs="Arial"/>
            <w:sz w:val="28"/>
            <w:szCs w:val="24"/>
            <w:vertAlign w:val="subscript"/>
          </w:rPr>
          <m:t xml:space="preserve"> </m:t>
        </m:r>
        <m:r>
          <w:rPr>
            <w:rFonts w:ascii="Cambria Math" w:eastAsiaTheme="minorEastAsia" w:hAnsi="Cambria Math" w:cs="Arial"/>
            <w:sz w:val="28"/>
            <w:szCs w:val="24"/>
            <w:vertAlign w:val="subscript"/>
          </w:rPr>
          <m:t>μ</m:t>
        </m:r>
      </m:oMath>
      <w:r>
        <w:rPr>
          <w:rFonts w:ascii="Arial" w:eastAsiaTheme="minorEastAsia" w:hAnsi="Arial" w:cs="Arial"/>
          <w:sz w:val="28"/>
          <w:szCs w:val="24"/>
          <w:vertAlign w:val="subscript"/>
        </w:rPr>
        <w:t>2</w:t>
      </w:r>
    </w:p>
    <w:p w:rsidR="00C264F6" w:rsidRDefault="00C264F6" w:rsidP="00C264F6">
      <w:pPr>
        <w:spacing w:line="480" w:lineRule="auto"/>
        <w:jc w:val="center"/>
        <w:rPr>
          <w:rFonts w:ascii="Arial" w:eastAsiaTheme="minorEastAsia" w:hAnsi="Arial" w:cs="Arial"/>
          <w:sz w:val="28"/>
          <w:szCs w:val="24"/>
          <w:vertAlign w:val="subscript"/>
        </w:rPr>
      </w:pPr>
      <w:r w:rsidRPr="0033338C">
        <w:rPr>
          <w:rFonts w:ascii="Arial" w:hAnsi="Arial" w:cs="Arial"/>
          <w:sz w:val="24"/>
          <w:szCs w:val="24"/>
        </w:rPr>
        <w:t>H</w:t>
      </w:r>
      <w:r w:rsidRPr="0033338C">
        <w:rPr>
          <w:rFonts w:ascii="Arial" w:hAnsi="Arial" w:cs="Arial"/>
          <w:sz w:val="24"/>
          <w:szCs w:val="24"/>
          <w:vertAlign w:val="subscript"/>
        </w:rPr>
        <w:t>a</w:t>
      </w:r>
      <w:r w:rsidRPr="0033338C">
        <w:rPr>
          <w:rFonts w:ascii="Arial" w:hAnsi="Arial" w:cs="Arial"/>
          <w:sz w:val="24"/>
          <w:szCs w:val="24"/>
        </w:rPr>
        <w:t xml:space="preserve">: </w:t>
      </w:r>
      <m:oMath>
        <m:r>
          <m:rPr>
            <m:sty m:val="p"/>
          </m:rPr>
          <w:rPr>
            <w:rFonts w:ascii="Cambria Math" w:hAnsi="Arial" w:cs="Arial"/>
            <w:sz w:val="28"/>
            <w:szCs w:val="24"/>
          </w:rPr>
          <m:t xml:space="preserve"> </m:t>
        </m:r>
        <m:r>
          <m:rPr>
            <m:sty m:val="p"/>
          </m:rPr>
          <w:rPr>
            <w:rFonts w:ascii="Cambria Math" w:eastAsiaTheme="minorEastAsia" w:hAnsi="Cambria Math" w:cs="Arial"/>
            <w:sz w:val="28"/>
            <w:szCs w:val="24"/>
            <w:vertAlign w:val="subscript"/>
          </w:rPr>
          <m:t xml:space="preserve"> </m:t>
        </m:r>
        <m:r>
          <w:rPr>
            <w:rFonts w:ascii="Cambria Math" w:eastAsiaTheme="minorEastAsia" w:hAnsi="Cambria Math" w:cs="Arial"/>
            <w:sz w:val="28"/>
            <w:szCs w:val="24"/>
            <w:vertAlign w:val="subscript"/>
          </w:rPr>
          <m:t>μ</m:t>
        </m:r>
      </m:oMath>
      <w:r>
        <w:rPr>
          <w:rFonts w:ascii="Arial" w:eastAsiaTheme="minorEastAsia" w:hAnsi="Arial" w:cs="Arial"/>
          <w:sz w:val="28"/>
          <w:szCs w:val="24"/>
          <w:vertAlign w:val="subscript"/>
        </w:rPr>
        <w:t>1 ≠</w:t>
      </w:r>
      <w:r w:rsidRPr="0033338C">
        <w:rPr>
          <w:rFonts w:ascii="Arial" w:eastAsiaTheme="minorEastAsia" w:hAnsi="Arial" w:cs="Arial"/>
          <w:sz w:val="28"/>
          <w:szCs w:val="24"/>
          <w:vertAlign w:val="subscript"/>
        </w:rPr>
        <w:t xml:space="preserve"> </w:t>
      </w:r>
      <m:oMath>
        <m:r>
          <w:rPr>
            <w:rFonts w:ascii="Cambria Math" w:eastAsiaTheme="minorEastAsia" w:hAnsi="Cambria Math" w:cs="Arial"/>
            <w:sz w:val="28"/>
            <w:szCs w:val="24"/>
            <w:vertAlign w:val="subscript"/>
          </w:rPr>
          <m:t>μ</m:t>
        </m:r>
      </m:oMath>
      <w:r w:rsidRPr="0033338C">
        <w:rPr>
          <w:rFonts w:ascii="Arial" w:eastAsiaTheme="minorEastAsia" w:hAnsi="Arial" w:cs="Arial"/>
          <w:sz w:val="28"/>
          <w:szCs w:val="24"/>
          <w:vertAlign w:val="subscript"/>
        </w:rPr>
        <w:t>2</w:t>
      </w:r>
    </w:p>
    <w:p w:rsidR="00C264F6" w:rsidRDefault="00C264F6" w:rsidP="00C264F6">
      <w:pPr>
        <w:spacing w:line="480" w:lineRule="auto"/>
        <w:rPr>
          <w:rFonts w:ascii="Arial" w:eastAsiaTheme="minorEastAsia" w:hAnsi="Arial" w:cs="Arial"/>
          <w:sz w:val="24"/>
          <w:szCs w:val="24"/>
        </w:rPr>
      </w:pPr>
      <w:r w:rsidRPr="003C07C0">
        <w:rPr>
          <w:rFonts w:ascii="Arial" w:eastAsiaTheme="minorEastAsia" w:hAnsi="Arial" w:cs="Arial"/>
          <w:sz w:val="24"/>
          <w:szCs w:val="24"/>
        </w:rPr>
        <w:tab/>
        <w:t>The null hypothesis (</w:t>
      </w:r>
      <w:r w:rsidRPr="003C07C0">
        <w:rPr>
          <w:rFonts w:ascii="Arial" w:hAnsi="Arial" w:cs="Arial"/>
          <w:sz w:val="24"/>
          <w:szCs w:val="24"/>
        </w:rPr>
        <w:t>H</w:t>
      </w:r>
      <w:r w:rsidRPr="003C07C0">
        <w:rPr>
          <w:rFonts w:ascii="Arial" w:hAnsi="Arial" w:cs="Arial"/>
          <w:sz w:val="24"/>
          <w:szCs w:val="24"/>
          <w:vertAlign w:val="subscript"/>
        </w:rPr>
        <w:t>0</w:t>
      </w:r>
      <w:r w:rsidRPr="003C07C0">
        <w:rPr>
          <w:rFonts w:ascii="Arial" w:hAnsi="Arial" w:cs="Arial"/>
          <w:sz w:val="24"/>
          <w:szCs w:val="24"/>
        </w:rPr>
        <w:t>) states that the sample mean of Niobium (</w:t>
      </w:r>
      <m:oMath>
        <m:r>
          <w:rPr>
            <w:rFonts w:ascii="Cambria Math" w:eastAsiaTheme="minorEastAsia" w:hAnsi="Cambria Math" w:cs="Arial"/>
            <w:sz w:val="24"/>
            <w:szCs w:val="24"/>
            <w:vertAlign w:val="subscript"/>
          </w:rPr>
          <m:t>μ</m:t>
        </m:r>
      </m:oMath>
      <w:r w:rsidRPr="003C07C0">
        <w:rPr>
          <w:rFonts w:ascii="Arial" w:eastAsiaTheme="minorEastAsia" w:hAnsi="Arial" w:cs="Arial"/>
          <w:sz w:val="24"/>
          <w:szCs w:val="24"/>
          <w:vertAlign w:val="subscript"/>
        </w:rPr>
        <w:t>1</w:t>
      </w:r>
      <w:r w:rsidRPr="003C07C0">
        <w:rPr>
          <w:rFonts w:ascii="Arial" w:eastAsiaTheme="minorEastAsia" w:hAnsi="Arial" w:cs="Arial"/>
          <w:sz w:val="24"/>
          <w:szCs w:val="24"/>
        </w:rPr>
        <w:t>) will be e</w:t>
      </w:r>
      <w:r>
        <w:rPr>
          <w:rFonts w:ascii="Arial" w:eastAsiaTheme="minorEastAsia" w:hAnsi="Arial" w:cs="Arial"/>
          <w:sz w:val="24"/>
          <w:szCs w:val="24"/>
        </w:rPr>
        <w:t>qual to the sample mean of the unknown metal (</w:t>
      </w:r>
      <m:oMath>
        <m:r>
          <w:rPr>
            <w:rFonts w:ascii="Cambria Math" w:eastAsiaTheme="minorEastAsia" w:hAnsi="Cambria Math" w:cs="Arial"/>
            <w:sz w:val="28"/>
            <w:szCs w:val="24"/>
            <w:vertAlign w:val="subscript"/>
          </w:rPr>
          <m:t>μ</m:t>
        </m:r>
      </m:oMath>
      <w:r>
        <w:rPr>
          <w:rFonts w:ascii="Arial" w:eastAsiaTheme="minorEastAsia" w:hAnsi="Arial" w:cs="Arial"/>
          <w:sz w:val="28"/>
          <w:szCs w:val="24"/>
          <w:vertAlign w:val="subscript"/>
        </w:rPr>
        <w:t>2</w:t>
      </w:r>
      <w:r w:rsidRPr="003C07C0">
        <w:rPr>
          <w:rFonts w:ascii="Arial" w:eastAsiaTheme="minorEastAsia" w:hAnsi="Arial" w:cs="Arial"/>
          <w:sz w:val="24"/>
          <w:szCs w:val="24"/>
        </w:rPr>
        <w:t>).</w:t>
      </w:r>
      <w:r>
        <w:rPr>
          <w:rFonts w:ascii="Arial" w:eastAsiaTheme="minorEastAsia" w:hAnsi="Arial" w:cs="Arial"/>
          <w:sz w:val="28"/>
          <w:szCs w:val="24"/>
        </w:rPr>
        <w:t xml:space="preserve"> </w:t>
      </w:r>
      <w:r>
        <w:rPr>
          <w:rFonts w:ascii="Arial" w:eastAsiaTheme="minorEastAsia" w:hAnsi="Arial" w:cs="Arial"/>
          <w:sz w:val="24"/>
          <w:szCs w:val="24"/>
        </w:rPr>
        <w:t>The alternative hypothesis (</w:t>
      </w:r>
      <w:r w:rsidRPr="0033338C">
        <w:rPr>
          <w:rFonts w:ascii="Arial" w:hAnsi="Arial" w:cs="Arial"/>
          <w:sz w:val="24"/>
          <w:szCs w:val="24"/>
        </w:rPr>
        <w:t>H</w:t>
      </w:r>
      <w:r w:rsidRPr="0033338C">
        <w:rPr>
          <w:rFonts w:ascii="Arial" w:hAnsi="Arial" w:cs="Arial"/>
          <w:sz w:val="24"/>
          <w:szCs w:val="24"/>
          <w:vertAlign w:val="subscript"/>
        </w:rPr>
        <w:t>a</w:t>
      </w:r>
      <w:r>
        <w:rPr>
          <w:rFonts w:ascii="Arial" w:hAnsi="Arial" w:cs="Arial"/>
          <w:sz w:val="24"/>
          <w:szCs w:val="24"/>
        </w:rPr>
        <w:t>) states that the sample mean of Niobium</w:t>
      </w:r>
      <w:r w:rsidRPr="003C07C0">
        <w:rPr>
          <w:rFonts w:ascii="Arial" w:hAnsi="Arial" w:cs="Arial"/>
          <w:sz w:val="24"/>
          <w:szCs w:val="24"/>
        </w:rPr>
        <w:t xml:space="preserve"> (</w:t>
      </w:r>
      <m:oMath>
        <m:r>
          <w:rPr>
            <w:rFonts w:ascii="Cambria Math" w:eastAsiaTheme="minorEastAsia" w:hAnsi="Cambria Math" w:cs="Arial"/>
            <w:sz w:val="24"/>
            <w:szCs w:val="24"/>
            <w:vertAlign w:val="subscript"/>
          </w:rPr>
          <m:t>μ</m:t>
        </m:r>
      </m:oMath>
      <w:r w:rsidRPr="003C07C0">
        <w:rPr>
          <w:rFonts w:ascii="Arial" w:eastAsiaTheme="minorEastAsia" w:hAnsi="Arial" w:cs="Arial"/>
          <w:sz w:val="24"/>
          <w:szCs w:val="24"/>
          <w:vertAlign w:val="subscript"/>
        </w:rPr>
        <w:t>1</w:t>
      </w:r>
      <w:r>
        <w:rPr>
          <w:rFonts w:ascii="Arial" w:eastAsiaTheme="minorEastAsia" w:hAnsi="Arial" w:cs="Arial"/>
          <w:sz w:val="24"/>
          <w:szCs w:val="24"/>
        </w:rPr>
        <w:t>)</w:t>
      </w:r>
      <w:r>
        <w:rPr>
          <w:rFonts w:ascii="Arial" w:hAnsi="Arial" w:cs="Arial"/>
          <w:sz w:val="24"/>
          <w:szCs w:val="24"/>
        </w:rPr>
        <w:t xml:space="preserve"> will be not equal to the sample mean of the unknown metal</w:t>
      </w:r>
      <w:r>
        <w:rPr>
          <w:rFonts w:ascii="Arial" w:eastAsiaTheme="minorEastAsia" w:hAnsi="Arial" w:cs="Arial"/>
          <w:sz w:val="24"/>
          <w:szCs w:val="24"/>
        </w:rPr>
        <w:t xml:space="preserve"> (</w:t>
      </w:r>
      <m:oMath>
        <m:r>
          <w:rPr>
            <w:rFonts w:ascii="Cambria Math" w:eastAsiaTheme="minorEastAsia" w:hAnsi="Cambria Math" w:cs="Arial"/>
            <w:sz w:val="28"/>
            <w:szCs w:val="24"/>
            <w:vertAlign w:val="subscript"/>
          </w:rPr>
          <m:t>μ</m:t>
        </m:r>
      </m:oMath>
      <w:r>
        <w:rPr>
          <w:rFonts w:ascii="Arial" w:eastAsiaTheme="minorEastAsia" w:hAnsi="Arial" w:cs="Arial"/>
          <w:sz w:val="28"/>
          <w:szCs w:val="24"/>
          <w:vertAlign w:val="subscript"/>
        </w:rPr>
        <w:t>2</w:t>
      </w:r>
      <w:r w:rsidRPr="003C07C0">
        <w:rPr>
          <w:rFonts w:ascii="Arial" w:eastAsiaTheme="minorEastAsia" w:hAnsi="Arial" w:cs="Arial"/>
          <w:sz w:val="24"/>
          <w:szCs w:val="24"/>
        </w:rPr>
        <w:t>).</w:t>
      </w:r>
    </w:p>
    <w:p w:rsidR="00C264F6" w:rsidRDefault="00C264F6" w:rsidP="00C264F6">
      <w:pPr>
        <w:spacing w:line="480" w:lineRule="auto"/>
        <w:rPr>
          <w:rFonts w:ascii="Arial" w:eastAsiaTheme="minorEastAsia" w:hAnsi="Arial" w:cs="Arial"/>
          <w:sz w:val="24"/>
          <w:szCs w:val="24"/>
        </w:rPr>
      </w:pPr>
      <w:r>
        <w:rPr>
          <w:rFonts w:ascii="Arial" w:eastAsiaTheme="minorEastAsia" w:hAnsi="Arial" w:cs="Arial"/>
          <w:sz w:val="24"/>
          <w:szCs w:val="24"/>
        </w:rPr>
        <w:tab/>
        <w:t>To find out whether the null or alternative hypothesis is true, the researchers conducted a two sample t-test. The first step in this test is to find the t-value.  The equation to find this is shown below:</w:t>
      </w:r>
    </w:p>
    <w:p w:rsidR="00C264F6" w:rsidRDefault="00C264F6" w:rsidP="00C264F6">
      <w:pPr>
        <w:spacing w:line="480" w:lineRule="auto"/>
        <w:jc w:val="center"/>
        <w:rPr>
          <w:rFonts w:ascii="Arial" w:eastAsiaTheme="minorEastAsia" w:hAnsi="Arial" w:cs="Arial"/>
          <w:sz w:val="28"/>
          <w:szCs w:val="28"/>
        </w:rPr>
      </w:pPr>
      <m:oMathPara>
        <m:oMath>
          <m:r>
            <w:rPr>
              <w:rFonts w:ascii="Cambria Math" w:hAnsi="Cambria Math" w:cs="Arial"/>
              <w:sz w:val="28"/>
              <w:szCs w:val="28"/>
            </w:rPr>
            <w:lastRenderedPageBreak/>
            <m:t xml:space="preserve">t= </m:t>
          </m:r>
          <m:f>
            <m:fPr>
              <m:ctrlPr>
                <w:rPr>
                  <w:rFonts w:ascii="Cambria Math" w:hAnsi="Cambria Math" w:cs="Arial"/>
                  <w:i/>
                  <w:sz w:val="28"/>
                  <w:szCs w:val="28"/>
                </w:rPr>
              </m:ctrlPr>
            </m:fPr>
            <m:num>
              <m:r>
                <w:rPr>
                  <w:rFonts w:ascii="Cambria Math" w:hAnsi="Cambria Math" w:cs="Arial"/>
                  <w:sz w:val="28"/>
                  <w:szCs w:val="28"/>
                </w:rPr>
                <m:t>(</m:t>
              </m:r>
              <m:acc>
                <m:accPr>
                  <m:chr m:val="̅"/>
                  <m:ctrlPr>
                    <w:rPr>
                      <w:rFonts w:ascii="Cambria Math" w:hAnsi="Cambria Math" w:cs="Arial"/>
                      <w:i/>
                      <w:sz w:val="28"/>
                      <w:szCs w:val="28"/>
                    </w:rPr>
                  </m:ctrlPr>
                </m:accPr>
                <m:e>
                  <m:sSub>
                    <m:sSubPr>
                      <m:ctrlPr>
                        <w:rPr>
                          <w:rFonts w:ascii="Cambria Math" w:hAnsi="Cambria Math" w:cs="Arial"/>
                          <w:i/>
                          <w:sz w:val="28"/>
                          <w:szCs w:val="28"/>
                        </w:rPr>
                      </m:ctrlPr>
                    </m:sSubPr>
                    <m:e>
                      <m:r>
                        <w:rPr>
                          <w:rFonts w:ascii="Cambria Math" w:hAnsi="Cambria Math" w:cs="Arial"/>
                          <w:sz w:val="28"/>
                          <w:szCs w:val="28"/>
                        </w:rPr>
                        <m:t>x</m:t>
                      </m:r>
                    </m:e>
                    <m:sub>
                      <m:r>
                        <w:rPr>
                          <w:rFonts w:ascii="Cambria Math" w:hAnsi="Cambria Math" w:cs="Arial"/>
                          <w:sz w:val="28"/>
                          <w:szCs w:val="28"/>
                        </w:rPr>
                        <m:t>1</m:t>
                      </m:r>
                    </m:sub>
                  </m:sSub>
                </m:e>
              </m:acc>
              <m:r>
                <w:rPr>
                  <w:rFonts w:ascii="Cambria Math" w:hAnsi="Cambria Math" w:cs="Arial"/>
                  <w:sz w:val="28"/>
                  <w:szCs w:val="28"/>
                </w:rPr>
                <m:t>-</m:t>
              </m:r>
              <m:acc>
                <m:accPr>
                  <m:chr m:val="̅"/>
                  <m:ctrlPr>
                    <w:rPr>
                      <w:rFonts w:ascii="Cambria Math" w:hAnsi="Cambria Math" w:cs="Arial"/>
                      <w:i/>
                      <w:sz w:val="28"/>
                      <w:szCs w:val="28"/>
                    </w:rPr>
                  </m:ctrlPr>
                </m:accPr>
                <m:e>
                  <m:sSub>
                    <m:sSubPr>
                      <m:ctrlPr>
                        <w:rPr>
                          <w:rFonts w:ascii="Cambria Math" w:hAnsi="Cambria Math" w:cs="Arial"/>
                          <w:i/>
                          <w:sz w:val="28"/>
                          <w:szCs w:val="28"/>
                        </w:rPr>
                      </m:ctrlPr>
                    </m:sSubPr>
                    <m:e>
                      <m:r>
                        <w:rPr>
                          <w:rFonts w:ascii="Cambria Math" w:hAnsi="Cambria Math" w:cs="Arial"/>
                          <w:sz w:val="28"/>
                          <w:szCs w:val="28"/>
                        </w:rPr>
                        <m:t>x</m:t>
                      </m:r>
                    </m:e>
                    <m:sub>
                      <m:r>
                        <w:rPr>
                          <w:rFonts w:ascii="Cambria Math" w:hAnsi="Cambria Math" w:cs="Arial"/>
                          <w:sz w:val="28"/>
                          <w:szCs w:val="28"/>
                        </w:rPr>
                        <m:t>2</m:t>
                      </m:r>
                    </m:sub>
                  </m:sSub>
                </m:e>
              </m:acc>
              <m:r>
                <w:rPr>
                  <w:rFonts w:ascii="Cambria Math" w:hAnsi="Cambria Math" w:cs="Arial"/>
                  <w:sz w:val="28"/>
                  <w:szCs w:val="28"/>
                </w:rPr>
                <m:t>)</m:t>
              </m:r>
            </m:num>
            <m:den>
              <m:rad>
                <m:radPr>
                  <m:degHide m:val="on"/>
                  <m:ctrlPr>
                    <w:rPr>
                      <w:rFonts w:ascii="Cambria Math" w:hAnsi="Cambria Math" w:cs="Arial"/>
                      <w:i/>
                      <w:sz w:val="28"/>
                      <w:szCs w:val="28"/>
                    </w:rPr>
                  </m:ctrlPr>
                </m:radPr>
                <m:deg/>
                <m:e>
                  <m:f>
                    <m:fPr>
                      <m:ctrlPr>
                        <w:rPr>
                          <w:rFonts w:ascii="Cambria Math" w:hAnsi="Cambria Math" w:cs="Arial"/>
                          <w:i/>
                          <w:sz w:val="28"/>
                          <w:szCs w:val="28"/>
                        </w:rPr>
                      </m:ctrlPr>
                    </m:fPr>
                    <m:num>
                      <m:sSup>
                        <m:sSupPr>
                          <m:ctrlPr>
                            <w:rPr>
                              <w:rFonts w:ascii="Cambria Math" w:hAnsi="Cambria Math" w:cs="Arial"/>
                              <w:i/>
                              <w:sz w:val="28"/>
                              <w:szCs w:val="28"/>
                            </w:rPr>
                          </m:ctrlPr>
                        </m:sSupPr>
                        <m:e>
                          <m:sSub>
                            <m:sSubPr>
                              <m:ctrlPr>
                                <w:rPr>
                                  <w:rFonts w:ascii="Cambria Math" w:hAnsi="Cambria Math" w:cs="Arial"/>
                                  <w:i/>
                                  <w:sz w:val="28"/>
                                  <w:szCs w:val="28"/>
                                </w:rPr>
                              </m:ctrlPr>
                            </m:sSubPr>
                            <m:e>
                              <m:r>
                                <w:rPr>
                                  <w:rFonts w:ascii="Cambria Math" w:hAnsi="Cambria Math" w:cs="Arial"/>
                                  <w:sz w:val="28"/>
                                  <w:szCs w:val="28"/>
                                </w:rPr>
                                <m:t>s</m:t>
                              </m:r>
                            </m:e>
                            <m:sub>
                              <m:r>
                                <w:rPr>
                                  <w:rFonts w:ascii="Cambria Math" w:hAnsi="Cambria Math" w:cs="Arial"/>
                                  <w:sz w:val="28"/>
                                  <w:szCs w:val="28"/>
                                </w:rPr>
                                <m:t>1</m:t>
                              </m:r>
                            </m:sub>
                          </m:sSub>
                        </m:e>
                        <m:sup>
                          <m:r>
                            <w:rPr>
                              <w:rFonts w:ascii="Cambria Math" w:hAnsi="Cambria Math" w:cs="Arial"/>
                              <w:sz w:val="28"/>
                              <w:szCs w:val="28"/>
                            </w:rPr>
                            <m:t>2</m:t>
                          </m:r>
                        </m:sup>
                      </m:sSup>
                    </m:num>
                    <m:den>
                      <m:sSub>
                        <m:sSubPr>
                          <m:ctrlPr>
                            <w:rPr>
                              <w:rFonts w:ascii="Cambria Math" w:hAnsi="Cambria Math" w:cs="Arial"/>
                              <w:i/>
                              <w:sz w:val="28"/>
                              <w:szCs w:val="28"/>
                            </w:rPr>
                          </m:ctrlPr>
                        </m:sSubPr>
                        <m:e>
                          <m:r>
                            <w:rPr>
                              <w:rFonts w:ascii="Cambria Math" w:hAnsi="Cambria Math" w:cs="Arial"/>
                              <w:sz w:val="28"/>
                              <w:szCs w:val="28"/>
                            </w:rPr>
                            <m:t>n</m:t>
                          </m:r>
                        </m:e>
                        <m:sub>
                          <m:r>
                            <w:rPr>
                              <w:rFonts w:ascii="Cambria Math" w:hAnsi="Cambria Math" w:cs="Arial"/>
                              <w:sz w:val="28"/>
                              <w:szCs w:val="28"/>
                            </w:rPr>
                            <m:t>1</m:t>
                          </m:r>
                        </m:sub>
                      </m:sSub>
                    </m:den>
                  </m:f>
                  <m:r>
                    <w:rPr>
                      <w:rFonts w:ascii="Cambria Math" w:hAnsi="Cambria Math" w:cs="Arial"/>
                      <w:sz w:val="28"/>
                      <w:szCs w:val="28"/>
                    </w:rPr>
                    <m:t>+</m:t>
                  </m:r>
                  <m:f>
                    <m:fPr>
                      <m:ctrlPr>
                        <w:rPr>
                          <w:rFonts w:ascii="Cambria Math" w:hAnsi="Cambria Math" w:cs="Arial"/>
                          <w:i/>
                          <w:sz w:val="28"/>
                          <w:szCs w:val="28"/>
                        </w:rPr>
                      </m:ctrlPr>
                    </m:fPr>
                    <m:num>
                      <m:sSup>
                        <m:sSupPr>
                          <m:ctrlPr>
                            <w:rPr>
                              <w:rFonts w:ascii="Cambria Math" w:hAnsi="Cambria Math" w:cs="Arial"/>
                              <w:i/>
                              <w:sz w:val="28"/>
                              <w:szCs w:val="28"/>
                            </w:rPr>
                          </m:ctrlPr>
                        </m:sSupPr>
                        <m:e>
                          <m:sSub>
                            <m:sSubPr>
                              <m:ctrlPr>
                                <w:rPr>
                                  <w:rFonts w:ascii="Cambria Math" w:hAnsi="Cambria Math" w:cs="Arial"/>
                                  <w:i/>
                                  <w:sz w:val="28"/>
                                  <w:szCs w:val="28"/>
                                </w:rPr>
                              </m:ctrlPr>
                            </m:sSubPr>
                            <m:e>
                              <m:r>
                                <w:rPr>
                                  <w:rFonts w:ascii="Cambria Math" w:hAnsi="Cambria Math" w:cs="Arial"/>
                                  <w:sz w:val="28"/>
                                  <w:szCs w:val="28"/>
                                </w:rPr>
                                <m:t>s</m:t>
                              </m:r>
                            </m:e>
                            <m:sub>
                              <m:r>
                                <w:rPr>
                                  <w:rFonts w:ascii="Cambria Math" w:hAnsi="Cambria Math" w:cs="Arial"/>
                                  <w:sz w:val="28"/>
                                  <w:szCs w:val="28"/>
                                </w:rPr>
                                <m:t>2</m:t>
                              </m:r>
                            </m:sub>
                          </m:sSub>
                        </m:e>
                        <m:sup>
                          <m:r>
                            <w:rPr>
                              <w:rFonts w:ascii="Cambria Math" w:hAnsi="Cambria Math" w:cs="Arial"/>
                              <w:sz w:val="28"/>
                              <w:szCs w:val="28"/>
                            </w:rPr>
                            <m:t>2</m:t>
                          </m:r>
                        </m:sup>
                      </m:sSup>
                    </m:num>
                    <m:den>
                      <m:sSub>
                        <m:sSubPr>
                          <m:ctrlPr>
                            <w:rPr>
                              <w:rFonts w:ascii="Cambria Math" w:hAnsi="Cambria Math" w:cs="Arial"/>
                              <w:i/>
                              <w:sz w:val="28"/>
                              <w:szCs w:val="28"/>
                            </w:rPr>
                          </m:ctrlPr>
                        </m:sSubPr>
                        <m:e>
                          <m:r>
                            <w:rPr>
                              <w:rFonts w:ascii="Cambria Math" w:hAnsi="Cambria Math" w:cs="Arial"/>
                              <w:sz w:val="28"/>
                              <w:szCs w:val="28"/>
                            </w:rPr>
                            <m:t>n</m:t>
                          </m:r>
                        </m:e>
                        <m:sub>
                          <m:r>
                            <w:rPr>
                              <w:rFonts w:ascii="Cambria Math" w:hAnsi="Cambria Math" w:cs="Arial"/>
                              <w:sz w:val="28"/>
                              <w:szCs w:val="28"/>
                            </w:rPr>
                            <m:t>2</m:t>
                          </m:r>
                        </m:sub>
                      </m:sSub>
                    </m:den>
                  </m:f>
                </m:e>
              </m:rad>
            </m:den>
          </m:f>
        </m:oMath>
      </m:oMathPara>
    </w:p>
    <w:p w:rsidR="00C264F6" w:rsidRDefault="00C264F6" w:rsidP="00C264F6">
      <w:pPr>
        <w:spacing w:line="480" w:lineRule="auto"/>
        <w:rPr>
          <w:rFonts w:ascii="Arial" w:hAnsi="Arial" w:cs="Arial"/>
          <w:sz w:val="24"/>
          <w:szCs w:val="24"/>
        </w:rPr>
      </w:pPr>
      <w:r>
        <w:rPr>
          <w:rFonts w:ascii="Arial" w:hAnsi="Arial" w:cs="Arial"/>
          <w:sz w:val="24"/>
          <w:szCs w:val="24"/>
        </w:rPr>
        <w:tab/>
        <w:t>The equation above demonstrates how to find the t value for the two sample t-test. The t-value can be found be the difference of means divided by the square root of the standard deviation of niobium squared divided by the sample size added to the standard deviation of the unknown metal squared divided by that sample size.</w:t>
      </w:r>
    </w:p>
    <w:p w:rsidR="00C264F6" w:rsidRDefault="00B75778" w:rsidP="00C264F6">
      <w:pPr>
        <w:spacing w:line="480" w:lineRule="auto"/>
        <w:rPr>
          <w:rFonts w:ascii="Arial" w:hAnsi="Arial" w:cs="Arial"/>
          <w:sz w:val="24"/>
          <w:szCs w:val="24"/>
        </w:rPr>
      </w:pPr>
      <w:r>
        <w:rPr>
          <w:rFonts w:ascii="Arial" w:hAnsi="Arial" w:cs="Arial"/>
          <w:sz w:val="24"/>
          <w:szCs w:val="24"/>
        </w:rPr>
        <w:tab/>
        <w:t>In Appendix G</w:t>
      </w:r>
      <w:r w:rsidR="00C264F6" w:rsidRPr="006F0EF1">
        <w:rPr>
          <w:rFonts w:ascii="Arial" w:hAnsi="Arial" w:cs="Arial"/>
          <w:sz w:val="24"/>
          <w:szCs w:val="24"/>
        </w:rPr>
        <w:t>,</w:t>
      </w:r>
      <w:r w:rsidR="00C264F6">
        <w:rPr>
          <w:rFonts w:ascii="Arial" w:hAnsi="Arial" w:cs="Arial"/>
          <w:sz w:val="24"/>
          <w:szCs w:val="24"/>
        </w:rPr>
        <w:t xml:space="preserve"> the sample calculation is shown. After the equation was completed, the t-value was found to be -5.95904. The p-value result of this data is 0.000006 after all the given information was inserted into your calculator. Shown below is the density curve of the data and the calculator results spread sheet.</w:t>
      </w:r>
    </w:p>
    <w:p w:rsidR="00C264F6" w:rsidRDefault="00C264F6" w:rsidP="00C264F6">
      <w:pPr>
        <w:spacing w:line="240" w:lineRule="auto"/>
        <w:rPr>
          <w:rFonts w:ascii="Arial" w:hAnsi="Arial" w:cs="Arial"/>
          <w:sz w:val="24"/>
          <w:szCs w:val="24"/>
        </w:rPr>
      </w:pPr>
      <w:r>
        <w:rPr>
          <w:rFonts w:ascii="Arial" w:hAnsi="Arial" w:cs="Arial"/>
          <w:noProof/>
          <w:sz w:val="24"/>
          <w:szCs w:val="24"/>
        </w:rPr>
        <w:drawing>
          <wp:inline distT="0" distB="0" distL="0" distR="0">
            <wp:extent cx="1872615" cy="18288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srcRect l="63367" r="2502" b="50769"/>
                    <a:stretch/>
                  </pic:blipFill>
                  <pic:spPr bwMode="auto">
                    <a:xfrm>
                      <a:off x="0" y="0"/>
                      <a:ext cx="1872615" cy="1828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264F6" w:rsidRDefault="000D1122" w:rsidP="00C264F6">
      <w:pPr>
        <w:spacing w:line="240" w:lineRule="auto"/>
        <w:rPr>
          <w:rFonts w:ascii="Arial" w:hAnsi="Arial" w:cs="Arial"/>
          <w:sz w:val="24"/>
          <w:szCs w:val="24"/>
        </w:rPr>
      </w:pPr>
      <w:r>
        <w:rPr>
          <w:rFonts w:ascii="Arial" w:hAnsi="Arial" w:cs="Arial"/>
          <w:sz w:val="24"/>
          <w:szCs w:val="24"/>
        </w:rPr>
        <w:t>Figure 12</w:t>
      </w:r>
      <w:r w:rsidR="00C264F6">
        <w:rPr>
          <w:rFonts w:ascii="Arial" w:hAnsi="Arial" w:cs="Arial"/>
          <w:sz w:val="24"/>
          <w:szCs w:val="24"/>
        </w:rPr>
        <w:t>. Calculator Results of Specific Heat</w:t>
      </w:r>
    </w:p>
    <w:p w:rsidR="00C264F6" w:rsidRDefault="000D1122" w:rsidP="00C264F6">
      <w:pPr>
        <w:spacing w:line="480" w:lineRule="auto"/>
        <w:rPr>
          <w:rFonts w:ascii="Arial" w:hAnsi="Arial" w:cs="Arial"/>
          <w:sz w:val="24"/>
          <w:szCs w:val="24"/>
        </w:rPr>
      </w:pPr>
      <w:r>
        <w:rPr>
          <w:rFonts w:ascii="Arial" w:hAnsi="Arial" w:cs="Arial"/>
          <w:sz w:val="24"/>
          <w:szCs w:val="24"/>
        </w:rPr>
        <w:tab/>
        <w:t>Figure 12</w:t>
      </w:r>
      <w:r w:rsidR="00C264F6">
        <w:rPr>
          <w:rFonts w:ascii="Arial" w:hAnsi="Arial" w:cs="Arial"/>
          <w:sz w:val="24"/>
          <w:szCs w:val="24"/>
        </w:rPr>
        <w:t xml:space="preserve"> shows the results of the calculators two sample t-test. The alternative hypothesis, p-value and all the data from the trials are shown. All of </w:t>
      </w:r>
      <w:r w:rsidR="00C264F6">
        <w:rPr>
          <w:rFonts w:ascii="Arial" w:hAnsi="Arial" w:cs="Arial"/>
          <w:sz w:val="24"/>
          <w:szCs w:val="24"/>
        </w:rPr>
        <w:lastRenderedPageBreak/>
        <w:t xml:space="preserve">the numbers shown on the right are the ones that were inserted into the two sample t-test equation. </w:t>
      </w:r>
    </w:p>
    <w:p w:rsidR="00C264F6" w:rsidRDefault="00C264F6" w:rsidP="00C264F6">
      <w:pPr>
        <w:spacing w:line="240" w:lineRule="auto"/>
        <w:rPr>
          <w:rFonts w:ascii="Arial" w:hAnsi="Arial" w:cs="Arial"/>
          <w:sz w:val="24"/>
          <w:szCs w:val="24"/>
        </w:rPr>
      </w:pPr>
      <w:r>
        <w:rPr>
          <w:rFonts w:ascii="Arial" w:hAnsi="Arial" w:cs="Arial"/>
          <w:noProof/>
          <w:sz w:val="24"/>
          <w:szCs w:val="24"/>
        </w:rPr>
        <w:drawing>
          <wp:inline distT="0" distB="0" distL="0" distR="0">
            <wp:extent cx="3019425" cy="2046499"/>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3029123" cy="2053072"/>
                    </a:xfrm>
                    <a:prstGeom prst="rect">
                      <a:avLst/>
                    </a:prstGeom>
                    <a:noFill/>
                    <a:ln w="9525">
                      <a:noFill/>
                      <a:miter lim="800000"/>
                      <a:headEnd/>
                      <a:tailEnd/>
                    </a:ln>
                  </pic:spPr>
                </pic:pic>
              </a:graphicData>
            </a:graphic>
          </wp:inline>
        </w:drawing>
      </w:r>
    </w:p>
    <w:p w:rsidR="00C264F6" w:rsidRDefault="000D1122" w:rsidP="00C264F6">
      <w:pPr>
        <w:spacing w:line="240" w:lineRule="auto"/>
        <w:rPr>
          <w:rFonts w:ascii="Arial" w:hAnsi="Arial" w:cs="Arial"/>
          <w:sz w:val="24"/>
          <w:szCs w:val="24"/>
        </w:rPr>
      </w:pPr>
      <w:r>
        <w:rPr>
          <w:rFonts w:ascii="Arial" w:hAnsi="Arial" w:cs="Arial"/>
          <w:sz w:val="24"/>
          <w:szCs w:val="24"/>
        </w:rPr>
        <w:t>Figure 13</w:t>
      </w:r>
      <w:r w:rsidR="00C264F6">
        <w:rPr>
          <w:rFonts w:ascii="Arial" w:hAnsi="Arial" w:cs="Arial"/>
          <w:sz w:val="24"/>
          <w:szCs w:val="24"/>
        </w:rPr>
        <w:t>. Density Curve</w:t>
      </w:r>
    </w:p>
    <w:p w:rsidR="00C264F6" w:rsidRDefault="000D1122" w:rsidP="00C264F6">
      <w:pPr>
        <w:spacing w:line="480" w:lineRule="auto"/>
        <w:rPr>
          <w:rFonts w:ascii="Arial" w:hAnsi="Arial" w:cs="Arial"/>
          <w:sz w:val="24"/>
          <w:szCs w:val="24"/>
        </w:rPr>
      </w:pPr>
      <w:r>
        <w:rPr>
          <w:rFonts w:ascii="Arial" w:hAnsi="Arial" w:cs="Arial"/>
          <w:sz w:val="24"/>
          <w:szCs w:val="24"/>
        </w:rPr>
        <w:tab/>
        <w:t>Figure 13</w:t>
      </w:r>
      <w:r w:rsidR="00C264F6">
        <w:rPr>
          <w:rFonts w:ascii="Arial" w:hAnsi="Arial" w:cs="Arial"/>
          <w:sz w:val="24"/>
          <w:szCs w:val="24"/>
        </w:rPr>
        <w:t xml:space="preserve"> above shows the density curve of the data. The p-value can barely be seen since the number is so critically small. Based on the size of the number, the researchers can possibly assume the results are significant.</w:t>
      </w:r>
    </w:p>
    <w:p w:rsidR="00C264F6" w:rsidRDefault="00C264F6" w:rsidP="00C264F6">
      <w:pPr>
        <w:spacing w:line="480" w:lineRule="auto"/>
        <w:rPr>
          <w:rFonts w:ascii="Arial" w:hAnsi="Arial" w:cs="Arial"/>
          <w:sz w:val="24"/>
          <w:szCs w:val="24"/>
        </w:rPr>
      </w:pPr>
      <w:r>
        <w:rPr>
          <w:rFonts w:ascii="Arial" w:hAnsi="Arial" w:cs="Arial"/>
          <w:sz w:val="24"/>
          <w:szCs w:val="24"/>
        </w:rPr>
        <w:tab/>
        <w:t xml:space="preserve">In conclusion, since the p-value of 0.000006 is less than the alpha level of 0.1, the researchers reject the null hypothesis that the sample mean of Niobium trials will be equal to the sample mean of the unknown metal. From this t-test the researchers can conclude that there is evidence that the sample means of the two metals are not equal. There is only a 0.0006% chance of these results happening by chance alone if the null hypothesis was proven true. </w:t>
      </w:r>
    </w:p>
    <w:p w:rsidR="00C264F6" w:rsidRDefault="00C264F6" w:rsidP="00C264F6">
      <w:pPr>
        <w:spacing w:line="480" w:lineRule="auto"/>
        <w:rPr>
          <w:rFonts w:ascii="Arial" w:hAnsi="Arial" w:cs="Arial"/>
          <w:sz w:val="24"/>
          <w:szCs w:val="24"/>
        </w:rPr>
      </w:pPr>
      <w:r>
        <w:rPr>
          <w:rFonts w:ascii="Arial" w:hAnsi="Arial" w:cs="Arial"/>
          <w:sz w:val="24"/>
          <w:szCs w:val="24"/>
        </w:rPr>
        <w:tab/>
        <w:t>The null and alternative hypothesis for linear thermal expansion is stated below:</w:t>
      </w:r>
    </w:p>
    <w:p w:rsidR="00C264F6" w:rsidRPr="00834F95" w:rsidRDefault="00E300BD" w:rsidP="00C264F6">
      <w:pPr>
        <w:spacing w:line="480" w:lineRule="auto"/>
        <w:rPr>
          <w:rFonts w:ascii="Arial" w:eastAsia="Times New Roman" w:hAnsi="Arial" w:cs="Arial"/>
          <w:sz w:val="24"/>
          <w:szCs w:val="24"/>
        </w:rPr>
      </w:pPr>
      <m:oMathPara>
        <m:oMathParaPr>
          <m:jc m:val="center"/>
        </m:oMathParaPr>
        <m:oMath>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o</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μ</m:t>
              </m:r>
            </m:e>
            <m:sub>
              <m:r>
                <w:rPr>
                  <w:rFonts w:ascii="Cambria Math" w:eastAsia="Times New Roman" w:hAnsi="Cambria Math" w:cs="Arial"/>
                  <w:sz w:val="24"/>
                  <w:szCs w:val="24"/>
                </w:rPr>
                <m:t>1</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μ</m:t>
              </m:r>
            </m:e>
            <m:sub>
              <m:r>
                <w:rPr>
                  <w:rFonts w:ascii="Cambria Math" w:eastAsia="Times New Roman" w:hAnsi="Cambria Math" w:cs="Arial"/>
                  <w:sz w:val="24"/>
                  <w:szCs w:val="24"/>
                </w:rPr>
                <m:t>2</m:t>
              </m:r>
            </m:sub>
          </m:sSub>
        </m:oMath>
      </m:oMathPara>
    </w:p>
    <w:p w:rsidR="00C264F6" w:rsidRPr="00834F95" w:rsidRDefault="00E300BD" w:rsidP="00C264F6">
      <w:pPr>
        <w:spacing w:line="480" w:lineRule="auto"/>
        <w:rPr>
          <w:rFonts w:ascii="Arial" w:eastAsia="Times New Roman" w:hAnsi="Arial" w:cs="Arial"/>
          <w:sz w:val="24"/>
          <w:szCs w:val="24"/>
        </w:rPr>
      </w:pPr>
      <m:oMathPara>
        <m:oMathParaPr>
          <m:jc m:val="center"/>
        </m:oMathParaPr>
        <m:oMath>
          <m:sSub>
            <m:sSubPr>
              <m:ctrlPr>
                <w:rPr>
                  <w:rFonts w:ascii="Cambria Math" w:eastAsia="Times New Roman" w:hAnsi="Cambria Math" w:cs="Arial"/>
                  <w:i/>
                  <w:sz w:val="24"/>
                  <w:szCs w:val="24"/>
                </w:rPr>
              </m:ctrlPr>
            </m:sSubPr>
            <m:e>
              <m:r>
                <w:rPr>
                  <w:rFonts w:ascii="Cambria Math" w:eastAsia="Times New Roman" w:hAnsi="Cambria Math" w:cs="Arial"/>
                  <w:sz w:val="24"/>
                  <w:szCs w:val="24"/>
                </w:rPr>
                <m:t>H</m:t>
              </m:r>
            </m:e>
            <m:sub>
              <m:r>
                <w:rPr>
                  <w:rFonts w:ascii="Cambria Math" w:eastAsia="Times New Roman" w:hAnsi="Cambria Math" w:cs="Arial"/>
                  <w:sz w:val="24"/>
                  <w:szCs w:val="24"/>
                </w:rPr>
                <m:t>a</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μ</m:t>
              </m:r>
            </m:e>
            <m:sub>
              <m:r>
                <w:rPr>
                  <w:rFonts w:ascii="Cambria Math" w:eastAsia="Times New Roman" w:hAnsi="Cambria Math" w:cs="Arial"/>
                  <w:sz w:val="24"/>
                  <w:szCs w:val="24"/>
                </w:rPr>
                <m:t>1</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μ</m:t>
              </m:r>
            </m:e>
            <m:sub>
              <m:r>
                <w:rPr>
                  <w:rFonts w:ascii="Cambria Math" w:eastAsia="Times New Roman" w:hAnsi="Cambria Math" w:cs="Arial"/>
                  <w:sz w:val="24"/>
                  <w:szCs w:val="24"/>
                </w:rPr>
                <m:t>2</m:t>
              </m:r>
            </m:sub>
          </m:sSub>
        </m:oMath>
      </m:oMathPara>
    </w:p>
    <w:p w:rsidR="00C264F6" w:rsidRDefault="00C264F6" w:rsidP="00C264F6">
      <w:pPr>
        <w:spacing w:line="480" w:lineRule="auto"/>
        <w:rPr>
          <w:rFonts w:ascii="Arial" w:hAnsi="Arial" w:cs="Arial"/>
          <w:sz w:val="24"/>
          <w:szCs w:val="24"/>
        </w:rPr>
      </w:pPr>
      <w:r>
        <w:rPr>
          <w:rFonts w:ascii="Arial" w:hAnsi="Arial" w:cs="Arial"/>
          <w:sz w:val="24"/>
          <w:szCs w:val="24"/>
        </w:rPr>
        <w:lastRenderedPageBreak/>
        <w:tab/>
        <w:t>The null hypothesis (H</w:t>
      </w:r>
      <w:r>
        <w:rPr>
          <w:rFonts w:ascii="Arial" w:hAnsi="Arial" w:cs="Arial"/>
          <w:sz w:val="24"/>
          <w:szCs w:val="24"/>
          <w:vertAlign w:val="subscript"/>
        </w:rPr>
        <w:t>o</w:t>
      </w:r>
      <w:r>
        <w:rPr>
          <w:rFonts w:ascii="Arial" w:hAnsi="Arial" w:cs="Arial"/>
          <w:sz w:val="24"/>
          <w:szCs w:val="24"/>
        </w:rPr>
        <w:t>) states that the sample mean of Niobium (µ</w:t>
      </w:r>
      <w:r>
        <w:rPr>
          <w:rFonts w:ascii="Arial" w:hAnsi="Arial" w:cs="Arial"/>
          <w:sz w:val="24"/>
          <w:szCs w:val="24"/>
          <w:vertAlign w:val="subscript"/>
        </w:rPr>
        <w:t>1</w:t>
      </w:r>
      <w:r>
        <w:rPr>
          <w:rFonts w:ascii="Arial" w:hAnsi="Arial" w:cs="Arial"/>
          <w:sz w:val="24"/>
          <w:szCs w:val="24"/>
        </w:rPr>
        <w:t>) will be equal to the sample mean of the unknown metal (µ</w:t>
      </w:r>
      <w:r>
        <w:rPr>
          <w:rFonts w:ascii="Arial" w:hAnsi="Arial" w:cs="Arial"/>
          <w:sz w:val="24"/>
          <w:szCs w:val="24"/>
          <w:vertAlign w:val="subscript"/>
        </w:rPr>
        <w:t>2</w:t>
      </w:r>
      <w:r>
        <w:rPr>
          <w:rFonts w:ascii="Arial" w:hAnsi="Arial" w:cs="Arial"/>
          <w:sz w:val="24"/>
          <w:szCs w:val="24"/>
        </w:rPr>
        <w:t>). The alternate hypothesis (H</w:t>
      </w:r>
      <w:r>
        <w:rPr>
          <w:rFonts w:ascii="Arial" w:hAnsi="Arial" w:cs="Arial"/>
          <w:sz w:val="24"/>
          <w:szCs w:val="24"/>
          <w:vertAlign w:val="subscript"/>
        </w:rPr>
        <w:t>a</w:t>
      </w:r>
      <w:r>
        <w:rPr>
          <w:rFonts w:ascii="Arial" w:hAnsi="Arial" w:cs="Arial"/>
          <w:sz w:val="24"/>
          <w:szCs w:val="24"/>
        </w:rPr>
        <w:t>) states that the sample mean of Niobium (µ</w:t>
      </w:r>
      <w:r>
        <w:rPr>
          <w:rFonts w:ascii="Arial" w:hAnsi="Arial" w:cs="Arial"/>
          <w:sz w:val="24"/>
          <w:szCs w:val="24"/>
          <w:vertAlign w:val="subscript"/>
        </w:rPr>
        <w:t>1</w:t>
      </w:r>
      <w:r>
        <w:rPr>
          <w:rFonts w:ascii="Arial" w:hAnsi="Arial" w:cs="Arial"/>
          <w:sz w:val="24"/>
          <w:szCs w:val="24"/>
        </w:rPr>
        <w:t>) will not be equal to the sample mean of the unknown metal (µ</w:t>
      </w:r>
      <w:r>
        <w:rPr>
          <w:rFonts w:ascii="Arial" w:hAnsi="Arial" w:cs="Arial"/>
          <w:sz w:val="24"/>
          <w:szCs w:val="24"/>
          <w:vertAlign w:val="subscript"/>
        </w:rPr>
        <w:t>2</w:t>
      </w:r>
      <w:r>
        <w:rPr>
          <w:rFonts w:ascii="Arial" w:hAnsi="Arial" w:cs="Arial"/>
          <w:sz w:val="24"/>
          <w:szCs w:val="24"/>
        </w:rPr>
        <w:t>).</w:t>
      </w:r>
    </w:p>
    <w:p w:rsidR="00C264F6" w:rsidRPr="00152CC8" w:rsidRDefault="00C264F6" w:rsidP="00C264F6">
      <w:pPr>
        <w:spacing w:line="480" w:lineRule="auto"/>
        <w:jc w:val="center"/>
        <w:rPr>
          <w:rFonts w:ascii="Arial" w:eastAsiaTheme="minorEastAsia" w:hAnsi="Arial" w:cs="Arial"/>
          <w:sz w:val="28"/>
          <w:szCs w:val="28"/>
        </w:rPr>
      </w:pPr>
      <m:oMathPara>
        <m:oMath>
          <m:r>
            <w:rPr>
              <w:rFonts w:ascii="Cambria Math" w:hAnsi="Cambria Math" w:cs="Arial"/>
              <w:sz w:val="28"/>
              <w:szCs w:val="28"/>
            </w:rPr>
            <m:t xml:space="preserve">t= </m:t>
          </m:r>
          <m:f>
            <m:fPr>
              <m:ctrlPr>
                <w:rPr>
                  <w:rFonts w:ascii="Cambria Math" w:hAnsi="Cambria Math" w:cs="Arial"/>
                  <w:i/>
                  <w:sz w:val="28"/>
                  <w:szCs w:val="28"/>
                </w:rPr>
              </m:ctrlPr>
            </m:fPr>
            <m:num>
              <m:r>
                <w:rPr>
                  <w:rFonts w:ascii="Cambria Math" w:hAnsi="Cambria Math" w:cs="Arial"/>
                  <w:sz w:val="28"/>
                  <w:szCs w:val="28"/>
                </w:rPr>
                <m:t>(</m:t>
              </m:r>
              <m:acc>
                <m:accPr>
                  <m:chr m:val="̅"/>
                  <m:ctrlPr>
                    <w:rPr>
                      <w:rFonts w:ascii="Cambria Math" w:hAnsi="Cambria Math" w:cs="Arial"/>
                      <w:i/>
                      <w:sz w:val="28"/>
                      <w:szCs w:val="28"/>
                    </w:rPr>
                  </m:ctrlPr>
                </m:accPr>
                <m:e>
                  <m:sSub>
                    <m:sSubPr>
                      <m:ctrlPr>
                        <w:rPr>
                          <w:rFonts w:ascii="Cambria Math" w:hAnsi="Cambria Math" w:cs="Arial"/>
                          <w:i/>
                          <w:sz w:val="28"/>
                          <w:szCs w:val="28"/>
                        </w:rPr>
                      </m:ctrlPr>
                    </m:sSubPr>
                    <m:e>
                      <m:r>
                        <w:rPr>
                          <w:rFonts w:ascii="Cambria Math" w:hAnsi="Cambria Math" w:cs="Arial"/>
                          <w:sz w:val="28"/>
                          <w:szCs w:val="28"/>
                        </w:rPr>
                        <m:t>x</m:t>
                      </m:r>
                    </m:e>
                    <m:sub>
                      <m:r>
                        <w:rPr>
                          <w:rFonts w:ascii="Cambria Math" w:hAnsi="Cambria Math" w:cs="Arial"/>
                          <w:sz w:val="28"/>
                          <w:szCs w:val="28"/>
                        </w:rPr>
                        <m:t>1</m:t>
                      </m:r>
                    </m:sub>
                  </m:sSub>
                </m:e>
              </m:acc>
              <m:r>
                <w:rPr>
                  <w:rFonts w:ascii="Cambria Math" w:hAnsi="Cambria Math" w:cs="Arial"/>
                  <w:sz w:val="28"/>
                  <w:szCs w:val="28"/>
                </w:rPr>
                <m:t>-</m:t>
              </m:r>
              <m:acc>
                <m:accPr>
                  <m:chr m:val="̅"/>
                  <m:ctrlPr>
                    <w:rPr>
                      <w:rFonts w:ascii="Cambria Math" w:hAnsi="Cambria Math" w:cs="Arial"/>
                      <w:i/>
                      <w:sz w:val="28"/>
                      <w:szCs w:val="28"/>
                    </w:rPr>
                  </m:ctrlPr>
                </m:accPr>
                <m:e>
                  <m:sSub>
                    <m:sSubPr>
                      <m:ctrlPr>
                        <w:rPr>
                          <w:rFonts w:ascii="Cambria Math" w:hAnsi="Cambria Math" w:cs="Arial"/>
                          <w:i/>
                          <w:sz w:val="28"/>
                          <w:szCs w:val="28"/>
                        </w:rPr>
                      </m:ctrlPr>
                    </m:sSubPr>
                    <m:e>
                      <m:r>
                        <w:rPr>
                          <w:rFonts w:ascii="Cambria Math" w:hAnsi="Cambria Math" w:cs="Arial"/>
                          <w:sz w:val="28"/>
                          <w:szCs w:val="28"/>
                        </w:rPr>
                        <m:t>x</m:t>
                      </m:r>
                    </m:e>
                    <m:sub>
                      <m:r>
                        <w:rPr>
                          <w:rFonts w:ascii="Cambria Math" w:hAnsi="Cambria Math" w:cs="Arial"/>
                          <w:sz w:val="28"/>
                          <w:szCs w:val="28"/>
                        </w:rPr>
                        <m:t>2</m:t>
                      </m:r>
                    </m:sub>
                  </m:sSub>
                </m:e>
              </m:acc>
              <m:r>
                <w:rPr>
                  <w:rFonts w:ascii="Cambria Math" w:hAnsi="Cambria Math" w:cs="Arial"/>
                  <w:sz w:val="28"/>
                  <w:szCs w:val="28"/>
                </w:rPr>
                <m:t>)</m:t>
              </m:r>
            </m:num>
            <m:den>
              <m:rad>
                <m:radPr>
                  <m:degHide m:val="on"/>
                  <m:ctrlPr>
                    <w:rPr>
                      <w:rFonts w:ascii="Cambria Math" w:hAnsi="Cambria Math" w:cs="Arial"/>
                      <w:i/>
                      <w:sz w:val="28"/>
                      <w:szCs w:val="28"/>
                    </w:rPr>
                  </m:ctrlPr>
                </m:radPr>
                <m:deg/>
                <m:e>
                  <m:f>
                    <m:fPr>
                      <m:ctrlPr>
                        <w:rPr>
                          <w:rFonts w:ascii="Cambria Math" w:hAnsi="Cambria Math" w:cs="Arial"/>
                          <w:i/>
                          <w:sz w:val="28"/>
                          <w:szCs w:val="28"/>
                        </w:rPr>
                      </m:ctrlPr>
                    </m:fPr>
                    <m:num>
                      <m:sSup>
                        <m:sSupPr>
                          <m:ctrlPr>
                            <w:rPr>
                              <w:rFonts w:ascii="Cambria Math" w:hAnsi="Cambria Math" w:cs="Arial"/>
                              <w:i/>
                              <w:sz w:val="28"/>
                              <w:szCs w:val="28"/>
                            </w:rPr>
                          </m:ctrlPr>
                        </m:sSupPr>
                        <m:e>
                          <m:sSub>
                            <m:sSubPr>
                              <m:ctrlPr>
                                <w:rPr>
                                  <w:rFonts w:ascii="Cambria Math" w:hAnsi="Cambria Math" w:cs="Arial"/>
                                  <w:i/>
                                  <w:sz w:val="28"/>
                                  <w:szCs w:val="28"/>
                                </w:rPr>
                              </m:ctrlPr>
                            </m:sSubPr>
                            <m:e>
                              <m:r>
                                <w:rPr>
                                  <w:rFonts w:ascii="Cambria Math" w:hAnsi="Cambria Math" w:cs="Arial"/>
                                  <w:sz w:val="28"/>
                                  <w:szCs w:val="28"/>
                                </w:rPr>
                                <m:t>s</m:t>
                              </m:r>
                            </m:e>
                            <m:sub>
                              <m:r>
                                <w:rPr>
                                  <w:rFonts w:ascii="Cambria Math" w:hAnsi="Cambria Math" w:cs="Arial"/>
                                  <w:sz w:val="28"/>
                                  <w:szCs w:val="28"/>
                                </w:rPr>
                                <m:t>1</m:t>
                              </m:r>
                            </m:sub>
                          </m:sSub>
                        </m:e>
                        <m:sup>
                          <m:r>
                            <w:rPr>
                              <w:rFonts w:ascii="Cambria Math" w:hAnsi="Cambria Math" w:cs="Arial"/>
                              <w:sz w:val="28"/>
                              <w:szCs w:val="28"/>
                            </w:rPr>
                            <m:t>2</m:t>
                          </m:r>
                        </m:sup>
                      </m:sSup>
                    </m:num>
                    <m:den>
                      <m:sSub>
                        <m:sSubPr>
                          <m:ctrlPr>
                            <w:rPr>
                              <w:rFonts w:ascii="Cambria Math" w:hAnsi="Cambria Math" w:cs="Arial"/>
                              <w:i/>
                              <w:sz w:val="28"/>
                              <w:szCs w:val="28"/>
                            </w:rPr>
                          </m:ctrlPr>
                        </m:sSubPr>
                        <m:e>
                          <m:r>
                            <w:rPr>
                              <w:rFonts w:ascii="Cambria Math" w:hAnsi="Cambria Math" w:cs="Arial"/>
                              <w:sz w:val="28"/>
                              <w:szCs w:val="28"/>
                            </w:rPr>
                            <m:t>n</m:t>
                          </m:r>
                        </m:e>
                        <m:sub>
                          <m:r>
                            <w:rPr>
                              <w:rFonts w:ascii="Cambria Math" w:hAnsi="Cambria Math" w:cs="Arial"/>
                              <w:sz w:val="28"/>
                              <w:szCs w:val="28"/>
                            </w:rPr>
                            <m:t>1</m:t>
                          </m:r>
                        </m:sub>
                      </m:sSub>
                    </m:den>
                  </m:f>
                  <m:r>
                    <w:rPr>
                      <w:rFonts w:ascii="Cambria Math" w:hAnsi="Cambria Math" w:cs="Arial"/>
                      <w:sz w:val="28"/>
                      <w:szCs w:val="28"/>
                    </w:rPr>
                    <m:t>+</m:t>
                  </m:r>
                  <m:f>
                    <m:fPr>
                      <m:ctrlPr>
                        <w:rPr>
                          <w:rFonts w:ascii="Cambria Math" w:hAnsi="Cambria Math" w:cs="Arial"/>
                          <w:i/>
                          <w:sz w:val="28"/>
                          <w:szCs w:val="28"/>
                        </w:rPr>
                      </m:ctrlPr>
                    </m:fPr>
                    <m:num>
                      <m:sSup>
                        <m:sSupPr>
                          <m:ctrlPr>
                            <w:rPr>
                              <w:rFonts w:ascii="Cambria Math" w:hAnsi="Cambria Math" w:cs="Arial"/>
                              <w:i/>
                              <w:sz w:val="28"/>
                              <w:szCs w:val="28"/>
                            </w:rPr>
                          </m:ctrlPr>
                        </m:sSupPr>
                        <m:e>
                          <m:sSub>
                            <m:sSubPr>
                              <m:ctrlPr>
                                <w:rPr>
                                  <w:rFonts w:ascii="Cambria Math" w:hAnsi="Cambria Math" w:cs="Arial"/>
                                  <w:i/>
                                  <w:sz w:val="28"/>
                                  <w:szCs w:val="28"/>
                                </w:rPr>
                              </m:ctrlPr>
                            </m:sSubPr>
                            <m:e>
                              <m:r>
                                <w:rPr>
                                  <w:rFonts w:ascii="Cambria Math" w:hAnsi="Cambria Math" w:cs="Arial"/>
                                  <w:sz w:val="28"/>
                                  <w:szCs w:val="28"/>
                                </w:rPr>
                                <m:t>s</m:t>
                              </m:r>
                            </m:e>
                            <m:sub>
                              <m:r>
                                <w:rPr>
                                  <w:rFonts w:ascii="Cambria Math" w:hAnsi="Cambria Math" w:cs="Arial"/>
                                  <w:sz w:val="28"/>
                                  <w:szCs w:val="28"/>
                                </w:rPr>
                                <m:t>2</m:t>
                              </m:r>
                            </m:sub>
                          </m:sSub>
                        </m:e>
                        <m:sup>
                          <m:r>
                            <w:rPr>
                              <w:rFonts w:ascii="Cambria Math" w:hAnsi="Cambria Math" w:cs="Arial"/>
                              <w:sz w:val="28"/>
                              <w:szCs w:val="28"/>
                            </w:rPr>
                            <m:t>2</m:t>
                          </m:r>
                        </m:sup>
                      </m:sSup>
                    </m:num>
                    <m:den>
                      <m:sSub>
                        <m:sSubPr>
                          <m:ctrlPr>
                            <w:rPr>
                              <w:rFonts w:ascii="Cambria Math" w:hAnsi="Cambria Math" w:cs="Arial"/>
                              <w:i/>
                              <w:sz w:val="28"/>
                              <w:szCs w:val="28"/>
                            </w:rPr>
                          </m:ctrlPr>
                        </m:sSubPr>
                        <m:e>
                          <m:r>
                            <w:rPr>
                              <w:rFonts w:ascii="Cambria Math" w:hAnsi="Cambria Math" w:cs="Arial"/>
                              <w:sz w:val="28"/>
                              <w:szCs w:val="28"/>
                            </w:rPr>
                            <m:t>n</m:t>
                          </m:r>
                        </m:e>
                        <m:sub>
                          <m:r>
                            <w:rPr>
                              <w:rFonts w:ascii="Cambria Math" w:hAnsi="Cambria Math" w:cs="Arial"/>
                              <w:sz w:val="28"/>
                              <w:szCs w:val="28"/>
                            </w:rPr>
                            <m:t>2</m:t>
                          </m:r>
                        </m:sub>
                      </m:sSub>
                    </m:den>
                  </m:f>
                </m:e>
              </m:rad>
            </m:den>
          </m:f>
        </m:oMath>
      </m:oMathPara>
    </w:p>
    <w:p w:rsidR="00C264F6" w:rsidRDefault="00C264F6" w:rsidP="00C264F6">
      <w:pPr>
        <w:spacing w:line="480" w:lineRule="auto"/>
        <w:rPr>
          <w:rFonts w:ascii="Arial" w:hAnsi="Arial" w:cs="Arial"/>
          <w:sz w:val="24"/>
          <w:szCs w:val="24"/>
        </w:rPr>
      </w:pPr>
      <w:r>
        <w:rPr>
          <w:rFonts w:ascii="Arial" w:hAnsi="Arial" w:cs="Arial"/>
          <w:sz w:val="24"/>
          <w:szCs w:val="24"/>
        </w:rPr>
        <w:tab/>
        <w:t>The equation presented above demonstrates how to find the t value for the two sample t-test. The t-value can be found be the difference of means divided by the square root of the standard deviation of niobium squared divided by the sample size added to the standard deviation of the unknown metal squared d</w:t>
      </w:r>
      <w:r w:rsidR="00B75778">
        <w:rPr>
          <w:rFonts w:ascii="Arial" w:hAnsi="Arial" w:cs="Arial"/>
          <w:sz w:val="24"/>
          <w:szCs w:val="24"/>
        </w:rPr>
        <w:t>ivided by that sample size. In Appendix H</w:t>
      </w:r>
      <w:r>
        <w:rPr>
          <w:rFonts w:ascii="Arial" w:hAnsi="Arial" w:cs="Arial"/>
          <w:sz w:val="24"/>
          <w:szCs w:val="24"/>
        </w:rPr>
        <w:t>, a sample calculation will be shown.</w:t>
      </w:r>
    </w:p>
    <w:p w:rsidR="00C264F6" w:rsidRDefault="00C264F6" w:rsidP="00C264F6">
      <w:pPr>
        <w:spacing w:line="240" w:lineRule="auto"/>
        <w:rPr>
          <w:rFonts w:ascii="Arial" w:hAnsi="Arial" w:cs="Arial"/>
          <w:sz w:val="24"/>
          <w:szCs w:val="24"/>
        </w:rPr>
      </w:pPr>
      <w:r>
        <w:rPr>
          <w:rFonts w:ascii="Arial" w:hAnsi="Arial" w:cs="Arial"/>
          <w:noProof/>
          <w:sz w:val="24"/>
          <w:szCs w:val="24"/>
        </w:rPr>
        <w:drawing>
          <wp:inline distT="0" distB="0" distL="0" distR="0">
            <wp:extent cx="2114550" cy="1933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3622" r="803" b="52184"/>
                    <a:stretch>
                      <a:fillRect/>
                    </a:stretch>
                  </pic:blipFill>
                  <pic:spPr bwMode="auto">
                    <a:xfrm>
                      <a:off x="0" y="0"/>
                      <a:ext cx="2114550" cy="1933575"/>
                    </a:xfrm>
                    <a:prstGeom prst="rect">
                      <a:avLst/>
                    </a:prstGeom>
                    <a:noFill/>
                    <a:ln>
                      <a:noFill/>
                    </a:ln>
                  </pic:spPr>
                </pic:pic>
              </a:graphicData>
            </a:graphic>
          </wp:inline>
        </w:drawing>
      </w:r>
    </w:p>
    <w:p w:rsidR="00C264F6" w:rsidRDefault="000D1122" w:rsidP="00C264F6">
      <w:pPr>
        <w:spacing w:line="240" w:lineRule="auto"/>
        <w:rPr>
          <w:rFonts w:ascii="Arial" w:hAnsi="Arial" w:cs="Arial"/>
          <w:sz w:val="24"/>
          <w:szCs w:val="24"/>
        </w:rPr>
      </w:pPr>
      <w:r>
        <w:rPr>
          <w:rFonts w:ascii="Arial" w:hAnsi="Arial" w:cs="Arial"/>
          <w:sz w:val="24"/>
          <w:szCs w:val="24"/>
        </w:rPr>
        <w:t>Figure 14</w:t>
      </w:r>
      <w:r w:rsidR="00C264F6">
        <w:rPr>
          <w:rFonts w:ascii="Arial" w:hAnsi="Arial" w:cs="Arial"/>
          <w:sz w:val="24"/>
          <w:szCs w:val="24"/>
        </w:rPr>
        <w:t>. Statistical Test for Linear Thermal Expansion</w:t>
      </w:r>
    </w:p>
    <w:p w:rsidR="00C264F6" w:rsidRPr="00C33AD5" w:rsidRDefault="000D1122" w:rsidP="00C264F6">
      <w:pPr>
        <w:spacing w:line="480" w:lineRule="auto"/>
        <w:rPr>
          <w:rFonts w:ascii="Arial" w:hAnsi="Arial" w:cs="Arial"/>
          <w:sz w:val="24"/>
          <w:szCs w:val="24"/>
        </w:rPr>
      </w:pPr>
      <w:r>
        <w:rPr>
          <w:rFonts w:ascii="Arial" w:hAnsi="Arial" w:cs="Arial"/>
          <w:sz w:val="24"/>
          <w:szCs w:val="24"/>
        </w:rPr>
        <w:tab/>
        <w:t>Figure 14</w:t>
      </w:r>
      <w:r w:rsidR="00C264F6">
        <w:rPr>
          <w:rFonts w:ascii="Arial" w:hAnsi="Arial" w:cs="Arial"/>
          <w:sz w:val="24"/>
          <w:szCs w:val="24"/>
        </w:rPr>
        <w:t xml:space="preserve"> displays the statistical test results for the two-sample t-test that was run for this experiment. All of these values are needed to conduct a two sample t-test. The t value of -3.8421 and p value of 0.000922 are given.</w:t>
      </w:r>
      <w:r w:rsidR="00C264F6">
        <w:rPr>
          <w:rFonts w:ascii="Arial" w:hAnsi="Arial" w:cs="Arial"/>
          <w:sz w:val="24"/>
          <w:szCs w:val="24"/>
        </w:rPr>
        <w:tab/>
        <w:t xml:space="preserve"> </w:t>
      </w:r>
    </w:p>
    <w:p w:rsidR="00C264F6" w:rsidRPr="004F1C01" w:rsidRDefault="00C264F6" w:rsidP="00C264F6">
      <w:pPr>
        <w:rPr>
          <w:rFonts w:ascii="Arial" w:hAnsi="Arial" w:cs="Arial"/>
          <w:sz w:val="24"/>
          <w:szCs w:val="24"/>
        </w:rPr>
      </w:pPr>
    </w:p>
    <w:p w:rsidR="00C264F6" w:rsidRPr="004F1C01" w:rsidRDefault="00C264F6" w:rsidP="00C264F6">
      <w:pPr>
        <w:rPr>
          <w:rFonts w:ascii="Arial" w:hAnsi="Arial" w:cs="Arial"/>
          <w:sz w:val="24"/>
          <w:szCs w:val="24"/>
        </w:rPr>
      </w:pPr>
    </w:p>
    <w:p w:rsidR="00C264F6" w:rsidRPr="004F1C01" w:rsidRDefault="00C264F6" w:rsidP="00C264F6">
      <w:pPr>
        <w:rPr>
          <w:rFonts w:ascii="Arial" w:hAnsi="Arial" w:cs="Arial"/>
          <w:sz w:val="24"/>
          <w:szCs w:val="24"/>
        </w:rPr>
      </w:pPr>
      <w:r>
        <w:rPr>
          <w:noProof/>
        </w:rPr>
        <w:drawing>
          <wp:anchor distT="0" distB="0" distL="114300" distR="114300" simplePos="0" relativeHeight="251659264" behindDoc="0" locked="0" layoutInCell="1" allowOverlap="1">
            <wp:simplePos x="0" y="0"/>
            <wp:positionH relativeFrom="margin">
              <wp:posOffset>18918</wp:posOffset>
            </wp:positionH>
            <wp:positionV relativeFrom="paragraph">
              <wp:posOffset>-533400</wp:posOffset>
            </wp:positionV>
            <wp:extent cx="3514725" cy="2390775"/>
            <wp:effectExtent l="0" t="0" r="0" b="0"/>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4725" cy="2390775"/>
                    </a:xfrm>
                    <a:prstGeom prst="rect">
                      <a:avLst/>
                    </a:prstGeom>
                    <a:noFill/>
                    <a:ln>
                      <a:noFill/>
                    </a:ln>
                  </pic:spPr>
                </pic:pic>
              </a:graphicData>
            </a:graphic>
          </wp:anchor>
        </w:drawing>
      </w:r>
    </w:p>
    <w:p w:rsidR="00C264F6" w:rsidRDefault="00C264F6" w:rsidP="00C264F6">
      <w:pPr>
        <w:rPr>
          <w:rFonts w:ascii="Arial" w:hAnsi="Arial" w:cs="Arial"/>
          <w:sz w:val="24"/>
          <w:szCs w:val="24"/>
        </w:rPr>
      </w:pPr>
    </w:p>
    <w:p w:rsidR="00C264F6" w:rsidRDefault="00C264F6" w:rsidP="00C264F6">
      <w:pPr>
        <w:tabs>
          <w:tab w:val="left" w:pos="5910"/>
        </w:tabs>
        <w:rPr>
          <w:rFonts w:ascii="Arial" w:hAnsi="Arial" w:cs="Arial"/>
          <w:sz w:val="24"/>
          <w:szCs w:val="24"/>
        </w:rPr>
      </w:pPr>
      <w:r>
        <w:rPr>
          <w:rFonts w:ascii="Arial" w:hAnsi="Arial" w:cs="Arial"/>
          <w:sz w:val="24"/>
          <w:szCs w:val="24"/>
        </w:rPr>
        <w:tab/>
      </w:r>
    </w:p>
    <w:p w:rsidR="00C264F6" w:rsidRDefault="00C264F6" w:rsidP="00C264F6">
      <w:pPr>
        <w:tabs>
          <w:tab w:val="left" w:pos="5910"/>
        </w:tabs>
        <w:rPr>
          <w:rFonts w:ascii="Arial" w:hAnsi="Arial" w:cs="Arial"/>
          <w:sz w:val="24"/>
          <w:szCs w:val="24"/>
        </w:rPr>
      </w:pPr>
      <w:r>
        <w:rPr>
          <w:rFonts w:ascii="Arial" w:hAnsi="Arial" w:cs="Arial"/>
          <w:sz w:val="24"/>
          <w:szCs w:val="24"/>
        </w:rPr>
        <w:t>Figure 12. Density Curve</w:t>
      </w:r>
    </w:p>
    <w:p w:rsidR="00C264F6" w:rsidRDefault="00C264F6" w:rsidP="00C264F6">
      <w:pPr>
        <w:tabs>
          <w:tab w:val="left" w:pos="5910"/>
        </w:tabs>
        <w:rPr>
          <w:rFonts w:ascii="Arial" w:hAnsi="Arial" w:cs="Arial"/>
          <w:sz w:val="24"/>
          <w:szCs w:val="24"/>
        </w:rPr>
      </w:pPr>
    </w:p>
    <w:p w:rsidR="00C264F6" w:rsidRDefault="00C264F6" w:rsidP="00C264F6">
      <w:pPr>
        <w:tabs>
          <w:tab w:val="left" w:pos="5910"/>
        </w:tabs>
        <w:rPr>
          <w:rFonts w:ascii="Arial" w:hAnsi="Arial" w:cs="Arial"/>
          <w:sz w:val="24"/>
          <w:szCs w:val="24"/>
        </w:rPr>
      </w:pPr>
    </w:p>
    <w:p w:rsidR="00C264F6" w:rsidRDefault="000D1122" w:rsidP="00C264F6">
      <w:pPr>
        <w:tabs>
          <w:tab w:val="left" w:pos="5910"/>
        </w:tabs>
        <w:rPr>
          <w:rFonts w:ascii="Arial" w:hAnsi="Arial" w:cs="Arial"/>
          <w:sz w:val="24"/>
          <w:szCs w:val="24"/>
        </w:rPr>
      </w:pPr>
      <w:r>
        <w:rPr>
          <w:rFonts w:ascii="Arial" w:hAnsi="Arial" w:cs="Arial"/>
          <w:sz w:val="24"/>
          <w:szCs w:val="24"/>
        </w:rPr>
        <w:t>Figure 15</w:t>
      </w:r>
      <w:r w:rsidR="00C264F6">
        <w:rPr>
          <w:rFonts w:ascii="Arial" w:hAnsi="Arial" w:cs="Arial"/>
          <w:sz w:val="24"/>
          <w:szCs w:val="24"/>
        </w:rPr>
        <w:t>. Density Curve</w:t>
      </w:r>
    </w:p>
    <w:p w:rsidR="00C264F6" w:rsidRDefault="000D1122" w:rsidP="00C264F6">
      <w:pPr>
        <w:spacing w:line="480" w:lineRule="auto"/>
        <w:ind w:firstLine="720"/>
        <w:rPr>
          <w:rFonts w:ascii="Arial" w:hAnsi="Arial" w:cs="Arial"/>
          <w:sz w:val="24"/>
          <w:szCs w:val="24"/>
        </w:rPr>
      </w:pPr>
      <w:r>
        <w:rPr>
          <w:rFonts w:ascii="Arial" w:hAnsi="Arial" w:cs="Arial"/>
          <w:sz w:val="24"/>
          <w:szCs w:val="24"/>
        </w:rPr>
        <w:t>Figure 15</w:t>
      </w:r>
      <w:r w:rsidR="00C264F6">
        <w:rPr>
          <w:rFonts w:ascii="Arial" w:hAnsi="Arial" w:cs="Arial"/>
          <w:sz w:val="24"/>
          <w:szCs w:val="24"/>
        </w:rPr>
        <w:t xml:space="preserve"> above shows the density curve of the data. Since the p-value is so small, the shaded area can barely be seen on this curve. Based on the small size of the number, the researchers can possibly assume the results are significant.</w:t>
      </w:r>
    </w:p>
    <w:p w:rsidR="00C264F6" w:rsidRDefault="00C264F6" w:rsidP="00C264F6">
      <w:pPr>
        <w:spacing w:line="480" w:lineRule="auto"/>
        <w:rPr>
          <w:rFonts w:ascii="Arial" w:hAnsi="Arial" w:cs="Arial"/>
          <w:sz w:val="24"/>
          <w:szCs w:val="24"/>
        </w:rPr>
      </w:pPr>
      <w:r>
        <w:rPr>
          <w:rFonts w:ascii="Arial" w:hAnsi="Arial" w:cs="Arial"/>
          <w:sz w:val="24"/>
          <w:szCs w:val="24"/>
        </w:rPr>
        <w:tab/>
        <w:t xml:space="preserve">In conclusion, since the p-value of 0.00092 is less than the alpha level of 0.1, the researchers reject the null hypothesis that the sample mean of Niobium trials will be equal to the sample mean of the unknown metal. From this t-test the researchers can conclude that there is evidence that the sample means of the two metals are not equal. There is only a 0.092% chance of these results happening by chance alone if the null hypothesis was proven true. </w:t>
      </w:r>
    </w:p>
    <w:p w:rsidR="00B374A5" w:rsidRDefault="00B374A5" w:rsidP="00C264F6">
      <w:pPr>
        <w:spacing w:line="480" w:lineRule="auto"/>
        <w:rPr>
          <w:rFonts w:ascii="Arial" w:hAnsi="Arial" w:cs="Arial"/>
          <w:sz w:val="24"/>
          <w:szCs w:val="24"/>
          <w:u w:val="single"/>
        </w:rPr>
      </w:pPr>
    </w:p>
    <w:p w:rsidR="00B374A5" w:rsidRDefault="00B374A5" w:rsidP="00C264F6">
      <w:pPr>
        <w:spacing w:line="480" w:lineRule="auto"/>
        <w:rPr>
          <w:rFonts w:ascii="Arial" w:hAnsi="Arial" w:cs="Arial"/>
          <w:sz w:val="24"/>
          <w:szCs w:val="24"/>
          <w:u w:val="single"/>
        </w:rPr>
      </w:pPr>
    </w:p>
    <w:p w:rsidR="00B374A5" w:rsidRDefault="00B374A5" w:rsidP="00C264F6">
      <w:pPr>
        <w:spacing w:line="480" w:lineRule="auto"/>
        <w:rPr>
          <w:rFonts w:ascii="Arial" w:hAnsi="Arial" w:cs="Arial"/>
          <w:sz w:val="24"/>
          <w:szCs w:val="24"/>
          <w:u w:val="single"/>
        </w:rPr>
      </w:pPr>
    </w:p>
    <w:p w:rsidR="00C264F6" w:rsidRDefault="00C264F6" w:rsidP="00C264F6">
      <w:pPr>
        <w:spacing w:line="480" w:lineRule="auto"/>
        <w:rPr>
          <w:rFonts w:ascii="Arial" w:hAnsi="Arial" w:cs="Arial"/>
          <w:sz w:val="24"/>
          <w:szCs w:val="24"/>
          <w:u w:val="single"/>
        </w:rPr>
      </w:pPr>
      <w:r w:rsidRPr="00C264F6">
        <w:rPr>
          <w:rFonts w:ascii="Arial" w:hAnsi="Arial" w:cs="Arial"/>
          <w:sz w:val="24"/>
          <w:szCs w:val="24"/>
          <w:u w:val="single"/>
        </w:rPr>
        <w:lastRenderedPageBreak/>
        <w:t>Conclusion:</w:t>
      </w:r>
    </w:p>
    <w:p w:rsidR="00C264F6" w:rsidRDefault="00C264F6" w:rsidP="00C264F6">
      <w:pPr>
        <w:spacing w:line="480" w:lineRule="auto"/>
        <w:ind w:firstLine="720"/>
        <w:rPr>
          <w:rFonts w:ascii="Arial" w:hAnsi="Arial" w:cs="Arial"/>
          <w:sz w:val="24"/>
          <w:szCs w:val="24"/>
        </w:rPr>
      </w:pPr>
      <w:r>
        <w:rPr>
          <w:rFonts w:ascii="Arial" w:hAnsi="Arial" w:cs="Arial"/>
          <w:sz w:val="24"/>
          <w:szCs w:val="24"/>
        </w:rPr>
        <w:t>The objective of the researchers’ experiment was to correctly identify the unknown metal as the same metal or different metal as Niobium by conducting a specific heat and a linear thermal expansion experiment. The researchers’ hypothesis that if t</w:t>
      </w:r>
      <w:r w:rsidRPr="00EC1BEA">
        <w:rPr>
          <w:rFonts w:ascii="Arial" w:hAnsi="Arial" w:cs="Arial"/>
          <w:sz w:val="24"/>
          <w:szCs w:val="24"/>
        </w:rPr>
        <w:t>he specific heat and thermal expansion of the unknown metal are found and identified outside a 20% error, then the metal will not be Niobium</w:t>
      </w:r>
      <w:r>
        <w:rPr>
          <w:rFonts w:ascii="Arial" w:hAnsi="Arial" w:cs="Arial"/>
          <w:sz w:val="24"/>
          <w:szCs w:val="24"/>
        </w:rPr>
        <w:t xml:space="preserve"> was accepted</w:t>
      </w:r>
      <w:r w:rsidRPr="00EC1BEA">
        <w:rPr>
          <w:rFonts w:ascii="Arial" w:hAnsi="Arial" w:cs="Arial"/>
          <w:sz w:val="24"/>
          <w:szCs w:val="24"/>
        </w:rPr>
        <w:t>.</w:t>
      </w:r>
      <w:r>
        <w:rPr>
          <w:rFonts w:ascii="Arial" w:hAnsi="Arial" w:cs="Arial"/>
          <w:sz w:val="24"/>
          <w:szCs w:val="24"/>
        </w:rPr>
        <w:t xml:space="preserve"> </w:t>
      </w:r>
    </w:p>
    <w:p w:rsidR="00C264F6" w:rsidRDefault="00C264F6" w:rsidP="00C264F6">
      <w:pPr>
        <w:spacing w:line="480" w:lineRule="auto"/>
        <w:ind w:firstLine="720"/>
        <w:rPr>
          <w:rFonts w:ascii="Arial" w:hAnsi="Arial" w:cs="Arial"/>
          <w:sz w:val="24"/>
          <w:szCs w:val="24"/>
        </w:rPr>
      </w:pPr>
      <w:r w:rsidRPr="00977B24">
        <w:rPr>
          <w:rFonts w:ascii="Arial" w:hAnsi="Arial" w:cs="Arial"/>
          <w:sz w:val="24"/>
          <w:szCs w:val="24"/>
        </w:rPr>
        <w:t>This conclusion was decided because of three things the percent error, the p-value and the box-plots.</w:t>
      </w:r>
      <w:r>
        <w:rPr>
          <w:rFonts w:ascii="Arial" w:hAnsi="Arial" w:cs="Arial"/>
          <w:sz w:val="24"/>
          <w:szCs w:val="24"/>
        </w:rPr>
        <w:t xml:space="preserve"> The percent errors were not the same</w:t>
      </w:r>
      <w:r w:rsidRPr="00977B24">
        <w:rPr>
          <w:rFonts w:ascii="Arial" w:hAnsi="Arial" w:cs="Arial"/>
          <w:sz w:val="24"/>
          <w:szCs w:val="24"/>
        </w:rPr>
        <w:t xml:space="preserve"> for both the specific heat trials and the linear thermal expansion trials. The percent error was high for the specific heat of the known Niobium rod but it was a lot higher with the unknown metal rod. For the linear thermal expansion percent error it was very low for the known Niobium metal rod; however it was very high for the unknown metal rod.</w:t>
      </w:r>
      <w:r>
        <w:rPr>
          <w:rFonts w:ascii="Arial" w:hAnsi="Arial" w:cs="Arial"/>
          <w:sz w:val="24"/>
          <w:szCs w:val="24"/>
        </w:rPr>
        <w:t xml:space="preserve"> </w:t>
      </w:r>
      <w:r w:rsidRPr="00977B24">
        <w:rPr>
          <w:rFonts w:ascii="Arial" w:hAnsi="Arial" w:cs="Arial"/>
          <w:sz w:val="24"/>
          <w:szCs w:val="24"/>
        </w:rPr>
        <w:t>Both p-values for the specific heat two-sample t-test and the linear thermal expansion two-sample t-test were rejected. The p-value for specific heat is 0.000006 which is less than the α level of 0.1. The p-value for linear thermal expansion is 0.000922 which is also less than the α level of 0.1.</w:t>
      </w:r>
      <w:r>
        <w:rPr>
          <w:rFonts w:ascii="Arial" w:hAnsi="Arial" w:cs="Arial"/>
          <w:sz w:val="24"/>
          <w:szCs w:val="24"/>
        </w:rPr>
        <w:t xml:space="preserve"> </w:t>
      </w:r>
      <w:r w:rsidRPr="00977B24">
        <w:rPr>
          <w:rFonts w:ascii="Arial" w:hAnsi="Arial" w:cs="Arial"/>
          <w:sz w:val="24"/>
          <w:szCs w:val="24"/>
        </w:rPr>
        <w:t xml:space="preserve">The box plots also helped the researchers determine that the unknown metal rods were different from the known Niobium metal rods. The box plots for both specific heat and linear thermal expansion barely overlapped. Because the box plots barely overlap this shows that the results are totally different. There are few trials that </w:t>
      </w:r>
      <w:r w:rsidRPr="00331CC2">
        <w:rPr>
          <w:rFonts w:ascii="Arial" w:hAnsi="Arial" w:cs="Arial"/>
          <w:sz w:val="24"/>
          <w:szCs w:val="24"/>
        </w:rPr>
        <w:t>got the same results. The specific heat of the known metal had a lower specific heat than the unknown metal. Niobium’s specific heat is .265</w:t>
      </w:r>
      <w:r>
        <w:rPr>
          <w:rFonts w:ascii="Arial" w:hAnsi="Arial" w:cs="Arial"/>
          <w:sz w:val="24"/>
          <w:szCs w:val="24"/>
        </w:rPr>
        <w:t xml:space="preserve"> j/ºC </w:t>
      </w:r>
      <w:r w:rsidRPr="00331CC2">
        <w:rPr>
          <w:rFonts w:ascii="Arial" w:hAnsi="Arial" w:cs="Arial"/>
          <w:sz w:val="24"/>
          <w:szCs w:val="24"/>
        </w:rPr>
        <w:t xml:space="preserve">and the </w:t>
      </w:r>
      <w:r w:rsidRPr="00331CC2">
        <w:rPr>
          <w:rFonts w:ascii="Arial" w:hAnsi="Arial" w:cs="Arial"/>
          <w:sz w:val="24"/>
          <w:szCs w:val="24"/>
        </w:rPr>
        <w:lastRenderedPageBreak/>
        <w:t>unknown met</w:t>
      </w:r>
      <w:r>
        <w:rPr>
          <w:rFonts w:ascii="Arial" w:hAnsi="Arial" w:cs="Arial"/>
          <w:sz w:val="24"/>
          <w:szCs w:val="24"/>
        </w:rPr>
        <w:t>als specific heat had</w:t>
      </w:r>
      <w:r w:rsidRPr="00331CC2">
        <w:rPr>
          <w:rFonts w:ascii="Arial" w:hAnsi="Arial" w:cs="Arial"/>
          <w:sz w:val="24"/>
          <w:szCs w:val="24"/>
        </w:rPr>
        <w:t xml:space="preserve"> </w:t>
      </w:r>
      <w:r>
        <w:rPr>
          <w:rFonts w:ascii="Arial" w:hAnsi="Arial" w:cs="Arial"/>
          <w:sz w:val="24"/>
          <w:szCs w:val="24"/>
        </w:rPr>
        <w:t xml:space="preserve">an average of 0.416 </w:t>
      </w:r>
      <w:r w:rsidRPr="00CE1801">
        <w:rPr>
          <w:rFonts w:ascii="Arial" w:hAnsi="Arial" w:cs="Arial"/>
          <w:sz w:val="24"/>
          <w:szCs w:val="24"/>
        </w:rPr>
        <w:t>J/gºC</w:t>
      </w:r>
      <w:r w:rsidRPr="00331CC2">
        <w:rPr>
          <w:rFonts w:ascii="Arial" w:hAnsi="Arial" w:cs="Arial"/>
          <w:sz w:val="24"/>
          <w:szCs w:val="24"/>
        </w:rPr>
        <w:t>. The linear thermal expansion coefficients were also off from each other.</w:t>
      </w:r>
      <w:r>
        <w:rPr>
          <w:rFonts w:ascii="Arial" w:hAnsi="Arial" w:cs="Arial"/>
          <w:sz w:val="24"/>
          <w:szCs w:val="24"/>
        </w:rPr>
        <w:t xml:space="preserve"> Niobium’s linear thermal coefficient was 7.1 x 10</w:t>
      </w:r>
      <w:r>
        <w:rPr>
          <w:rFonts w:ascii="Arial" w:hAnsi="Arial" w:cs="Arial"/>
          <w:sz w:val="24"/>
          <w:szCs w:val="24"/>
          <w:vertAlign w:val="superscript"/>
        </w:rPr>
        <w:t xml:space="preserve">-6 </w:t>
      </w:r>
      <w:r>
        <w:rPr>
          <w:rFonts w:ascii="Arial" w:hAnsi="Arial" w:cs="Arial"/>
          <w:sz w:val="24"/>
          <w:szCs w:val="24"/>
        </w:rPr>
        <w:t>1/ºC. The unknown metal’s linear thermal expansion alpha coefficient was averaging at 9.4662 x 10</w:t>
      </w:r>
      <w:r>
        <w:rPr>
          <w:rFonts w:ascii="Arial" w:hAnsi="Arial" w:cs="Arial"/>
          <w:sz w:val="24"/>
          <w:szCs w:val="24"/>
          <w:vertAlign w:val="superscript"/>
        </w:rPr>
        <w:t>-6</w:t>
      </w:r>
      <w:r>
        <w:rPr>
          <w:rFonts w:ascii="Arial" w:hAnsi="Arial" w:cs="Arial"/>
          <w:sz w:val="24"/>
          <w:szCs w:val="24"/>
        </w:rPr>
        <w:t xml:space="preserve"> 1/ºC.</w:t>
      </w:r>
    </w:p>
    <w:p w:rsidR="00C264F6" w:rsidRPr="00D85F23" w:rsidRDefault="00C264F6" w:rsidP="00C264F6">
      <w:pPr>
        <w:spacing w:line="480" w:lineRule="auto"/>
        <w:rPr>
          <w:rFonts w:ascii="Arial" w:hAnsi="Arial" w:cs="Arial"/>
          <w:sz w:val="24"/>
          <w:szCs w:val="24"/>
        </w:rPr>
      </w:pPr>
      <w:r>
        <w:rPr>
          <w:rFonts w:ascii="Arial" w:hAnsi="Arial" w:cs="Arial"/>
          <w:sz w:val="24"/>
          <w:szCs w:val="24"/>
        </w:rPr>
        <w:tab/>
        <w:t>Overall, the researchers’ experimental design was well constructed. The procedure was easy to follow and allowed the researchers’ to conduct the experiment to their best abilities. The researchers did not have the best controls. The changing temperature in the classroom may have had an effect on the experiment as well as some other things. One flaw in the experimental design would be the allotted time to heat up the water. The water sometimes took over 3 minutes to reach the given temperature. Because of this experimental design, the researchers can concur that the results of the experiment did not affect the data. The data contributed to the researchers’ correctly identifying the metal. From the data, the researchers’ were able to conclude that the unknown metal was not the same metal as Niobium.</w:t>
      </w:r>
    </w:p>
    <w:p w:rsidR="00C264F6" w:rsidRDefault="00C264F6" w:rsidP="00C264F6">
      <w:pPr>
        <w:spacing w:line="480" w:lineRule="auto"/>
        <w:rPr>
          <w:rFonts w:ascii="Arial" w:hAnsi="Arial" w:cs="Arial"/>
          <w:sz w:val="24"/>
          <w:szCs w:val="24"/>
        </w:rPr>
      </w:pPr>
      <w:r>
        <w:rPr>
          <w:rFonts w:ascii="Arial" w:hAnsi="Arial" w:cs="Arial"/>
          <w:sz w:val="24"/>
          <w:szCs w:val="24"/>
        </w:rPr>
        <w:tab/>
        <w:t xml:space="preserve">The errors occurred were tiny problems that should not have affected the outcome of the experiment. The researchers’ had a planned out strategy in order to prevent any skewed data. The researchers overall kept precision and accuracy in their trials. In some of the trials, the researchers’ had dropped the metal before being placed into the linear thermal expansion jig or the calorimeter. In some cases, the researchers’ put the metal back in the water for a couple seconds or they picked up the metal and placed it into the correct jig or calorimeter. Another error was leaving the metals in the boiling water for longer than the allotted time. </w:t>
      </w:r>
      <w:r>
        <w:rPr>
          <w:rFonts w:ascii="Arial" w:hAnsi="Arial" w:cs="Arial"/>
          <w:sz w:val="24"/>
          <w:szCs w:val="24"/>
        </w:rPr>
        <w:lastRenderedPageBreak/>
        <w:t xml:space="preserve">If the researchers could go back, they would redo all of the trials that they encountered problems. The researchers’ also would have used a different set of tongs to reduce their error. </w:t>
      </w:r>
    </w:p>
    <w:p w:rsidR="00C264F6" w:rsidRDefault="00C264F6" w:rsidP="00C264F6">
      <w:pPr>
        <w:spacing w:line="480" w:lineRule="auto"/>
        <w:rPr>
          <w:rFonts w:ascii="Arial" w:hAnsi="Arial" w:cs="Arial"/>
          <w:sz w:val="24"/>
          <w:szCs w:val="24"/>
        </w:rPr>
      </w:pPr>
      <w:r>
        <w:rPr>
          <w:rFonts w:ascii="Arial" w:hAnsi="Arial" w:cs="Arial"/>
          <w:sz w:val="24"/>
          <w:szCs w:val="24"/>
        </w:rPr>
        <w:tab/>
        <w:t xml:space="preserve">For further experiments the researchers’ suggest that the next section of students attempting this project to use different tongs, because some of the tongs did not allow them to get a great hold on the metal. They also suggest that instead of using the stopwatch on the TI, to use an actual stop watch. The problem with the stop watch on the TI was that after a certain amount of time, the calculator screen would shut off which stopped the timer from moving. </w:t>
      </w:r>
    </w:p>
    <w:p w:rsidR="00C264F6" w:rsidRDefault="00C264F6" w:rsidP="00C264F6">
      <w:pPr>
        <w:spacing w:line="480" w:lineRule="auto"/>
        <w:rPr>
          <w:rFonts w:ascii="Arial" w:hAnsi="Arial" w:cs="Arial"/>
          <w:sz w:val="24"/>
          <w:szCs w:val="24"/>
        </w:rPr>
      </w:pPr>
      <w:r>
        <w:rPr>
          <w:rFonts w:ascii="Arial" w:hAnsi="Arial" w:cs="Arial"/>
          <w:sz w:val="24"/>
          <w:szCs w:val="24"/>
        </w:rPr>
        <w:tab/>
        <w:t>To continue this research in the future more experiments could be done to identify the metal. One way to identify the metal would be using Molar Mass (“Identification of an Unknown Metal by Molar Mass”).With this experiment, the researchers would be able to identify the metal by the atomic mass. Another way would be to see the ways the metal reacts with acids. Since most metals react differently with acids, the metal could be identified (Antonopoulos). If future researchers use these experiments, it would further them to identify the metal more accurately.</w:t>
      </w:r>
    </w:p>
    <w:p w:rsidR="00C264F6" w:rsidRDefault="00C264F6" w:rsidP="00C264F6">
      <w:pPr>
        <w:spacing w:line="480" w:lineRule="auto"/>
      </w:pPr>
      <w:r>
        <w:rPr>
          <w:rFonts w:ascii="Arial" w:hAnsi="Arial" w:cs="Arial"/>
          <w:sz w:val="24"/>
          <w:szCs w:val="24"/>
        </w:rPr>
        <w:tab/>
        <w:t xml:space="preserve">In conclusion, the researchers’ hypothesis was accepted. The data from the two-statistic t-test proved the metals to be different from one another. The researchers’ experiments overall ran well, despite a couple errors and suggestions to future students. With the attention to errors and suggestions, the </w:t>
      </w:r>
      <w:r>
        <w:rPr>
          <w:rFonts w:ascii="Arial" w:hAnsi="Arial" w:cs="Arial"/>
          <w:sz w:val="24"/>
          <w:szCs w:val="24"/>
        </w:rPr>
        <w:lastRenderedPageBreak/>
        <w:t xml:space="preserve">future researchers’ are capable to improve the experiment to the best of their abilities. </w:t>
      </w:r>
    </w:p>
    <w:p w:rsidR="00C264F6" w:rsidRDefault="00C264F6" w:rsidP="00C264F6">
      <w:pPr>
        <w:spacing w:line="480" w:lineRule="auto"/>
        <w:rPr>
          <w:rFonts w:ascii="Arial" w:hAnsi="Arial" w:cs="Arial"/>
          <w:sz w:val="24"/>
          <w:szCs w:val="24"/>
          <w:u w:val="single"/>
        </w:rPr>
      </w:pPr>
    </w:p>
    <w:p w:rsidR="00F26B49" w:rsidRDefault="00F26B49" w:rsidP="00C264F6">
      <w:pPr>
        <w:spacing w:line="480" w:lineRule="auto"/>
        <w:rPr>
          <w:rFonts w:ascii="Arial" w:hAnsi="Arial" w:cs="Arial"/>
          <w:sz w:val="24"/>
          <w:szCs w:val="24"/>
          <w:u w:val="single"/>
        </w:rPr>
      </w:pPr>
    </w:p>
    <w:p w:rsidR="00F26B49" w:rsidRDefault="00F26B49" w:rsidP="00C264F6">
      <w:pPr>
        <w:spacing w:line="480" w:lineRule="auto"/>
        <w:rPr>
          <w:rFonts w:ascii="Arial" w:hAnsi="Arial" w:cs="Arial"/>
          <w:sz w:val="24"/>
          <w:szCs w:val="24"/>
          <w:u w:val="single"/>
        </w:rPr>
      </w:pPr>
    </w:p>
    <w:p w:rsidR="00F26B49" w:rsidRDefault="00F26B49" w:rsidP="00C264F6">
      <w:pPr>
        <w:spacing w:line="480" w:lineRule="auto"/>
        <w:rPr>
          <w:rFonts w:ascii="Arial" w:hAnsi="Arial" w:cs="Arial"/>
          <w:sz w:val="24"/>
          <w:szCs w:val="24"/>
          <w:u w:val="single"/>
        </w:rPr>
      </w:pPr>
    </w:p>
    <w:p w:rsidR="00F26B49" w:rsidRDefault="00F26B49" w:rsidP="00C264F6">
      <w:pPr>
        <w:spacing w:line="480" w:lineRule="auto"/>
        <w:rPr>
          <w:rFonts w:ascii="Arial" w:hAnsi="Arial" w:cs="Arial"/>
          <w:sz w:val="24"/>
          <w:szCs w:val="24"/>
          <w:u w:val="single"/>
        </w:rPr>
      </w:pPr>
    </w:p>
    <w:p w:rsidR="00F26B49" w:rsidRDefault="00F26B49" w:rsidP="00C264F6">
      <w:pPr>
        <w:spacing w:line="480" w:lineRule="auto"/>
        <w:rPr>
          <w:rFonts w:ascii="Arial" w:hAnsi="Arial" w:cs="Arial"/>
          <w:sz w:val="24"/>
          <w:szCs w:val="24"/>
          <w:u w:val="single"/>
        </w:rPr>
      </w:pPr>
    </w:p>
    <w:p w:rsidR="00F26B49" w:rsidRDefault="00F26B49" w:rsidP="00C264F6">
      <w:pPr>
        <w:spacing w:line="480" w:lineRule="auto"/>
        <w:rPr>
          <w:rFonts w:ascii="Arial" w:hAnsi="Arial" w:cs="Arial"/>
          <w:sz w:val="24"/>
          <w:szCs w:val="24"/>
          <w:u w:val="single"/>
        </w:rPr>
      </w:pPr>
    </w:p>
    <w:p w:rsidR="00F26B49" w:rsidRDefault="00F26B49" w:rsidP="00C264F6">
      <w:pPr>
        <w:spacing w:line="480" w:lineRule="auto"/>
        <w:rPr>
          <w:rFonts w:ascii="Arial" w:hAnsi="Arial" w:cs="Arial"/>
          <w:sz w:val="24"/>
          <w:szCs w:val="24"/>
          <w:u w:val="single"/>
        </w:rPr>
      </w:pPr>
    </w:p>
    <w:p w:rsidR="00F26B49" w:rsidRDefault="00F26B49" w:rsidP="00C264F6">
      <w:pPr>
        <w:spacing w:line="480" w:lineRule="auto"/>
        <w:rPr>
          <w:rFonts w:ascii="Arial" w:hAnsi="Arial" w:cs="Arial"/>
          <w:sz w:val="24"/>
          <w:szCs w:val="24"/>
          <w:u w:val="single"/>
        </w:rPr>
      </w:pPr>
    </w:p>
    <w:p w:rsidR="00F26B49" w:rsidRDefault="00F26B49" w:rsidP="00C264F6">
      <w:pPr>
        <w:spacing w:line="480" w:lineRule="auto"/>
        <w:rPr>
          <w:rFonts w:ascii="Arial" w:hAnsi="Arial" w:cs="Arial"/>
          <w:sz w:val="24"/>
          <w:szCs w:val="24"/>
          <w:u w:val="single"/>
        </w:rPr>
      </w:pPr>
    </w:p>
    <w:p w:rsidR="00F26B49" w:rsidRDefault="00F26B49" w:rsidP="00C264F6">
      <w:pPr>
        <w:spacing w:line="480" w:lineRule="auto"/>
        <w:rPr>
          <w:rFonts w:ascii="Arial" w:hAnsi="Arial" w:cs="Arial"/>
          <w:sz w:val="24"/>
          <w:szCs w:val="24"/>
          <w:u w:val="single"/>
        </w:rPr>
      </w:pPr>
    </w:p>
    <w:p w:rsidR="00F26B49" w:rsidRDefault="00F26B49" w:rsidP="00C264F6">
      <w:pPr>
        <w:spacing w:line="480" w:lineRule="auto"/>
        <w:rPr>
          <w:rFonts w:ascii="Arial" w:hAnsi="Arial" w:cs="Arial"/>
          <w:sz w:val="24"/>
          <w:szCs w:val="24"/>
          <w:u w:val="single"/>
        </w:rPr>
      </w:pPr>
    </w:p>
    <w:p w:rsidR="00F26B49" w:rsidRDefault="00F26B49" w:rsidP="00C264F6">
      <w:pPr>
        <w:spacing w:line="480" w:lineRule="auto"/>
        <w:rPr>
          <w:rFonts w:ascii="Arial" w:hAnsi="Arial" w:cs="Arial"/>
          <w:sz w:val="24"/>
          <w:szCs w:val="24"/>
          <w:u w:val="single"/>
        </w:rPr>
      </w:pPr>
    </w:p>
    <w:p w:rsidR="00F26B49" w:rsidRDefault="00F26B49" w:rsidP="00C264F6">
      <w:pPr>
        <w:spacing w:line="480" w:lineRule="auto"/>
        <w:rPr>
          <w:rFonts w:ascii="Arial" w:hAnsi="Arial" w:cs="Arial"/>
          <w:sz w:val="24"/>
          <w:szCs w:val="24"/>
          <w:u w:val="single"/>
        </w:rPr>
      </w:pPr>
    </w:p>
    <w:p w:rsidR="00F26B49" w:rsidRDefault="00F26B49" w:rsidP="00C264F6">
      <w:pPr>
        <w:spacing w:line="480" w:lineRule="auto"/>
        <w:rPr>
          <w:rFonts w:ascii="Arial" w:hAnsi="Arial" w:cs="Arial"/>
          <w:sz w:val="24"/>
          <w:szCs w:val="24"/>
          <w:u w:val="single"/>
        </w:rPr>
      </w:pPr>
    </w:p>
    <w:p w:rsidR="00F26B49" w:rsidRDefault="00F26B49" w:rsidP="00C264F6">
      <w:pPr>
        <w:spacing w:line="480" w:lineRule="auto"/>
        <w:rPr>
          <w:rFonts w:ascii="Arial" w:hAnsi="Arial" w:cs="Arial"/>
          <w:sz w:val="24"/>
          <w:szCs w:val="24"/>
          <w:u w:val="single"/>
        </w:rPr>
      </w:pPr>
    </w:p>
    <w:p w:rsidR="00F26B49" w:rsidRDefault="00F26B49" w:rsidP="00C264F6">
      <w:pPr>
        <w:spacing w:line="480" w:lineRule="auto"/>
        <w:rPr>
          <w:rFonts w:ascii="Arial" w:hAnsi="Arial" w:cs="Arial"/>
          <w:sz w:val="24"/>
          <w:szCs w:val="24"/>
          <w:u w:val="single"/>
        </w:rPr>
      </w:pPr>
      <w:r>
        <w:rPr>
          <w:rFonts w:ascii="Arial" w:hAnsi="Arial" w:cs="Arial"/>
          <w:sz w:val="24"/>
          <w:szCs w:val="24"/>
          <w:u w:val="single"/>
        </w:rPr>
        <w:lastRenderedPageBreak/>
        <w:t>Acknowledgements:</w:t>
      </w:r>
    </w:p>
    <w:p w:rsidR="00F26B49" w:rsidRDefault="00F26B49" w:rsidP="00C264F6">
      <w:pPr>
        <w:spacing w:line="480" w:lineRule="auto"/>
        <w:rPr>
          <w:rFonts w:ascii="Arial" w:hAnsi="Arial" w:cs="Arial"/>
          <w:sz w:val="24"/>
          <w:szCs w:val="24"/>
        </w:rPr>
      </w:pPr>
      <w:r>
        <w:rPr>
          <w:rFonts w:ascii="Arial" w:hAnsi="Arial" w:cs="Arial"/>
          <w:sz w:val="24"/>
          <w:szCs w:val="24"/>
        </w:rPr>
        <w:tab/>
        <w:t>The researchers would like to thank Mrs. Dewey for her guidance throughout the entire paper, as well as the Data Analysis and Interpretation section.</w:t>
      </w:r>
    </w:p>
    <w:p w:rsidR="00F26B49" w:rsidRDefault="00F26B49" w:rsidP="00C264F6">
      <w:pPr>
        <w:spacing w:line="480" w:lineRule="auto"/>
        <w:rPr>
          <w:rFonts w:ascii="Arial" w:hAnsi="Arial" w:cs="Arial"/>
          <w:sz w:val="24"/>
          <w:szCs w:val="24"/>
        </w:rPr>
      </w:pPr>
      <w:r>
        <w:rPr>
          <w:rFonts w:ascii="Arial" w:hAnsi="Arial" w:cs="Arial"/>
          <w:sz w:val="24"/>
          <w:szCs w:val="24"/>
        </w:rPr>
        <w:tab/>
        <w:t>The researchers would like to thank Mr. Supal for his insight and suggestions through the entire writing process.</w:t>
      </w:r>
    </w:p>
    <w:p w:rsidR="00F26B49" w:rsidRDefault="00F26B49" w:rsidP="00C264F6">
      <w:pPr>
        <w:spacing w:line="480" w:lineRule="auto"/>
        <w:rPr>
          <w:rFonts w:ascii="Arial" w:hAnsi="Arial" w:cs="Arial"/>
          <w:sz w:val="24"/>
          <w:szCs w:val="24"/>
        </w:rPr>
      </w:pPr>
      <w:r>
        <w:rPr>
          <w:rFonts w:ascii="Arial" w:hAnsi="Arial" w:cs="Arial"/>
          <w:sz w:val="24"/>
          <w:szCs w:val="24"/>
        </w:rPr>
        <w:tab/>
        <w:t>The researchers would also like to thank Mrs. Hilliard for her helpfulness and suggestions during the entire paper.</w:t>
      </w:r>
    </w:p>
    <w:p w:rsidR="00F26B49" w:rsidRPr="00F26B49" w:rsidRDefault="00F26B49" w:rsidP="00C264F6">
      <w:pPr>
        <w:spacing w:line="480" w:lineRule="auto"/>
        <w:rPr>
          <w:rFonts w:ascii="Arial" w:hAnsi="Arial" w:cs="Arial"/>
          <w:sz w:val="24"/>
          <w:szCs w:val="24"/>
        </w:rPr>
      </w:pPr>
      <w:r>
        <w:rPr>
          <w:rFonts w:ascii="Arial" w:hAnsi="Arial" w:cs="Arial"/>
          <w:sz w:val="24"/>
          <w:szCs w:val="24"/>
        </w:rPr>
        <w:tab/>
        <w:t xml:space="preserve">The researchers would like to </w:t>
      </w:r>
      <w:r w:rsidR="00AB4F60">
        <w:rPr>
          <w:rFonts w:ascii="Arial" w:hAnsi="Arial" w:cs="Arial"/>
          <w:sz w:val="24"/>
          <w:szCs w:val="24"/>
        </w:rPr>
        <w:t>thank Andrew Zannetti and Jeffre</w:t>
      </w:r>
      <w:r>
        <w:rPr>
          <w:rFonts w:ascii="Arial" w:hAnsi="Arial" w:cs="Arial"/>
          <w:sz w:val="24"/>
          <w:szCs w:val="24"/>
        </w:rPr>
        <w:t xml:space="preserve">y Wainz for helping the researchers with the formulas in the data tables. </w:t>
      </w:r>
      <w:r>
        <w:rPr>
          <w:rFonts w:ascii="Arial" w:hAnsi="Arial" w:cs="Arial"/>
          <w:sz w:val="24"/>
          <w:szCs w:val="24"/>
        </w:rPr>
        <w:tab/>
        <w:t xml:space="preserve"> </w:t>
      </w:r>
    </w:p>
    <w:p w:rsidR="00F26B49" w:rsidRPr="00C264F6" w:rsidRDefault="00F26B49" w:rsidP="00C264F6">
      <w:pPr>
        <w:spacing w:line="480" w:lineRule="auto"/>
        <w:rPr>
          <w:rFonts w:ascii="Arial" w:hAnsi="Arial" w:cs="Arial"/>
          <w:sz w:val="24"/>
          <w:szCs w:val="24"/>
          <w:u w:val="single"/>
        </w:rPr>
      </w:pPr>
    </w:p>
    <w:p w:rsidR="004800F2" w:rsidRPr="000E6FB7" w:rsidRDefault="004800F2" w:rsidP="004800F2">
      <w:pPr>
        <w:rPr>
          <w:rFonts w:ascii="Arial" w:hAnsi="Arial" w:cs="Arial"/>
          <w:sz w:val="24"/>
          <w:szCs w:val="24"/>
        </w:rPr>
      </w:pPr>
      <w:r>
        <w:rPr>
          <w:rFonts w:ascii="Arial" w:hAnsi="Arial" w:cs="Arial"/>
          <w:sz w:val="24"/>
          <w:szCs w:val="24"/>
        </w:rPr>
        <w:t xml:space="preserve"> </w:t>
      </w:r>
    </w:p>
    <w:p w:rsidR="004800F2" w:rsidRDefault="004800F2" w:rsidP="004800F2">
      <w:pPr>
        <w:spacing w:line="240" w:lineRule="auto"/>
        <w:rPr>
          <w:rFonts w:ascii="Arial" w:hAnsi="Arial" w:cs="Arial"/>
          <w:sz w:val="24"/>
          <w:szCs w:val="24"/>
        </w:rPr>
      </w:pPr>
    </w:p>
    <w:p w:rsidR="0010583A" w:rsidRDefault="0010583A" w:rsidP="004800F2">
      <w:pPr>
        <w:spacing w:line="240" w:lineRule="auto"/>
        <w:rPr>
          <w:rFonts w:ascii="Arial" w:hAnsi="Arial" w:cs="Arial"/>
          <w:sz w:val="24"/>
          <w:szCs w:val="24"/>
        </w:rPr>
      </w:pPr>
    </w:p>
    <w:p w:rsidR="0010583A" w:rsidRDefault="0010583A" w:rsidP="004800F2">
      <w:pPr>
        <w:spacing w:line="240" w:lineRule="auto"/>
        <w:rPr>
          <w:rFonts w:ascii="Arial" w:hAnsi="Arial" w:cs="Arial"/>
          <w:sz w:val="24"/>
          <w:szCs w:val="24"/>
        </w:rPr>
      </w:pPr>
    </w:p>
    <w:p w:rsidR="0010583A" w:rsidRDefault="0010583A" w:rsidP="004800F2">
      <w:pPr>
        <w:spacing w:line="240" w:lineRule="auto"/>
        <w:rPr>
          <w:rFonts w:ascii="Arial" w:hAnsi="Arial" w:cs="Arial"/>
          <w:sz w:val="24"/>
          <w:szCs w:val="24"/>
        </w:rPr>
      </w:pPr>
    </w:p>
    <w:p w:rsidR="0010583A" w:rsidRDefault="0010583A" w:rsidP="004800F2">
      <w:pPr>
        <w:spacing w:line="240" w:lineRule="auto"/>
        <w:rPr>
          <w:rFonts w:ascii="Arial" w:hAnsi="Arial" w:cs="Arial"/>
          <w:sz w:val="24"/>
          <w:szCs w:val="24"/>
        </w:rPr>
      </w:pPr>
    </w:p>
    <w:p w:rsidR="0010583A" w:rsidRDefault="0010583A" w:rsidP="004800F2">
      <w:pPr>
        <w:spacing w:line="240" w:lineRule="auto"/>
        <w:rPr>
          <w:rFonts w:ascii="Arial" w:hAnsi="Arial" w:cs="Arial"/>
          <w:sz w:val="24"/>
          <w:szCs w:val="24"/>
        </w:rPr>
      </w:pPr>
    </w:p>
    <w:p w:rsidR="0010583A" w:rsidRDefault="0010583A" w:rsidP="004800F2">
      <w:pPr>
        <w:spacing w:line="240" w:lineRule="auto"/>
        <w:rPr>
          <w:rFonts w:ascii="Arial" w:hAnsi="Arial" w:cs="Arial"/>
          <w:sz w:val="24"/>
          <w:szCs w:val="24"/>
        </w:rPr>
      </w:pPr>
    </w:p>
    <w:p w:rsidR="0010583A" w:rsidRDefault="0010583A" w:rsidP="004800F2">
      <w:pPr>
        <w:spacing w:line="240" w:lineRule="auto"/>
        <w:rPr>
          <w:rFonts w:ascii="Arial" w:hAnsi="Arial" w:cs="Arial"/>
          <w:sz w:val="24"/>
          <w:szCs w:val="24"/>
        </w:rPr>
      </w:pPr>
    </w:p>
    <w:p w:rsidR="0010583A" w:rsidRDefault="0010583A" w:rsidP="004800F2">
      <w:pPr>
        <w:spacing w:line="240" w:lineRule="auto"/>
        <w:rPr>
          <w:rFonts w:ascii="Arial" w:hAnsi="Arial" w:cs="Arial"/>
          <w:sz w:val="24"/>
          <w:szCs w:val="24"/>
        </w:rPr>
      </w:pPr>
    </w:p>
    <w:p w:rsidR="0010583A" w:rsidRDefault="0010583A" w:rsidP="004800F2">
      <w:pPr>
        <w:spacing w:line="240" w:lineRule="auto"/>
        <w:rPr>
          <w:rFonts w:ascii="Arial" w:hAnsi="Arial" w:cs="Arial"/>
          <w:sz w:val="24"/>
          <w:szCs w:val="24"/>
        </w:rPr>
      </w:pPr>
    </w:p>
    <w:p w:rsidR="0010583A" w:rsidRDefault="0010583A" w:rsidP="004800F2">
      <w:pPr>
        <w:spacing w:line="240" w:lineRule="auto"/>
        <w:rPr>
          <w:rFonts w:ascii="Arial" w:hAnsi="Arial" w:cs="Arial"/>
          <w:sz w:val="24"/>
          <w:szCs w:val="24"/>
        </w:rPr>
      </w:pPr>
    </w:p>
    <w:p w:rsidR="0010583A" w:rsidRDefault="0010583A" w:rsidP="004800F2">
      <w:pPr>
        <w:spacing w:line="240" w:lineRule="auto"/>
        <w:rPr>
          <w:rFonts w:ascii="Arial" w:hAnsi="Arial" w:cs="Arial"/>
          <w:sz w:val="24"/>
          <w:szCs w:val="24"/>
          <w:u w:val="single"/>
        </w:rPr>
      </w:pPr>
      <w:r>
        <w:rPr>
          <w:rFonts w:ascii="Arial" w:hAnsi="Arial" w:cs="Arial"/>
          <w:sz w:val="24"/>
          <w:szCs w:val="24"/>
          <w:u w:val="single"/>
        </w:rPr>
        <w:lastRenderedPageBreak/>
        <w:t>Appendix:</w:t>
      </w:r>
    </w:p>
    <w:p w:rsidR="0010583A" w:rsidRDefault="0010583A" w:rsidP="0010583A">
      <w:pPr>
        <w:spacing w:line="480" w:lineRule="auto"/>
        <w:rPr>
          <w:rFonts w:ascii="Arial" w:hAnsi="Arial" w:cs="Arial"/>
          <w:sz w:val="24"/>
          <w:szCs w:val="24"/>
        </w:rPr>
      </w:pPr>
      <w:r>
        <w:rPr>
          <w:rFonts w:ascii="Arial" w:hAnsi="Arial" w:cs="Arial"/>
          <w:sz w:val="24"/>
          <w:szCs w:val="24"/>
        </w:rPr>
        <w:t>Appendix A: Randomizing Trials on TI-Nspire</w:t>
      </w:r>
    </w:p>
    <w:p w:rsidR="0010583A" w:rsidRDefault="0010583A" w:rsidP="0010583A">
      <w:pPr>
        <w:spacing w:line="480" w:lineRule="auto"/>
        <w:rPr>
          <w:rFonts w:ascii="Arial" w:hAnsi="Arial" w:cs="Arial"/>
          <w:sz w:val="24"/>
          <w:szCs w:val="24"/>
        </w:rPr>
      </w:pPr>
      <w:r>
        <w:rPr>
          <w:rFonts w:ascii="Arial" w:hAnsi="Arial" w:cs="Arial"/>
          <w:sz w:val="24"/>
          <w:szCs w:val="24"/>
        </w:rPr>
        <w:t>To keep the data as normal as possible, all trials were randomized using the TI.</w:t>
      </w:r>
    </w:p>
    <w:p w:rsidR="0010583A" w:rsidRDefault="0010583A" w:rsidP="0010583A">
      <w:pPr>
        <w:rPr>
          <w:rFonts w:ascii="Arial" w:hAnsi="Arial" w:cs="Arial"/>
          <w:sz w:val="24"/>
          <w:szCs w:val="24"/>
        </w:rPr>
      </w:pPr>
      <w:r w:rsidRPr="002818F6">
        <w:rPr>
          <w:rFonts w:ascii="Arial" w:hAnsi="Arial" w:cs="Arial"/>
          <w:noProof/>
          <w:sz w:val="24"/>
          <w:szCs w:val="24"/>
        </w:rPr>
        <w:drawing>
          <wp:inline distT="0" distB="0" distL="0" distR="0">
            <wp:extent cx="2605479" cy="1962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642156" cy="1989771"/>
                    </a:xfrm>
                    <a:prstGeom prst="rect">
                      <a:avLst/>
                    </a:prstGeom>
                  </pic:spPr>
                </pic:pic>
              </a:graphicData>
            </a:graphic>
          </wp:inline>
        </w:drawing>
      </w:r>
    </w:p>
    <w:p w:rsidR="0010583A" w:rsidRDefault="0010583A" w:rsidP="0010583A">
      <w:pPr>
        <w:rPr>
          <w:rFonts w:ascii="Arial" w:hAnsi="Arial" w:cs="Arial"/>
          <w:sz w:val="24"/>
          <w:szCs w:val="24"/>
        </w:rPr>
      </w:pPr>
      <w:r w:rsidRPr="002818F6">
        <w:rPr>
          <w:rFonts w:ascii="Arial" w:hAnsi="Arial" w:cs="Arial"/>
          <w:sz w:val="24"/>
          <w:szCs w:val="24"/>
        </w:rPr>
        <w:t>Figure 1</w:t>
      </w:r>
      <w:r w:rsidR="000D1122">
        <w:rPr>
          <w:rFonts w:ascii="Arial" w:hAnsi="Arial" w:cs="Arial"/>
          <w:sz w:val="24"/>
          <w:szCs w:val="24"/>
        </w:rPr>
        <w:t>6</w:t>
      </w:r>
      <w:r w:rsidRPr="002818F6">
        <w:rPr>
          <w:rFonts w:ascii="Arial" w:hAnsi="Arial" w:cs="Arial"/>
          <w:sz w:val="24"/>
          <w:szCs w:val="24"/>
        </w:rPr>
        <w:t>. Random Integer</w:t>
      </w:r>
    </w:p>
    <w:p w:rsidR="0010583A" w:rsidRDefault="000D1122" w:rsidP="0010583A">
      <w:pPr>
        <w:spacing w:line="480" w:lineRule="auto"/>
        <w:rPr>
          <w:rFonts w:ascii="Arial" w:hAnsi="Arial" w:cs="Arial"/>
          <w:sz w:val="24"/>
          <w:szCs w:val="24"/>
        </w:rPr>
      </w:pPr>
      <w:r>
        <w:rPr>
          <w:rFonts w:ascii="Arial" w:hAnsi="Arial" w:cs="Arial"/>
          <w:sz w:val="24"/>
          <w:szCs w:val="24"/>
        </w:rPr>
        <w:tab/>
        <w:t>Figure 16</w:t>
      </w:r>
      <w:r w:rsidR="0010583A">
        <w:rPr>
          <w:rFonts w:ascii="Arial" w:hAnsi="Arial" w:cs="Arial"/>
          <w:sz w:val="24"/>
          <w:szCs w:val="24"/>
        </w:rPr>
        <w:t xml:space="preserve"> above shows a screen capture on how to get to the random integer setting.</w:t>
      </w:r>
    </w:p>
    <w:p w:rsidR="0010583A" w:rsidRDefault="0010583A" w:rsidP="0010583A">
      <w:pPr>
        <w:spacing w:line="240" w:lineRule="auto"/>
        <w:rPr>
          <w:rFonts w:ascii="Arial" w:hAnsi="Arial" w:cs="Arial"/>
          <w:sz w:val="24"/>
          <w:szCs w:val="24"/>
        </w:rPr>
      </w:pPr>
      <w:r w:rsidRPr="00D23173">
        <w:rPr>
          <w:rFonts w:ascii="Arial" w:hAnsi="Arial" w:cs="Arial"/>
          <w:noProof/>
          <w:sz w:val="24"/>
          <w:szCs w:val="24"/>
        </w:rPr>
        <w:drawing>
          <wp:inline distT="0" distB="0" distL="0" distR="0">
            <wp:extent cx="2491645" cy="18764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511642" cy="1891485"/>
                    </a:xfrm>
                    <a:prstGeom prst="rect">
                      <a:avLst/>
                    </a:prstGeom>
                  </pic:spPr>
                </pic:pic>
              </a:graphicData>
            </a:graphic>
          </wp:inline>
        </w:drawing>
      </w:r>
    </w:p>
    <w:p w:rsidR="0010583A" w:rsidRDefault="000D1122" w:rsidP="0010583A">
      <w:pPr>
        <w:spacing w:line="240" w:lineRule="auto"/>
        <w:rPr>
          <w:rFonts w:ascii="Arial" w:hAnsi="Arial" w:cs="Arial"/>
          <w:sz w:val="24"/>
          <w:szCs w:val="24"/>
        </w:rPr>
      </w:pPr>
      <w:r>
        <w:rPr>
          <w:rFonts w:ascii="Arial" w:hAnsi="Arial" w:cs="Arial"/>
          <w:sz w:val="24"/>
          <w:szCs w:val="24"/>
        </w:rPr>
        <w:t>Figure 17</w:t>
      </w:r>
      <w:r w:rsidR="0010583A" w:rsidRPr="00D23173">
        <w:rPr>
          <w:rFonts w:ascii="Arial" w:hAnsi="Arial" w:cs="Arial"/>
          <w:sz w:val="24"/>
          <w:szCs w:val="24"/>
        </w:rPr>
        <w:t>. Randomizing</w:t>
      </w:r>
    </w:p>
    <w:p w:rsidR="0010583A" w:rsidRDefault="0010583A" w:rsidP="0010583A">
      <w:pPr>
        <w:spacing w:line="480" w:lineRule="auto"/>
        <w:rPr>
          <w:rFonts w:ascii="Arial" w:hAnsi="Arial" w:cs="Arial"/>
          <w:sz w:val="24"/>
          <w:szCs w:val="24"/>
        </w:rPr>
      </w:pPr>
      <w:r>
        <w:rPr>
          <w:rFonts w:ascii="Arial" w:hAnsi="Arial" w:cs="Arial"/>
          <w:sz w:val="24"/>
          <w:szCs w:val="24"/>
        </w:rPr>
        <w:tab/>
      </w:r>
      <w:r w:rsidR="000D1122">
        <w:rPr>
          <w:rFonts w:ascii="Arial" w:hAnsi="Arial" w:cs="Arial"/>
          <w:sz w:val="24"/>
          <w:szCs w:val="24"/>
        </w:rPr>
        <w:t>Figure 17</w:t>
      </w:r>
      <w:r>
        <w:rPr>
          <w:rFonts w:ascii="Arial" w:hAnsi="Arial" w:cs="Arial"/>
          <w:sz w:val="24"/>
          <w:szCs w:val="24"/>
        </w:rPr>
        <w:t xml:space="preserve"> shown above presents how to randomize the trials by placing 1 in the first spot and 15 in the second. It is 1 through 15 because there are 15 trials. You then proceed to press enter until each number is given once then list them in the data tables in that order. </w:t>
      </w:r>
    </w:p>
    <w:p w:rsidR="0010583A" w:rsidRDefault="0010583A" w:rsidP="0010583A">
      <w:pPr>
        <w:spacing w:line="480" w:lineRule="auto"/>
        <w:rPr>
          <w:rFonts w:ascii="Arial" w:hAnsi="Arial" w:cs="Arial"/>
          <w:sz w:val="24"/>
          <w:szCs w:val="24"/>
        </w:rPr>
      </w:pPr>
      <w:r>
        <w:rPr>
          <w:rFonts w:ascii="Arial" w:hAnsi="Arial" w:cs="Arial"/>
          <w:sz w:val="24"/>
          <w:szCs w:val="24"/>
        </w:rPr>
        <w:lastRenderedPageBreak/>
        <w:t>Appendix B: Randomizing Rod on TI-Nspire</w:t>
      </w:r>
    </w:p>
    <w:p w:rsidR="0010583A" w:rsidRDefault="0010583A" w:rsidP="0010583A">
      <w:pPr>
        <w:spacing w:line="480" w:lineRule="auto"/>
        <w:rPr>
          <w:rFonts w:ascii="Arial" w:hAnsi="Arial" w:cs="Arial"/>
          <w:sz w:val="24"/>
          <w:szCs w:val="24"/>
        </w:rPr>
      </w:pPr>
      <w:r>
        <w:rPr>
          <w:rFonts w:ascii="Arial" w:hAnsi="Arial" w:cs="Arial"/>
          <w:sz w:val="24"/>
          <w:szCs w:val="24"/>
        </w:rPr>
        <w:t>To prevent the data from being skewed, the rods were randomized.</w:t>
      </w:r>
    </w:p>
    <w:p w:rsidR="0010583A" w:rsidRDefault="0010583A" w:rsidP="0010583A">
      <w:pPr>
        <w:spacing w:line="240" w:lineRule="auto"/>
        <w:rPr>
          <w:rFonts w:ascii="Arial" w:hAnsi="Arial" w:cs="Arial"/>
          <w:sz w:val="24"/>
          <w:szCs w:val="24"/>
        </w:rPr>
      </w:pPr>
      <w:r w:rsidRPr="002818F6">
        <w:rPr>
          <w:rFonts w:ascii="Arial" w:hAnsi="Arial" w:cs="Arial"/>
          <w:noProof/>
          <w:sz w:val="24"/>
          <w:szCs w:val="24"/>
        </w:rPr>
        <w:drawing>
          <wp:inline distT="0" distB="0" distL="0" distR="0">
            <wp:extent cx="2605479" cy="1962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642156" cy="1989771"/>
                    </a:xfrm>
                    <a:prstGeom prst="rect">
                      <a:avLst/>
                    </a:prstGeom>
                  </pic:spPr>
                </pic:pic>
              </a:graphicData>
            </a:graphic>
          </wp:inline>
        </w:drawing>
      </w:r>
    </w:p>
    <w:p w:rsidR="0010583A" w:rsidRDefault="0010583A" w:rsidP="0010583A">
      <w:pPr>
        <w:spacing w:line="240" w:lineRule="auto"/>
        <w:rPr>
          <w:rFonts w:ascii="Arial" w:hAnsi="Arial" w:cs="Arial"/>
          <w:sz w:val="24"/>
          <w:szCs w:val="24"/>
        </w:rPr>
      </w:pPr>
      <w:r w:rsidRPr="00D23173">
        <w:rPr>
          <w:rFonts w:ascii="Arial" w:hAnsi="Arial" w:cs="Arial"/>
          <w:sz w:val="24"/>
          <w:szCs w:val="24"/>
        </w:rPr>
        <w:t xml:space="preserve">Figure </w:t>
      </w:r>
      <w:r w:rsidR="000D1122">
        <w:rPr>
          <w:rFonts w:ascii="Arial" w:hAnsi="Arial" w:cs="Arial"/>
          <w:sz w:val="24"/>
          <w:szCs w:val="24"/>
        </w:rPr>
        <w:t>18</w:t>
      </w:r>
      <w:r w:rsidRPr="00D23173">
        <w:rPr>
          <w:rFonts w:ascii="Arial" w:hAnsi="Arial" w:cs="Arial"/>
          <w:sz w:val="24"/>
          <w:szCs w:val="24"/>
        </w:rPr>
        <w:t>. Random Integer</w:t>
      </w:r>
    </w:p>
    <w:p w:rsidR="0010583A" w:rsidRDefault="000D1122" w:rsidP="0010583A">
      <w:pPr>
        <w:spacing w:line="480" w:lineRule="auto"/>
        <w:rPr>
          <w:rFonts w:ascii="Arial" w:hAnsi="Arial" w:cs="Arial"/>
          <w:sz w:val="24"/>
          <w:szCs w:val="24"/>
        </w:rPr>
      </w:pPr>
      <w:r>
        <w:rPr>
          <w:rFonts w:ascii="Arial" w:hAnsi="Arial" w:cs="Arial"/>
          <w:sz w:val="24"/>
          <w:szCs w:val="24"/>
        </w:rPr>
        <w:tab/>
        <w:t>Figure 18</w:t>
      </w:r>
      <w:r w:rsidR="0010583A">
        <w:rPr>
          <w:rFonts w:ascii="Arial" w:hAnsi="Arial" w:cs="Arial"/>
          <w:sz w:val="24"/>
          <w:szCs w:val="24"/>
        </w:rPr>
        <w:t xml:space="preserve"> shows the screen capture on how to get to the random integer setting on the calculator.</w:t>
      </w:r>
    </w:p>
    <w:p w:rsidR="0010583A" w:rsidRDefault="0010583A" w:rsidP="0010583A">
      <w:pPr>
        <w:spacing w:line="240" w:lineRule="auto"/>
        <w:rPr>
          <w:rFonts w:ascii="Arial" w:hAnsi="Arial" w:cs="Arial"/>
          <w:sz w:val="24"/>
          <w:szCs w:val="24"/>
        </w:rPr>
      </w:pPr>
      <w:r w:rsidRPr="00D23173">
        <w:rPr>
          <w:rFonts w:ascii="Arial" w:hAnsi="Arial" w:cs="Arial"/>
          <w:noProof/>
          <w:sz w:val="24"/>
          <w:szCs w:val="24"/>
        </w:rPr>
        <w:drawing>
          <wp:inline distT="0" distB="0" distL="0" distR="0">
            <wp:extent cx="2554886" cy="1924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563334" cy="1930412"/>
                    </a:xfrm>
                    <a:prstGeom prst="rect">
                      <a:avLst/>
                    </a:prstGeom>
                  </pic:spPr>
                </pic:pic>
              </a:graphicData>
            </a:graphic>
          </wp:inline>
        </w:drawing>
      </w:r>
    </w:p>
    <w:p w:rsidR="0010583A" w:rsidRDefault="0010583A" w:rsidP="0010583A">
      <w:pPr>
        <w:spacing w:line="240" w:lineRule="auto"/>
        <w:rPr>
          <w:rFonts w:ascii="Arial" w:hAnsi="Arial" w:cs="Arial"/>
          <w:sz w:val="24"/>
          <w:szCs w:val="24"/>
        </w:rPr>
      </w:pPr>
      <w:r w:rsidRPr="00D23173">
        <w:rPr>
          <w:rFonts w:ascii="Arial" w:hAnsi="Arial" w:cs="Arial"/>
          <w:sz w:val="24"/>
          <w:szCs w:val="24"/>
        </w:rPr>
        <w:t xml:space="preserve">Figure </w:t>
      </w:r>
      <w:r w:rsidR="000D1122">
        <w:rPr>
          <w:rFonts w:ascii="Arial" w:hAnsi="Arial" w:cs="Arial"/>
          <w:sz w:val="24"/>
          <w:szCs w:val="24"/>
        </w:rPr>
        <w:t>19</w:t>
      </w:r>
      <w:r w:rsidRPr="00D23173">
        <w:rPr>
          <w:rFonts w:ascii="Arial" w:hAnsi="Arial" w:cs="Arial"/>
          <w:sz w:val="24"/>
          <w:szCs w:val="24"/>
        </w:rPr>
        <w:t>. Randomizing</w:t>
      </w:r>
    </w:p>
    <w:p w:rsidR="0010583A" w:rsidRDefault="000D1122" w:rsidP="0010583A">
      <w:pPr>
        <w:spacing w:line="480" w:lineRule="auto"/>
        <w:rPr>
          <w:rFonts w:ascii="Arial" w:hAnsi="Arial" w:cs="Arial"/>
          <w:sz w:val="24"/>
          <w:szCs w:val="24"/>
        </w:rPr>
      </w:pPr>
      <w:r>
        <w:rPr>
          <w:rFonts w:ascii="Arial" w:hAnsi="Arial" w:cs="Arial"/>
          <w:sz w:val="24"/>
          <w:szCs w:val="24"/>
        </w:rPr>
        <w:tab/>
        <w:t>Figure 19</w:t>
      </w:r>
      <w:r w:rsidR="0010583A">
        <w:rPr>
          <w:rFonts w:ascii="Arial" w:hAnsi="Arial" w:cs="Arial"/>
          <w:sz w:val="24"/>
          <w:szCs w:val="24"/>
        </w:rPr>
        <w:t xml:space="preserve"> shows how to randomize the rods. Put 0 in the first space which will function as A and put 1 in the next space, this will function as B. Press enter 15 times and then enter the results into the data table. </w:t>
      </w:r>
    </w:p>
    <w:p w:rsidR="0010583A" w:rsidRDefault="0010583A" w:rsidP="0010583A">
      <w:pPr>
        <w:spacing w:line="480" w:lineRule="auto"/>
        <w:rPr>
          <w:rFonts w:ascii="Arial" w:hAnsi="Arial" w:cs="Arial"/>
          <w:sz w:val="24"/>
          <w:szCs w:val="24"/>
        </w:rPr>
      </w:pPr>
    </w:p>
    <w:p w:rsidR="0010583A" w:rsidRDefault="0010583A" w:rsidP="0010583A">
      <w:pPr>
        <w:spacing w:line="480" w:lineRule="auto"/>
        <w:rPr>
          <w:rFonts w:ascii="Arial" w:hAnsi="Arial" w:cs="Arial"/>
          <w:sz w:val="24"/>
          <w:szCs w:val="24"/>
        </w:rPr>
      </w:pPr>
      <w:r>
        <w:rPr>
          <w:rFonts w:ascii="Arial" w:hAnsi="Arial" w:cs="Arial"/>
          <w:sz w:val="24"/>
          <w:szCs w:val="24"/>
        </w:rPr>
        <w:lastRenderedPageBreak/>
        <w:t>Appendix C: Building the Calorimeter</w:t>
      </w:r>
    </w:p>
    <w:p w:rsidR="0010583A" w:rsidRDefault="0010583A" w:rsidP="0010583A">
      <w:pPr>
        <w:spacing w:line="480" w:lineRule="auto"/>
        <w:rPr>
          <w:rFonts w:ascii="Arial" w:hAnsi="Arial" w:cs="Arial"/>
          <w:sz w:val="24"/>
          <w:szCs w:val="24"/>
        </w:rPr>
      </w:pPr>
      <w:r>
        <w:rPr>
          <w:rFonts w:ascii="Arial" w:hAnsi="Arial" w:cs="Arial"/>
          <w:sz w:val="24"/>
          <w:szCs w:val="24"/>
        </w:rPr>
        <w:t xml:space="preserve">To conduct the specific heat trials, the researchers had to build calorimeters. In this case, the researchers constructed 3. </w:t>
      </w:r>
    </w:p>
    <w:p w:rsidR="0010583A" w:rsidRDefault="0010583A" w:rsidP="0010583A">
      <w:pPr>
        <w:pStyle w:val="ListParagraph"/>
        <w:numPr>
          <w:ilvl w:val="0"/>
          <w:numId w:val="1"/>
        </w:numPr>
        <w:spacing w:line="480" w:lineRule="auto"/>
        <w:rPr>
          <w:rFonts w:ascii="Arial" w:hAnsi="Arial" w:cs="Arial"/>
          <w:sz w:val="24"/>
          <w:szCs w:val="24"/>
        </w:rPr>
      </w:pPr>
      <w:r>
        <w:rPr>
          <w:rFonts w:ascii="Arial" w:hAnsi="Arial" w:cs="Arial"/>
          <w:sz w:val="24"/>
          <w:szCs w:val="24"/>
        </w:rPr>
        <w:t>Buy at least a 15 inch in length</w:t>
      </w:r>
      <w:r w:rsidR="005D779F">
        <w:rPr>
          <w:rFonts w:ascii="Arial" w:hAnsi="Arial" w:cs="Arial"/>
          <w:sz w:val="24"/>
          <w:szCs w:val="24"/>
        </w:rPr>
        <w:t xml:space="preserve"> piece of three quarter inch PVC</w:t>
      </w:r>
      <w:r>
        <w:rPr>
          <w:rFonts w:ascii="Arial" w:hAnsi="Arial" w:cs="Arial"/>
          <w:sz w:val="24"/>
          <w:szCs w:val="24"/>
        </w:rPr>
        <w:t xml:space="preserve"> piping, 6 caps, and a piece of armaflex that will fit the outside of the piping. </w:t>
      </w:r>
    </w:p>
    <w:p w:rsidR="0010583A" w:rsidRDefault="005D779F" w:rsidP="0010583A">
      <w:pPr>
        <w:pStyle w:val="ListParagraph"/>
        <w:numPr>
          <w:ilvl w:val="0"/>
          <w:numId w:val="1"/>
        </w:numPr>
        <w:spacing w:line="480" w:lineRule="auto"/>
        <w:rPr>
          <w:rFonts w:ascii="Arial" w:hAnsi="Arial" w:cs="Arial"/>
          <w:sz w:val="24"/>
          <w:szCs w:val="24"/>
        </w:rPr>
      </w:pPr>
      <w:r>
        <w:rPr>
          <w:rFonts w:ascii="Arial" w:hAnsi="Arial" w:cs="Arial"/>
          <w:sz w:val="24"/>
          <w:szCs w:val="24"/>
        </w:rPr>
        <w:t xml:space="preserve"> Cut the PVC</w:t>
      </w:r>
      <w:r w:rsidR="0010583A">
        <w:rPr>
          <w:rFonts w:ascii="Arial" w:hAnsi="Arial" w:cs="Arial"/>
          <w:sz w:val="24"/>
          <w:szCs w:val="24"/>
        </w:rPr>
        <w:t xml:space="preserve"> pipe into 3 sections using a hand saw to a length of 5 inches each.</w:t>
      </w:r>
    </w:p>
    <w:p w:rsidR="0010583A" w:rsidRDefault="0010583A" w:rsidP="0010583A">
      <w:pPr>
        <w:pStyle w:val="ListParagraph"/>
        <w:numPr>
          <w:ilvl w:val="0"/>
          <w:numId w:val="1"/>
        </w:numPr>
        <w:spacing w:line="480" w:lineRule="auto"/>
        <w:rPr>
          <w:rFonts w:ascii="Arial" w:hAnsi="Arial" w:cs="Arial"/>
          <w:sz w:val="24"/>
          <w:szCs w:val="24"/>
        </w:rPr>
      </w:pPr>
      <w:r>
        <w:rPr>
          <w:rFonts w:ascii="Arial" w:hAnsi="Arial" w:cs="Arial"/>
          <w:sz w:val="24"/>
          <w:szCs w:val="24"/>
        </w:rPr>
        <w:t>Sand the ends of the pipe to make them not rugged</w:t>
      </w:r>
    </w:p>
    <w:p w:rsidR="0010583A" w:rsidRDefault="0010583A" w:rsidP="0010583A">
      <w:pPr>
        <w:pStyle w:val="ListParagraph"/>
        <w:numPr>
          <w:ilvl w:val="0"/>
          <w:numId w:val="1"/>
        </w:numPr>
        <w:spacing w:line="480" w:lineRule="auto"/>
        <w:rPr>
          <w:rFonts w:ascii="Arial" w:hAnsi="Arial" w:cs="Arial"/>
          <w:sz w:val="24"/>
          <w:szCs w:val="24"/>
        </w:rPr>
      </w:pPr>
      <w:r>
        <w:rPr>
          <w:rFonts w:ascii="Arial" w:hAnsi="Arial" w:cs="Arial"/>
          <w:sz w:val="24"/>
          <w:szCs w:val="24"/>
        </w:rPr>
        <w:t>Cut 3 sections out of the armaflex using a handsaw to a length of 4.5 inches.</w:t>
      </w:r>
    </w:p>
    <w:p w:rsidR="0010583A" w:rsidRDefault="0010583A" w:rsidP="0010583A">
      <w:pPr>
        <w:pStyle w:val="ListParagraph"/>
        <w:numPr>
          <w:ilvl w:val="0"/>
          <w:numId w:val="1"/>
        </w:numPr>
        <w:spacing w:line="480" w:lineRule="auto"/>
        <w:rPr>
          <w:rFonts w:ascii="Arial" w:hAnsi="Arial" w:cs="Arial"/>
          <w:sz w:val="24"/>
          <w:szCs w:val="24"/>
        </w:rPr>
      </w:pPr>
      <w:r>
        <w:rPr>
          <w:rFonts w:ascii="Arial" w:hAnsi="Arial" w:cs="Arial"/>
          <w:sz w:val="24"/>
          <w:szCs w:val="24"/>
        </w:rPr>
        <w:t xml:space="preserve">Place the armaflex over the </w:t>
      </w:r>
      <w:r w:rsidR="005D779F">
        <w:rPr>
          <w:rFonts w:ascii="Arial" w:hAnsi="Arial" w:cs="Arial"/>
          <w:sz w:val="24"/>
          <w:szCs w:val="24"/>
        </w:rPr>
        <w:t>PVC</w:t>
      </w:r>
      <w:r>
        <w:rPr>
          <w:rFonts w:ascii="Arial" w:hAnsi="Arial" w:cs="Arial"/>
          <w:sz w:val="24"/>
          <w:szCs w:val="24"/>
        </w:rPr>
        <w:t xml:space="preserve"> pipe and place on the caps.</w:t>
      </w:r>
    </w:p>
    <w:p w:rsidR="0010583A" w:rsidRDefault="0010583A" w:rsidP="0010583A">
      <w:pPr>
        <w:pStyle w:val="ListParagraph"/>
        <w:numPr>
          <w:ilvl w:val="0"/>
          <w:numId w:val="1"/>
        </w:numPr>
        <w:spacing w:line="480" w:lineRule="auto"/>
        <w:rPr>
          <w:rFonts w:ascii="Arial" w:hAnsi="Arial" w:cs="Arial"/>
          <w:sz w:val="24"/>
          <w:szCs w:val="24"/>
        </w:rPr>
      </w:pPr>
      <w:r>
        <w:rPr>
          <w:rFonts w:ascii="Arial" w:hAnsi="Arial" w:cs="Arial"/>
          <w:sz w:val="24"/>
          <w:szCs w:val="24"/>
        </w:rPr>
        <w:t>In one of the caps, drill a hole with a quarter inch drill bit into the center.</w:t>
      </w:r>
    </w:p>
    <w:p w:rsidR="0010583A" w:rsidRDefault="007A6F1B" w:rsidP="007A6F1B">
      <w:pPr>
        <w:spacing w:line="240" w:lineRule="auto"/>
      </w:pPr>
      <w:r>
        <w:rPr>
          <w:noProof/>
        </w:rPr>
        <w:drawing>
          <wp:inline distT="0" distB="0" distL="0" distR="0">
            <wp:extent cx="1407319" cy="1876425"/>
            <wp:effectExtent l="19050" t="0" r="2381"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1409203" cy="1878937"/>
                    </a:xfrm>
                    <a:prstGeom prst="rect">
                      <a:avLst/>
                    </a:prstGeom>
                    <a:noFill/>
                    <a:ln w="9525">
                      <a:noFill/>
                      <a:miter lim="800000"/>
                      <a:headEnd/>
                      <a:tailEnd/>
                    </a:ln>
                  </pic:spPr>
                </pic:pic>
              </a:graphicData>
            </a:graphic>
          </wp:inline>
        </w:drawing>
      </w:r>
      <w:r w:rsidR="00E300B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G_20130414_170947.jpg" style="width:24pt;height:24pt"/>
        </w:pict>
      </w:r>
    </w:p>
    <w:p w:rsidR="007A6F1B" w:rsidRDefault="000D1122" w:rsidP="007A6F1B">
      <w:pPr>
        <w:spacing w:line="240" w:lineRule="auto"/>
        <w:rPr>
          <w:rFonts w:ascii="Arial" w:hAnsi="Arial" w:cs="Arial"/>
          <w:sz w:val="24"/>
          <w:szCs w:val="24"/>
        </w:rPr>
      </w:pPr>
      <w:r>
        <w:rPr>
          <w:rFonts w:ascii="Arial" w:hAnsi="Arial" w:cs="Arial"/>
          <w:sz w:val="24"/>
          <w:szCs w:val="24"/>
        </w:rPr>
        <w:t>Figure 20</w:t>
      </w:r>
      <w:r w:rsidR="007A6F1B">
        <w:rPr>
          <w:rFonts w:ascii="Arial" w:hAnsi="Arial" w:cs="Arial"/>
          <w:sz w:val="24"/>
          <w:szCs w:val="24"/>
        </w:rPr>
        <w:t xml:space="preserve">. </w:t>
      </w:r>
      <w:r w:rsidR="009446B0">
        <w:rPr>
          <w:rFonts w:ascii="Arial" w:hAnsi="Arial" w:cs="Arial"/>
          <w:sz w:val="24"/>
          <w:szCs w:val="24"/>
        </w:rPr>
        <w:t xml:space="preserve"> Calorimeters</w:t>
      </w:r>
    </w:p>
    <w:p w:rsidR="009446B0" w:rsidRDefault="000D1122" w:rsidP="009446B0">
      <w:pPr>
        <w:spacing w:line="480" w:lineRule="auto"/>
        <w:ind w:firstLine="720"/>
        <w:rPr>
          <w:rFonts w:ascii="Arial" w:hAnsi="Arial" w:cs="Arial"/>
          <w:sz w:val="24"/>
          <w:szCs w:val="24"/>
        </w:rPr>
      </w:pPr>
      <w:r>
        <w:rPr>
          <w:rFonts w:ascii="Arial" w:hAnsi="Arial" w:cs="Arial"/>
          <w:sz w:val="24"/>
          <w:szCs w:val="24"/>
        </w:rPr>
        <w:t>In Figure 20</w:t>
      </w:r>
      <w:r w:rsidR="009446B0">
        <w:rPr>
          <w:rFonts w:ascii="Arial" w:hAnsi="Arial" w:cs="Arial"/>
          <w:sz w:val="24"/>
          <w:szCs w:val="24"/>
        </w:rPr>
        <w:t xml:space="preserve"> above, the three calorimeters the researchers constructed are shown. Each </w:t>
      </w:r>
      <w:r w:rsidR="005D779F">
        <w:rPr>
          <w:rFonts w:ascii="Arial" w:hAnsi="Arial" w:cs="Arial"/>
          <w:sz w:val="24"/>
          <w:szCs w:val="24"/>
        </w:rPr>
        <w:t>calorimeter is</w:t>
      </w:r>
      <w:r w:rsidR="009446B0">
        <w:rPr>
          <w:rFonts w:ascii="Arial" w:hAnsi="Arial" w:cs="Arial"/>
          <w:sz w:val="24"/>
          <w:szCs w:val="24"/>
        </w:rPr>
        <w:t xml:space="preserve"> 5 inches in length and </w:t>
      </w:r>
      <w:r w:rsidR="005D779F">
        <w:rPr>
          <w:rFonts w:ascii="Arial" w:hAnsi="Arial" w:cs="Arial"/>
          <w:sz w:val="24"/>
          <w:szCs w:val="24"/>
        </w:rPr>
        <w:t>is</w:t>
      </w:r>
      <w:r w:rsidR="009446B0">
        <w:rPr>
          <w:rFonts w:ascii="Arial" w:hAnsi="Arial" w:cs="Arial"/>
          <w:sz w:val="24"/>
          <w:szCs w:val="24"/>
        </w:rPr>
        <w:t xml:space="preserve"> covered in armaflex to preserve the heat inside of the </w:t>
      </w:r>
      <w:r w:rsidR="005D779F">
        <w:rPr>
          <w:rFonts w:ascii="Arial" w:hAnsi="Arial" w:cs="Arial"/>
          <w:sz w:val="24"/>
          <w:szCs w:val="24"/>
        </w:rPr>
        <w:t>PVC</w:t>
      </w:r>
      <w:r w:rsidR="009446B0">
        <w:rPr>
          <w:rFonts w:ascii="Arial" w:hAnsi="Arial" w:cs="Arial"/>
          <w:sz w:val="24"/>
          <w:szCs w:val="24"/>
        </w:rPr>
        <w:t xml:space="preserve"> piping.</w:t>
      </w:r>
    </w:p>
    <w:p w:rsidR="0010583A" w:rsidRDefault="0010583A" w:rsidP="007A6F1B">
      <w:pPr>
        <w:tabs>
          <w:tab w:val="left" w:pos="1590"/>
        </w:tabs>
        <w:spacing w:line="480" w:lineRule="auto"/>
        <w:rPr>
          <w:rFonts w:ascii="Arial" w:hAnsi="Arial" w:cs="Arial"/>
          <w:sz w:val="24"/>
          <w:szCs w:val="24"/>
        </w:rPr>
      </w:pPr>
      <w:r>
        <w:rPr>
          <w:rFonts w:ascii="Arial" w:hAnsi="Arial" w:cs="Arial"/>
          <w:sz w:val="24"/>
          <w:szCs w:val="24"/>
        </w:rPr>
        <w:lastRenderedPageBreak/>
        <w:t>Appendix D: Logger Pro Set-Up</w:t>
      </w:r>
    </w:p>
    <w:p w:rsidR="0010583A" w:rsidRDefault="0010583A" w:rsidP="0010583A">
      <w:pPr>
        <w:spacing w:line="480" w:lineRule="auto"/>
        <w:rPr>
          <w:rFonts w:ascii="Arial" w:hAnsi="Arial" w:cs="Arial"/>
          <w:sz w:val="24"/>
          <w:szCs w:val="24"/>
        </w:rPr>
      </w:pPr>
      <w:r>
        <w:rPr>
          <w:rFonts w:ascii="Arial" w:hAnsi="Arial" w:cs="Arial"/>
          <w:sz w:val="24"/>
          <w:szCs w:val="24"/>
        </w:rPr>
        <w:t>The logger pro was used during the specific heat experiment to find the equilibrium temperature.</w:t>
      </w:r>
    </w:p>
    <w:p w:rsidR="0010583A" w:rsidRDefault="0010583A" w:rsidP="0010583A">
      <w:pPr>
        <w:pStyle w:val="ListParagraph"/>
        <w:numPr>
          <w:ilvl w:val="0"/>
          <w:numId w:val="2"/>
        </w:numPr>
        <w:spacing w:line="480" w:lineRule="auto"/>
        <w:rPr>
          <w:rFonts w:ascii="Arial" w:hAnsi="Arial" w:cs="Arial"/>
          <w:sz w:val="24"/>
          <w:szCs w:val="24"/>
        </w:rPr>
      </w:pPr>
      <w:r>
        <w:rPr>
          <w:rFonts w:ascii="Arial" w:hAnsi="Arial" w:cs="Arial"/>
          <w:sz w:val="24"/>
          <w:szCs w:val="24"/>
        </w:rPr>
        <w:t>Collect logger pro box and temperature probes from cabinet</w:t>
      </w:r>
    </w:p>
    <w:p w:rsidR="0010583A" w:rsidRDefault="0010583A" w:rsidP="0010583A">
      <w:pPr>
        <w:pStyle w:val="ListParagraph"/>
        <w:numPr>
          <w:ilvl w:val="0"/>
          <w:numId w:val="2"/>
        </w:numPr>
        <w:spacing w:line="480" w:lineRule="auto"/>
        <w:rPr>
          <w:rFonts w:ascii="Arial" w:hAnsi="Arial" w:cs="Arial"/>
          <w:sz w:val="24"/>
          <w:szCs w:val="24"/>
        </w:rPr>
      </w:pPr>
      <w:r>
        <w:rPr>
          <w:rFonts w:ascii="Arial" w:hAnsi="Arial" w:cs="Arial"/>
          <w:sz w:val="24"/>
          <w:szCs w:val="24"/>
        </w:rPr>
        <w:t>Empty the contents of the box onto the lab area</w:t>
      </w:r>
    </w:p>
    <w:p w:rsidR="0010583A" w:rsidRDefault="0010583A" w:rsidP="0010583A">
      <w:pPr>
        <w:pStyle w:val="ListParagraph"/>
        <w:numPr>
          <w:ilvl w:val="0"/>
          <w:numId w:val="2"/>
        </w:numPr>
        <w:spacing w:line="480" w:lineRule="auto"/>
        <w:rPr>
          <w:rFonts w:ascii="Arial" w:hAnsi="Arial" w:cs="Arial"/>
          <w:sz w:val="24"/>
          <w:szCs w:val="24"/>
        </w:rPr>
      </w:pPr>
      <w:r>
        <w:rPr>
          <w:rFonts w:ascii="Arial" w:hAnsi="Arial" w:cs="Arial"/>
          <w:sz w:val="24"/>
          <w:szCs w:val="24"/>
        </w:rPr>
        <w:t>Plug the logger pro into the outlet</w:t>
      </w:r>
    </w:p>
    <w:p w:rsidR="0010583A" w:rsidRDefault="0010583A" w:rsidP="0010583A">
      <w:pPr>
        <w:pStyle w:val="ListParagraph"/>
        <w:numPr>
          <w:ilvl w:val="0"/>
          <w:numId w:val="2"/>
        </w:numPr>
        <w:spacing w:line="480" w:lineRule="auto"/>
        <w:rPr>
          <w:rFonts w:ascii="Arial" w:hAnsi="Arial" w:cs="Arial"/>
          <w:sz w:val="24"/>
          <w:szCs w:val="24"/>
        </w:rPr>
      </w:pPr>
      <w:r>
        <w:rPr>
          <w:rFonts w:ascii="Arial" w:hAnsi="Arial" w:cs="Arial"/>
          <w:sz w:val="24"/>
          <w:szCs w:val="24"/>
        </w:rPr>
        <w:t>Plug the temperature probes into the logger pro</w:t>
      </w:r>
    </w:p>
    <w:p w:rsidR="0010583A" w:rsidRDefault="0010583A" w:rsidP="0010583A">
      <w:pPr>
        <w:pStyle w:val="ListParagraph"/>
        <w:numPr>
          <w:ilvl w:val="0"/>
          <w:numId w:val="2"/>
        </w:numPr>
        <w:spacing w:line="480" w:lineRule="auto"/>
        <w:rPr>
          <w:rFonts w:ascii="Arial" w:hAnsi="Arial" w:cs="Arial"/>
          <w:sz w:val="24"/>
          <w:szCs w:val="24"/>
        </w:rPr>
      </w:pPr>
      <w:r>
        <w:rPr>
          <w:rFonts w:ascii="Arial" w:hAnsi="Arial" w:cs="Arial"/>
          <w:sz w:val="24"/>
          <w:szCs w:val="24"/>
        </w:rPr>
        <w:t>Turn the logger pro on</w:t>
      </w:r>
    </w:p>
    <w:p w:rsidR="0010583A" w:rsidRDefault="0010583A" w:rsidP="0010583A">
      <w:pPr>
        <w:pStyle w:val="ListParagraph"/>
        <w:numPr>
          <w:ilvl w:val="0"/>
          <w:numId w:val="2"/>
        </w:numPr>
        <w:spacing w:line="480" w:lineRule="auto"/>
        <w:rPr>
          <w:rFonts w:ascii="Arial" w:hAnsi="Arial" w:cs="Arial"/>
          <w:sz w:val="24"/>
          <w:szCs w:val="24"/>
        </w:rPr>
      </w:pPr>
      <w:r>
        <w:rPr>
          <w:rFonts w:ascii="Arial" w:hAnsi="Arial" w:cs="Arial"/>
          <w:sz w:val="24"/>
          <w:szCs w:val="24"/>
        </w:rPr>
        <w:t>Place the temperature probe into the hole into the calorimeter.</w:t>
      </w:r>
    </w:p>
    <w:p w:rsidR="0010583A" w:rsidRDefault="0010583A" w:rsidP="0010583A">
      <w:pPr>
        <w:pStyle w:val="ListParagraph"/>
        <w:numPr>
          <w:ilvl w:val="0"/>
          <w:numId w:val="2"/>
        </w:numPr>
        <w:spacing w:line="480" w:lineRule="auto"/>
        <w:rPr>
          <w:rFonts w:ascii="Arial" w:hAnsi="Arial" w:cs="Arial"/>
          <w:sz w:val="24"/>
          <w:szCs w:val="24"/>
        </w:rPr>
      </w:pPr>
      <w:r>
        <w:rPr>
          <w:rFonts w:ascii="Arial" w:hAnsi="Arial" w:cs="Arial"/>
          <w:sz w:val="24"/>
          <w:szCs w:val="24"/>
        </w:rPr>
        <w:t xml:space="preserve">Press start after the metal is put into the calorimeter. </w:t>
      </w:r>
    </w:p>
    <w:p w:rsidR="0010583A" w:rsidRDefault="0010583A" w:rsidP="0010583A">
      <w:pPr>
        <w:pStyle w:val="ListParagraph"/>
        <w:numPr>
          <w:ilvl w:val="0"/>
          <w:numId w:val="2"/>
        </w:numPr>
        <w:spacing w:line="480" w:lineRule="auto"/>
        <w:rPr>
          <w:rFonts w:ascii="Arial" w:hAnsi="Arial" w:cs="Arial"/>
          <w:sz w:val="24"/>
          <w:szCs w:val="24"/>
        </w:rPr>
      </w:pPr>
      <w:r>
        <w:rPr>
          <w:rFonts w:ascii="Arial" w:hAnsi="Arial" w:cs="Arial"/>
          <w:sz w:val="24"/>
          <w:szCs w:val="24"/>
        </w:rPr>
        <w:t>Press stop when the temperature has not changed for awhile</w:t>
      </w:r>
    </w:p>
    <w:p w:rsidR="0010583A" w:rsidRDefault="0010583A" w:rsidP="0010583A">
      <w:pPr>
        <w:rPr>
          <w:rFonts w:ascii="Arial" w:hAnsi="Arial" w:cs="Arial"/>
          <w:sz w:val="24"/>
          <w:szCs w:val="24"/>
        </w:rPr>
      </w:pPr>
    </w:p>
    <w:p w:rsidR="0010583A" w:rsidRDefault="0010583A" w:rsidP="0010583A">
      <w:pPr>
        <w:rPr>
          <w:rFonts w:ascii="Arial" w:hAnsi="Arial" w:cs="Arial"/>
          <w:sz w:val="24"/>
          <w:szCs w:val="24"/>
        </w:rPr>
      </w:pPr>
    </w:p>
    <w:p w:rsidR="0010583A" w:rsidRDefault="0010583A" w:rsidP="0010583A">
      <w:pPr>
        <w:rPr>
          <w:rFonts w:ascii="Arial" w:hAnsi="Arial" w:cs="Arial"/>
          <w:sz w:val="24"/>
          <w:szCs w:val="24"/>
        </w:rPr>
      </w:pPr>
    </w:p>
    <w:p w:rsidR="0010583A" w:rsidRDefault="0010583A" w:rsidP="0010583A">
      <w:pPr>
        <w:rPr>
          <w:rFonts w:ascii="Arial" w:hAnsi="Arial" w:cs="Arial"/>
          <w:sz w:val="24"/>
          <w:szCs w:val="24"/>
        </w:rPr>
      </w:pPr>
    </w:p>
    <w:p w:rsidR="0010583A" w:rsidRDefault="0010583A" w:rsidP="0010583A">
      <w:pPr>
        <w:rPr>
          <w:rFonts w:ascii="Arial" w:hAnsi="Arial" w:cs="Arial"/>
          <w:sz w:val="24"/>
          <w:szCs w:val="24"/>
        </w:rPr>
      </w:pPr>
    </w:p>
    <w:p w:rsidR="0010583A" w:rsidRDefault="0010583A" w:rsidP="0010583A">
      <w:pPr>
        <w:rPr>
          <w:rFonts w:ascii="Arial" w:hAnsi="Arial" w:cs="Arial"/>
          <w:sz w:val="24"/>
          <w:szCs w:val="24"/>
        </w:rPr>
      </w:pPr>
    </w:p>
    <w:p w:rsidR="0010583A" w:rsidRDefault="0010583A" w:rsidP="0010583A">
      <w:pPr>
        <w:rPr>
          <w:rFonts w:ascii="Arial" w:hAnsi="Arial" w:cs="Arial"/>
          <w:sz w:val="24"/>
          <w:szCs w:val="24"/>
        </w:rPr>
      </w:pPr>
    </w:p>
    <w:p w:rsidR="0010583A" w:rsidRDefault="0010583A" w:rsidP="0010583A">
      <w:pPr>
        <w:rPr>
          <w:rFonts w:ascii="Arial" w:hAnsi="Arial" w:cs="Arial"/>
          <w:sz w:val="24"/>
          <w:szCs w:val="24"/>
        </w:rPr>
      </w:pPr>
    </w:p>
    <w:p w:rsidR="0010583A" w:rsidRDefault="0010583A" w:rsidP="0010583A">
      <w:pPr>
        <w:rPr>
          <w:rFonts w:ascii="Arial" w:hAnsi="Arial" w:cs="Arial"/>
          <w:sz w:val="24"/>
          <w:szCs w:val="24"/>
        </w:rPr>
      </w:pPr>
    </w:p>
    <w:p w:rsidR="0010583A" w:rsidRDefault="0010583A" w:rsidP="0010583A">
      <w:pPr>
        <w:rPr>
          <w:rFonts w:ascii="Arial" w:hAnsi="Arial" w:cs="Arial"/>
          <w:sz w:val="24"/>
          <w:szCs w:val="24"/>
        </w:rPr>
      </w:pPr>
    </w:p>
    <w:p w:rsidR="0010583A" w:rsidRDefault="0010583A" w:rsidP="0010583A">
      <w:pPr>
        <w:rPr>
          <w:rFonts w:ascii="Arial" w:hAnsi="Arial" w:cs="Arial"/>
          <w:sz w:val="24"/>
          <w:szCs w:val="24"/>
        </w:rPr>
      </w:pPr>
    </w:p>
    <w:p w:rsidR="0010583A" w:rsidRDefault="0010583A" w:rsidP="0010583A">
      <w:pPr>
        <w:rPr>
          <w:rFonts w:ascii="Arial" w:hAnsi="Arial" w:cs="Arial"/>
          <w:sz w:val="24"/>
          <w:szCs w:val="24"/>
        </w:rPr>
      </w:pPr>
    </w:p>
    <w:p w:rsidR="0010583A" w:rsidRDefault="0010583A" w:rsidP="0010583A">
      <w:pPr>
        <w:rPr>
          <w:rFonts w:ascii="Arial" w:hAnsi="Arial" w:cs="Arial"/>
          <w:sz w:val="24"/>
          <w:szCs w:val="24"/>
        </w:rPr>
      </w:pPr>
    </w:p>
    <w:p w:rsidR="0010583A" w:rsidRPr="00196C2F" w:rsidRDefault="0010583A" w:rsidP="0010583A">
      <w:pPr>
        <w:rPr>
          <w:rFonts w:ascii="Arial" w:hAnsi="Arial" w:cs="Arial"/>
          <w:sz w:val="24"/>
          <w:szCs w:val="24"/>
        </w:rPr>
      </w:pPr>
      <w:r>
        <w:rPr>
          <w:rFonts w:ascii="Arial" w:hAnsi="Arial" w:cs="Arial"/>
          <w:sz w:val="24"/>
          <w:szCs w:val="24"/>
        </w:rPr>
        <w:t>Appendix E</w:t>
      </w:r>
      <w:r w:rsidRPr="00196C2F">
        <w:rPr>
          <w:rFonts w:ascii="Arial" w:hAnsi="Arial" w:cs="Arial"/>
          <w:sz w:val="24"/>
          <w:szCs w:val="24"/>
        </w:rPr>
        <w:t>: Percent Error for Specific Heat</w:t>
      </w:r>
    </w:p>
    <w:p w:rsidR="0010583A" w:rsidRPr="00196C2F" w:rsidRDefault="0010583A" w:rsidP="0010583A">
      <w:pPr>
        <w:rPr>
          <w:rFonts w:ascii="Arial" w:hAnsi="Arial" w:cs="Arial"/>
          <w:sz w:val="24"/>
          <w:szCs w:val="24"/>
        </w:rPr>
      </w:pPr>
      <w:r>
        <w:rPr>
          <w:rFonts w:ascii="Arial" w:hAnsi="Arial" w:cs="Arial"/>
          <w:sz w:val="24"/>
          <w:szCs w:val="24"/>
        </w:rPr>
        <w:t>To find percent error the following equation was used</w:t>
      </w:r>
    </w:p>
    <w:p w:rsidR="0010583A" w:rsidRPr="00005875" w:rsidRDefault="0010583A" w:rsidP="0010583A">
      <w:pPr>
        <w:rPr>
          <w:rFonts w:ascii="Arial" w:eastAsiaTheme="minorEastAsia" w:hAnsi="Arial" w:cs="Arial"/>
          <w:sz w:val="24"/>
          <w:szCs w:val="24"/>
        </w:rPr>
      </w:pPr>
      <m:oMathPara>
        <m:oMathParaPr>
          <m:jc m:val="center"/>
        </m:oMathParaPr>
        <m:oMath>
          <m:r>
            <w:rPr>
              <w:rFonts w:ascii="Cambria Math" w:hAnsi="Cambria Math" w:cs="Arial"/>
              <w:sz w:val="24"/>
              <w:szCs w:val="24"/>
            </w:rPr>
            <m:t>percent</m:t>
          </m:r>
          <m:r>
            <w:rPr>
              <w:rFonts w:ascii="Cambria Math" w:hAnsi="Arial" w:cs="Arial"/>
              <w:sz w:val="24"/>
              <w:szCs w:val="24"/>
            </w:rPr>
            <m:t xml:space="preserve"> </m:t>
          </m:r>
          <m:r>
            <w:rPr>
              <w:rFonts w:ascii="Cambria Math" w:hAnsi="Cambria Math" w:cs="Arial"/>
              <w:sz w:val="24"/>
              <w:szCs w:val="24"/>
            </w:rPr>
            <m:t>error</m:t>
          </m:r>
          <m:r>
            <w:rPr>
              <w:rFonts w:ascii="Cambria Math" w:hAnsi="Arial" w:cs="Arial"/>
              <w:sz w:val="24"/>
              <w:szCs w:val="24"/>
            </w:rPr>
            <m:t xml:space="preserve">= </m:t>
          </m:r>
          <m:f>
            <m:fPr>
              <m:ctrlPr>
                <w:rPr>
                  <w:rFonts w:ascii="Cambria Math" w:hAnsi="Arial" w:cs="Arial"/>
                  <w:i/>
                  <w:sz w:val="24"/>
                  <w:szCs w:val="24"/>
                </w:rPr>
              </m:ctrlPr>
            </m:fPr>
            <m:num>
              <m:r>
                <w:rPr>
                  <w:rFonts w:ascii="Cambria Math" w:hAnsi="Cambria Math" w:cs="Arial"/>
                  <w:sz w:val="24"/>
                  <w:szCs w:val="24"/>
                </w:rPr>
                <m:t>Experimental</m:t>
              </m:r>
              <m:r>
                <w:rPr>
                  <w:rFonts w:ascii="Cambria Math" w:hAnsi="Arial" w:cs="Arial"/>
                  <w:sz w:val="24"/>
                  <w:szCs w:val="24"/>
                </w:rPr>
                <m:t xml:space="preserve"> </m:t>
              </m:r>
              <m:r>
                <w:rPr>
                  <w:rFonts w:ascii="Cambria Math" w:hAnsi="Cambria Math" w:cs="Arial"/>
                  <w:sz w:val="24"/>
                  <w:szCs w:val="24"/>
                </w:rPr>
                <m:t>Value</m:t>
              </m:r>
              <m:r>
                <w:rPr>
                  <w:rFonts w:ascii="Arial" w:hAnsi="Arial" w:cs="Arial"/>
                  <w:sz w:val="24"/>
                  <w:szCs w:val="24"/>
                </w:rPr>
                <m:t>-</m:t>
              </m:r>
              <m:r>
                <w:rPr>
                  <w:rFonts w:ascii="Cambria Math" w:hAnsi="Cambria Math" w:cs="Arial"/>
                  <w:sz w:val="24"/>
                  <w:szCs w:val="24"/>
                </w:rPr>
                <m:t>True</m:t>
              </m:r>
              <m:r>
                <w:rPr>
                  <w:rFonts w:ascii="Cambria Math" w:hAnsi="Arial" w:cs="Arial"/>
                  <w:sz w:val="24"/>
                  <w:szCs w:val="24"/>
                </w:rPr>
                <m:t xml:space="preserve"> </m:t>
              </m:r>
              <m:r>
                <w:rPr>
                  <w:rFonts w:ascii="Cambria Math" w:hAnsi="Cambria Math" w:cs="Arial"/>
                  <w:sz w:val="24"/>
                  <w:szCs w:val="24"/>
                </w:rPr>
                <m:t>Value</m:t>
              </m:r>
            </m:num>
            <m:den>
              <m:r>
                <w:rPr>
                  <w:rFonts w:ascii="Cambria Math" w:hAnsi="Cambria Math" w:cs="Arial"/>
                  <w:sz w:val="24"/>
                  <w:szCs w:val="24"/>
                </w:rPr>
                <m:t>True</m:t>
              </m:r>
              <m:r>
                <w:rPr>
                  <w:rFonts w:ascii="Cambria Math" w:hAnsi="Arial" w:cs="Arial"/>
                  <w:sz w:val="24"/>
                  <w:szCs w:val="24"/>
                </w:rPr>
                <m:t xml:space="preserve"> </m:t>
              </m:r>
              <m:r>
                <w:rPr>
                  <w:rFonts w:ascii="Cambria Math" w:hAnsi="Cambria Math" w:cs="Arial"/>
                  <w:sz w:val="24"/>
                  <w:szCs w:val="24"/>
                </w:rPr>
                <m:t>Value</m:t>
              </m:r>
            </m:den>
          </m:f>
          <m:r>
            <w:rPr>
              <w:rFonts w:ascii="Cambria Math" w:hAnsi="Arial" w:cs="Arial"/>
              <w:sz w:val="24"/>
              <w:szCs w:val="24"/>
            </w:rPr>
            <m:t>×</m:t>
          </m:r>
          <m:r>
            <w:rPr>
              <w:rFonts w:ascii="Cambria Math" w:hAnsi="Arial" w:cs="Arial"/>
              <w:sz w:val="24"/>
              <w:szCs w:val="24"/>
            </w:rPr>
            <m:t>100</m:t>
          </m:r>
        </m:oMath>
      </m:oMathPara>
    </w:p>
    <w:p w:rsidR="0010583A" w:rsidRDefault="0010583A" w:rsidP="0010583A">
      <w:pPr>
        <w:rPr>
          <w:rFonts w:ascii="Arial" w:eastAsiaTheme="minorEastAsia" w:hAnsi="Arial" w:cs="Arial"/>
          <w:sz w:val="24"/>
          <w:szCs w:val="24"/>
        </w:rPr>
      </w:pPr>
      <w:r>
        <w:rPr>
          <w:rFonts w:ascii="Arial" w:eastAsiaTheme="minorEastAsia" w:hAnsi="Arial" w:cs="Arial"/>
          <w:sz w:val="24"/>
          <w:szCs w:val="24"/>
        </w:rPr>
        <w:t>Below in Figure 2</w:t>
      </w:r>
      <w:r w:rsidR="000D1122">
        <w:rPr>
          <w:rFonts w:ascii="Arial" w:eastAsiaTheme="minorEastAsia" w:hAnsi="Arial" w:cs="Arial"/>
          <w:sz w:val="24"/>
          <w:szCs w:val="24"/>
        </w:rPr>
        <w:t>1</w:t>
      </w:r>
      <w:r>
        <w:rPr>
          <w:rFonts w:ascii="Arial" w:eastAsiaTheme="minorEastAsia" w:hAnsi="Arial" w:cs="Arial"/>
          <w:sz w:val="24"/>
          <w:szCs w:val="24"/>
        </w:rPr>
        <w:t xml:space="preserve"> is the sample calculation using the equation shown above.</w:t>
      </w:r>
    </w:p>
    <w:p w:rsidR="0010583A" w:rsidRPr="00F0726B" w:rsidRDefault="0010583A" w:rsidP="0010583A">
      <w:pPr>
        <w:rPr>
          <w:rFonts w:ascii="Arial" w:eastAsiaTheme="minorEastAsia" w:hAnsi="Arial" w:cs="Arial"/>
          <w:sz w:val="24"/>
          <w:szCs w:val="24"/>
        </w:rPr>
      </w:pPr>
      <m:oMathPara>
        <m:oMathParaPr>
          <m:jc m:val="left"/>
        </m:oMathParaPr>
        <m:oMath>
          <m:r>
            <w:rPr>
              <w:rFonts w:ascii="Cambria Math" w:hAnsi="Cambria Math" w:cs="Arial"/>
              <w:sz w:val="24"/>
              <w:szCs w:val="24"/>
            </w:rPr>
            <m:t>percent</m:t>
          </m:r>
          <m:r>
            <w:rPr>
              <w:rFonts w:ascii="Cambria Math" w:hAnsi="Arial" w:cs="Arial"/>
              <w:sz w:val="24"/>
              <w:szCs w:val="24"/>
            </w:rPr>
            <m:t xml:space="preserve"> </m:t>
          </m:r>
          <m:r>
            <w:rPr>
              <w:rFonts w:ascii="Cambria Math" w:hAnsi="Cambria Math" w:cs="Arial"/>
              <w:sz w:val="24"/>
              <w:szCs w:val="24"/>
            </w:rPr>
            <m:t>error</m:t>
          </m:r>
          <m:r>
            <w:rPr>
              <w:rFonts w:ascii="Cambria Math" w:hAnsi="Arial" w:cs="Arial"/>
              <w:sz w:val="24"/>
              <w:szCs w:val="24"/>
            </w:rPr>
            <m:t xml:space="preserve">= </m:t>
          </m:r>
          <m:f>
            <m:fPr>
              <m:ctrlPr>
                <w:rPr>
                  <w:rFonts w:ascii="Cambria Math" w:hAnsi="Arial" w:cs="Arial"/>
                  <w:i/>
                  <w:sz w:val="24"/>
                  <w:szCs w:val="24"/>
                </w:rPr>
              </m:ctrlPr>
            </m:fPr>
            <m:num>
              <m:r>
                <w:rPr>
                  <w:rFonts w:ascii="Cambria Math" w:hAnsi="Cambria Math" w:cs="Arial"/>
                  <w:sz w:val="24"/>
                  <w:szCs w:val="24"/>
                </w:rPr>
                <m:t>Experimental</m:t>
              </m:r>
              <m:r>
                <w:rPr>
                  <w:rFonts w:ascii="Cambria Math" w:hAnsi="Arial" w:cs="Arial"/>
                  <w:sz w:val="24"/>
                  <w:szCs w:val="24"/>
                </w:rPr>
                <m:t xml:space="preserve"> </m:t>
              </m:r>
              <m:r>
                <w:rPr>
                  <w:rFonts w:ascii="Cambria Math" w:hAnsi="Cambria Math" w:cs="Arial"/>
                  <w:sz w:val="24"/>
                  <w:szCs w:val="24"/>
                </w:rPr>
                <m:t>Value</m:t>
              </m:r>
              <m:r>
                <w:rPr>
                  <w:rFonts w:ascii="Arial" w:hAnsi="Arial" w:cs="Arial"/>
                  <w:sz w:val="24"/>
                  <w:szCs w:val="24"/>
                </w:rPr>
                <m:t>-</m:t>
              </m:r>
              <m:r>
                <w:rPr>
                  <w:rFonts w:ascii="Cambria Math" w:hAnsi="Cambria Math" w:cs="Arial"/>
                  <w:sz w:val="24"/>
                  <w:szCs w:val="24"/>
                </w:rPr>
                <m:t>True</m:t>
              </m:r>
              <m:r>
                <w:rPr>
                  <w:rFonts w:ascii="Cambria Math" w:hAnsi="Arial" w:cs="Arial"/>
                  <w:sz w:val="24"/>
                  <w:szCs w:val="24"/>
                </w:rPr>
                <m:t xml:space="preserve"> </m:t>
              </m:r>
              <m:r>
                <w:rPr>
                  <w:rFonts w:ascii="Cambria Math" w:hAnsi="Cambria Math" w:cs="Arial"/>
                  <w:sz w:val="24"/>
                  <w:szCs w:val="24"/>
                </w:rPr>
                <m:t>Value</m:t>
              </m:r>
            </m:num>
            <m:den>
              <m:r>
                <w:rPr>
                  <w:rFonts w:ascii="Cambria Math" w:hAnsi="Cambria Math" w:cs="Arial"/>
                  <w:sz w:val="24"/>
                  <w:szCs w:val="24"/>
                </w:rPr>
                <m:t>True</m:t>
              </m:r>
              <m:r>
                <w:rPr>
                  <w:rFonts w:ascii="Cambria Math" w:hAnsi="Arial" w:cs="Arial"/>
                  <w:sz w:val="24"/>
                  <w:szCs w:val="24"/>
                </w:rPr>
                <m:t xml:space="preserve"> </m:t>
              </m:r>
              <m:r>
                <w:rPr>
                  <w:rFonts w:ascii="Cambria Math" w:hAnsi="Cambria Math" w:cs="Arial"/>
                  <w:sz w:val="24"/>
                  <w:szCs w:val="24"/>
                </w:rPr>
                <m:t>Value</m:t>
              </m:r>
            </m:den>
          </m:f>
          <m:r>
            <w:rPr>
              <w:rFonts w:ascii="Cambria Math" w:hAnsi="Arial" w:cs="Arial"/>
              <w:sz w:val="24"/>
              <w:szCs w:val="24"/>
            </w:rPr>
            <m:t>×</m:t>
          </m:r>
          <m:r>
            <w:rPr>
              <w:rFonts w:ascii="Cambria Math" w:hAnsi="Arial" w:cs="Arial"/>
              <w:sz w:val="24"/>
              <w:szCs w:val="24"/>
            </w:rPr>
            <m:t>100</m:t>
          </m:r>
        </m:oMath>
      </m:oMathPara>
    </w:p>
    <w:p w:rsidR="0010583A" w:rsidRPr="00196C2F" w:rsidRDefault="0010583A" w:rsidP="0010583A">
      <w:pPr>
        <w:rPr>
          <w:rFonts w:ascii="Arial" w:hAnsi="Arial" w:cs="Arial"/>
          <w:sz w:val="24"/>
          <w:szCs w:val="24"/>
        </w:rPr>
      </w:pPr>
      <m:oMathPara>
        <m:oMathParaPr>
          <m:jc m:val="left"/>
        </m:oMathParaPr>
        <m:oMath>
          <m:r>
            <w:rPr>
              <w:rFonts w:ascii="Cambria Math" w:hAnsi="Cambria Math" w:cs="Arial"/>
              <w:sz w:val="24"/>
              <w:szCs w:val="24"/>
            </w:rPr>
            <m:t>percent</m:t>
          </m:r>
          <m:r>
            <w:rPr>
              <w:rFonts w:ascii="Cambria Math" w:hAnsi="Arial" w:cs="Arial"/>
              <w:sz w:val="24"/>
              <w:szCs w:val="24"/>
            </w:rPr>
            <m:t xml:space="preserve"> </m:t>
          </m:r>
          <m:r>
            <w:rPr>
              <w:rFonts w:ascii="Cambria Math" w:hAnsi="Cambria Math" w:cs="Arial"/>
              <w:sz w:val="24"/>
              <w:szCs w:val="24"/>
            </w:rPr>
            <m:t>error</m:t>
          </m:r>
          <m:r>
            <w:rPr>
              <w:rFonts w:ascii="Cambria Math" w:hAnsi="Arial" w:cs="Arial"/>
              <w:sz w:val="24"/>
              <w:szCs w:val="24"/>
            </w:rPr>
            <m:t xml:space="preserve">= </m:t>
          </m:r>
          <m:f>
            <m:fPr>
              <m:ctrlPr>
                <w:rPr>
                  <w:rFonts w:ascii="Cambria Math" w:hAnsi="Arial" w:cs="Arial"/>
                  <w:i/>
                  <w:sz w:val="24"/>
                  <w:szCs w:val="24"/>
                </w:rPr>
              </m:ctrlPr>
            </m:fPr>
            <m:num>
              <m:r>
                <w:rPr>
                  <w:rFonts w:ascii="Cambria Math" w:hAnsi="Arial" w:cs="Arial"/>
                  <w:sz w:val="24"/>
                  <w:szCs w:val="24"/>
                </w:rPr>
                <m:t xml:space="preserve">.361 </m:t>
              </m:r>
              <m:r>
                <w:rPr>
                  <w:rFonts w:ascii="Cambria Math" w:hAnsi="Cambria Math" w:cs="Arial"/>
                  <w:sz w:val="24"/>
                  <w:szCs w:val="24"/>
                </w:rPr>
                <m:t>J</m:t>
              </m:r>
              <m:r>
                <w:rPr>
                  <w:rFonts w:ascii="Cambria Math" w:hAnsi="Arial" w:cs="Arial"/>
                  <w:sz w:val="24"/>
                  <w:szCs w:val="24"/>
                </w:rPr>
                <m:t>/</m:t>
              </m:r>
              <m:r>
                <w:rPr>
                  <w:rFonts w:ascii="Cambria Math" w:hAnsi="Cambria Math" w:cs="Arial"/>
                  <w:sz w:val="24"/>
                  <w:szCs w:val="24"/>
                </w:rPr>
                <m:t>g</m:t>
              </m:r>
              <m:r>
                <w:rPr>
                  <w:rFonts w:ascii="Cambria Math" w:hAnsi="Arial" w:cs="Arial"/>
                  <w:sz w:val="24"/>
                  <w:szCs w:val="24"/>
                </w:rPr>
                <m:t>º</m:t>
              </m:r>
              <m:r>
                <w:rPr>
                  <w:rFonts w:ascii="Cambria Math" w:hAnsi="Cambria Math" w:cs="Arial"/>
                  <w:sz w:val="24"/>
                  <w:szCs w:val="24"/>
                </w:rPr>
                <m:t>C</m:t>
              </m:r>
              <m:r>
                <w:rPr>
                  <w:rFonts w:ascii="Arial" w:hAnsi="Arial" w:cs="Arial"/>
                  <w:sz w:val="24"/>
                  <w:szCs w:val="24"/>
                </w:rPr>
                <m:t>-</m:t>
              </m:r>
              <m:r>
                <w:rPr>
                  <w:rFonts w:ascii="Cambria Math" w:hAnsi="Arial" w:cs="Arial"/>
                  <w:sz w:val="24"/>
                  <w:szCs w:val="24"/>
                </w:rPr>
                <m:t>.265</m:t>
              </m:r>
              <m:r>
                <w:rPr>
                  <w:rFonts w:ascii="Cambria Math" w:hAnsi="Cambria Math" w:cs="Arial"/>
                  <w:sz w:val="24"/>
                  <w:szCs w:val="24"/>
                </w:rPr>
                <m:t>J</m:t>
              </m:r>
              <m:r>
                <w:rPr>
                  <w:rFonts w:ascii="Cambria Math" w:hAnsi="Arial" w:cs="Arial"/>
                  <w:sz w:val="24"/>
                  <w:szCs w:val="24"/>
                </w:rPr>
                <m:t>/</m:t>
              </m:r>
              <m:r>
                <w:rPr>
                  <w:rFonts w:ascii="Cambria Math" w:hAnsi="Cambria Math" w:cs="Arial"/>
                  <w:sz w:val="24"/>
                  <w:szCs w:val="24"/>
                </w:rPr>
                <m:t>g</m:t>
              </m:r>
              <m:r>
                <w:rPr>
                  <w:rFonts w:ascii="Cambria Math" w:hAnsi="Arial" w:cs="Arial"/>
                  <w:sz w:val="24"/>
                  <w:szCs w:val="24"/>
                </w:rPr>
                <m:t>º</m:t>
              </m:r>
              <m:r>
                <w:rPr>
                  <w:rFonts w:ascii="Cambria Math" w:hAnsi="Cambria Math" w:cs="Arial"/>
                  <w:sz w:val="24"/>
                  <w:szCs w:val="24"/>
                </w:rPr>
                <m:t>C</m:t>
              </m:r>
            </m:num>
            <m:den>
              <m:r>
                <w:rPr>
                  <w:rFonts w:ascii="Cambria Math" w:hAnsi="Arial" w:cs="Arial"/>
                  <w:sz w:val="24"/>
                  <w:szCs w:val="24"/>
                </w:rPr>
                <m:t>.265</m:t>
              </m:r>
              <m:r>
                <w:rPr>
                  <w:rFonts w:ascii="Cambria Math" w:hAnsi="Cambria Math" w:cs="Arial"/>
                  <w:sz w:val="24"/>
                  <w:szCs w:val="24"/>
                </w:rPr>
                <m:t>J</m:t>
              </m:r>
              <m:r>
                <w:rPr>
                  <w:rFonts w:ascii="Cambria Math" w:hAnsi="Arial" w:cs="Arial"/>
                  <w:sz w:val="24"/>
                  <w:szCs w:val="24"/>
                </w:rPr>
                <m:t>/</m:t>
              </m:r>
              <m:r>
                <w:rPr>
                  <w:rFonts w:ascii="Cambria Math" w:hAnsi="Cambria Math" w:cs="Arial"/>
                  <w:sz w:val="24"/>
                  <w:szCs w:val="24"/>
                </w:rPr>
                <m:t>g</m:t>
              </m:r>
              <m:r>
                <w:rPr>
                  <w:rFonts w:ascii="Cambria Math" w:hAnsi="Arial" w:cs="Arial"/>
                  <w:sz w:val="24"/>
                  <w:szCs w:val="24"/>
                </w:rPr>
                <m:t>º</m:t>
              </m:r>
              <m:r>
                <w:rPr>
                  <w:rFonts w:ascii="Cambria Math" w:hAnsi="Cambria Math" w:cs="Arial"/>
                  <w:sz w:val="24"/>
                  <w:szCs w:val="24"/>
                </w:rPr>
                <m:t>C</m:t>
              </m:r>
            </m:den>
          </m:f>
          <m:r>
            <w:rPr>
              <w:rFonts w:ascii="Cambria Math" w:hAnsi="Arial" w:cs="Arial"/>
              <w:sz w:val="24"/>
              <w:szCs w:val="24"/>
            </w:rPr>
            <m:t>×</m:t>
          </m:r>
          <m:r>
            <w:rPr>
              <w:rFonts w:ascii="Cambria Math" w:hAnsi="Arial" w:cs="Arial"/>
              <w:sz w:val="24"/>
              <w:szCs w:val="24"/>
            </w:rPr>
            <m:t>100</m:t>
          </m:r>
        </m:oMath>
      </m:oMathPara>
    </w:p>
    <w:p w:rsidR="0010583A" w:rsidRPr="00196C2F" w:rsidRDefault="0010583A" w:rsidP="0010583A">
      <w:pPr>
        <w:rPr>
          <w:rFonts w:ascii="Arial" w:hAnsi="Arial" w:cs="Arial"/>
          <w:sz w:val="24"/>
          <w:szCs w:val="24"/>
        </w:rPr>
      </w:pPr>
      <m:oMathPara>
        <m:oMathParaPr>
          <m:jc m:val="left"/>
        </m:oMathParaPr>
        <m:oMath>
          <m:r>
            <w:rPr>
              <w:rFonts w:ascii="Cambria Math" w:hAnsi="Cambria Math" w:cs="Arial"/>
              <w:sz w:val="24"/>
              <w:szCs w:val="24"/>
            </w:rPr>
            <m:t>percent</m:t>
          </m:r>
          <m:r>
            <w:rPr>
              <w:rFonts w:ascii="Cambria Math" w:hAnsi="Arial" w:cs="Arial"/>
              <w:sz w:val="24"/>
              <w:szCs w:val="24"/>
            </w:rPr>
            <m:t xml:space="preserve"> </m:t>
          </m:r>
          <m:r>
            <w:rPr>
              <w:rFonts w:ascii="Cambria Math" w:hAnsi="Cambria Math" w:cs="Arial"/>
              <w:sz w:val="24"/>
              <w:szCs w:val="24"/>
            </w:rPr>
            <m:t>error</m:t>
          </m:r>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0.096</m:t>
              </m:r>
              <m:r>
                <w:rPr>
                  <w:rFonts w:ascii="Cambria Math" w:hAnsi="Cambria Math" w:cs="Arial"/>
                  <w:sz w:val="24"/>
                  <w:szCs w:val="24"/>
                </w:rPr>
                <m:t>J</m:t>
              </m:r>
              <m:r>
                <w:rPr>
                  <w:rFonts w:ascii="Cambria Math" w:hAnsi="Arial" w:cs="Arial"/>
                  <w:sz w:val="24"/>
                  <w:szCs w:val="24"/>
                </w:rPr>
                <m:t>/</m:t>
              </m:r>
              <m:r>
                <w:rPr>
                  <w:rFonts w:ascii="Cambria Math" w:hAnsi="Cambria Math" w:cs="Arial"/>
                  <w:sz w:val="24"/>
                  <w:szCs w:val="24"/>
                </w:rPr>
                <m:t>g</m:t>
              </m:r>
              <m:r>
                <w:rPr>
                  <w:rFonts w:ascii="Cambria Math" w:hAnsi="Arial" w:cs="Arial"/>
                  <w:sz w:val="24"/>
                  <w:szCs w:val="24"/>
                </w:rPr>
                <m:t>º</m:t>
              </m:r>
              <m:r>
                <w:rPr>
                  <w:rFonts w:ascii="Cambria Math" w:hAnsi="Cambria Math" w:cs="Arial"/>
                  <w:sz w:val="24"/>
                  <w:szCs w:val="24"/>
                </w:rPr>
                <m:t>C</m:t>
              </m:r>
            </m:num>
            <m:den>
              <m:r>
                <w:rPr>
                  <w:rFonts w:ascii="Cambria Math" w:hAnsi="Arial" w:cs="Arial"/>
                  <w:sz w:val="24"/>
                  <w:szCs w:val="24"/>
                </w:rPr>
                <m:t>.265</m:t>
              </m:r>
              <m:r>
                <w:rPr>
                  <w:rFonts w:ascii="Cambria Math" w:hAnsi="Cambria Math" w:cs="Arial"/>
                  <w:sz w:val="24"/>
                  <w:szCs w:val="24"/>
                </w:rPr>
                <m:t>J</m:t>
              </m:r>
              <m:r>
                <w:rPr>
                  <w:rFonts w:ascii="Cambria Math" w:hAnsi="Arial" w:cs="Arial"/>
                  <w:sz w:val="24"/>
                  <w:szCs w:val="24"/>
                </w:rPr>
                <m:t>/</m:t>
              </m:r>
              <m:r>
                <w:rPr>
                  <w:rFonts w:ascii="Cambria Math" w:hAnsi="Cambria Math" w:cs="Arial"/>
                  <w:sz w:val="24"/>
                  <w:szCs w:val="24"/>
                </w:rPr>
                <m:t>g</m:t>
              </m:r>
              <m:r>
                <w:rPr>
                  <w:rFonts w:ascii="Cambria Math" w:hAnsi="Arial" w:cs="Arial"/>
                  <w:sz w:val="24"/>
                  <w:szCs w:val="24"/>
                </w:rPr>
                <m:t>º</m:t>
              </m:r>
              <m:r>
                <w:rPr>
                  <w:rFonts w:ascii="Cambria Math" w:hAnsi="Cambria Math" w:cs="Arial"/>
                  <w:sz w:val="24"/>
                  <w:szCs w:val="24"/>
                </w:rPr>
                <m:t>C</m:t>
              </m:r>
            </m:den>
          </m:f>
          <m:r>
            <w:rPr>
              <w:rFonts w:ascii="Cambria Math" w:hAnsi="Arial" w:cs="Arial"/>
              <w:sz w:val="24"/>
              <w:szCs w:val="24"/>
            </w:rPr>
            <m:t>×</m:t>
          </m:r>
          <m:r>
            <w:rPr>
              <w:rFonts w:ascii="Cambria Math" w:hAnsi="Arial" w:cs="Arial"/>
              <w:sz w:val="24"/>
              <w:szCs w:val="24"/>
            </w:rPr>
            <m:t>100</m:t>
          </m:r>
        </m:oMath>
      </m:oMathPara>
    </w:p>
    <w:p w:rsidR="0010583A" w:rsidRPr="00196C2F" w:rsidRDefault="0010583A" w:rsidP="0010583A">
      <w:pPr>
        <w:rPr>
          <w:rFonts w:ascii="Arial" w:hAnsi="Arial" w:cs="Arial"/>
          <w:sz w:val="24"/>
          <w:szCs w:val="24"/>
        </w:rPr>
      </w:pPr>
      <m:oMathPara>
        <m:oMathParaPr>
          <m:jc m:val="left"/>
        </m:oMathParaPr>
        <m:oMath>
          <m:r>
            <w:rPr>
              <w:rFonts w:ascii="Cambria Math" w:hAnsi="Cambria Math" w:cs="Arial"/>
              <w:sz w:val="24"/>
              <w:szCs w:val="24"/>
            </w:rPr>
            <m:t>percent</m:t>
          </m:r>
          <m:r>
            <w:rPr>
              <w:rFonts w:ascii="Cambria Math" w:hAnsi="Arial" w:cs="Arial"/>
              <w:sz w:val="24"/>
              <w:szCs w:val="24"/>
            </w:rPr>
            <m:t xml:space="preserve"> </m:t>
          </m:r>
          <m:r>
            <w:rPr>
              <w:rFonts w:ascii="Cambria Math" w:hAnsi="Cambria Math" w:cs="Arial"/>
              <w:sz w:val="24"/>
              <w:szCs w:val="24"/>
            </w:rPr>
            <m:t>error</m:t>
          </m:r>
          <m:r>
            <w:rPr>
              <w:rFonts w:ascii="Cambria Math" w:hAnsi="Arial" w:cs="Arial"/>
              <w:sz w:val="24"/>
              <w:szCs w:val="24"/>
            </w:rPr>
            <m:t>=0.362</m:t>
          </m:r>
          <m:r>
            <w:rPr>
              <w:rFonts w:ascii="Cambria Math" w:hAnsi="Cambria Math" w:cs="Arial"/>
              <w:sz w:val="24"/>
              <w:szCs w:val="24"/>
            </w:rPr>
            <m:t>J</m:t>
          </m:r>
          <m:r>
            <w:rPr>
              <w:rFonts w:ascii="Cambria Math" w:hAnsi="Arial" w:cs="Arial"/>
              <w:sz w:val="24"/>
              <w:szCs w:val="24"/>
            </w:rPr>
            <m:t>/</m:t>
          </m:r>
          <m:r>
            <w:rPr>
              <w:rFonts w:ascii="Cambria Math" w:hAnsi="Cambria Math" w:cs="Arial"/>
              <w:sz w:val="24"/>
              <w:szCs w:val="24"/>
            </w:rPr>
            <m:t>g</m:t>
          </m:r>
          <m:r>
            <w:rPr>
              <w:rFonts w:ascii="Cambria Math" w:hAnsi="Arial" w:cs="Arial"/>
              <w:sz w:val="24"/>
              <w:szCs w:val="24"/>
            </w:rPr>
            <m:t>º</m:t>
          </m:r>
          <m:r>
            <w:rPr>
              <w:rFonts w:ascii="Cambria Math" w:hAnsi="Cambria Math" w:cs="Arial"/>
              <w:sz w:val="24"/>
              <w:szCs w:val="24"/>
            </w:rPr>
            <m:t>C</m:t>
          </m:r>
          <m:r>
            <w:rPr>
              <w:rFonts w:ascii="Cambria Math" w:hAnsi="Arial" w:cs="Arial"/>
              <w:sz w:val="24"/>
              <w:szCs w:val="24"/>
            </w:rPr>
            <m:t>×</m:t>
          </m:r>
          <m:r>
            <w:rPr>
              <w:rFonts w:ascii="Cambria Math" w:hAnsi="Arial" w:cs="Arial"/>
              <w:sz w:val="24"/>
              <w:szCs w:val="24"/>
            </w:rPr>
            <m:t>100</m:t>
          </m:r>
        </m:oMath>
      </m:oMathPara>
    </w:p>
    <w:p w:rsidR="0010583A" w:rsidRPr="00196C2F" w:rsidRDefault="0010583A" w:rsidP="0010583A">
      <w:pPr>
        <w:rPr>
          <w:rFonts w:ascii="Arial" w:hAnsi="Arial" w:cs="Arial"/>
          <w:sz w:val="24"/>
          <w:szCs w:val="24"/>
        </w:rPr>
      </w:pPr>
      <m:oMathPara>
        <m:oMathParaPr>
          <m:jc m:val="left"/>
        </m:oMathParaPr>
        <m:oMath>
          <m:r>
            <w:rPr>
              <w:rFonts w:ascii="Cambria Math" w:hAnsi="Cambria Math" w:cs="Arial"/>
              <w:sz w:val="24"/>
              <w:szCs w:val="24"/>
            </w:rPr>
            <m:t>percent</m:t>
          </m:r>
          <m:r>
            <w:rPr>
              <w:rFonts w:ascii="Cambria Math" w:hAnsi="Arial" w:cs="Arial"/>
              <w:sz w:val="24"/>
              <w:szCs w:val="24"/>
            </w:rPr>
            <m:t xml:space="preserve"> </m:t>
          </m:r>
          <m:r>
            <w:rPr>
              <w:rFonts w:ascii="Cambria Math" w:hAnsi="Cambria Math" w:cs="Arial"/>
              <w:sz w:val="24"/>
              <w:szCs w:val="24"/>
            </w:rPr>
            <m:t>error</m:t>
          </m:r>
          <m:r>
            <w:rPr>
              <w:rFonts w:ascii="Cambria Math" w:hAnsi="Arial" w:cs="Arial"/>
              <w:sz w:val="24"/>
              <w:szCs w:val="24"/>
            </w:rPr>
            <m:t xml:space="preserve">=36.226 </m:t>
          </m:r>
          <m:r>
            <w:rPr>
              <w:rFonts w:ascii="Cambria Math" w:hAnsi="Cambria Math" w:cs="Arial"/>
              <w:sz w:val="24"/>
              <w:szCs w:val="24"/>
            </w:rPr>
            <m:t>J</m:t>
          </m:r>
          <m:r>
            <w:rPr>
              <w:rFonts w:ascii="Cambria Math" w:hAnsi="Arial" w:cs="Arial"/>
              <w:sz w:val="24"/>
              <w:szCs w:val="24"/>
            </w:rPr>
            <m:t>/</m:t>
          </m:r>
          <m:r>
            <w:rPr>
              <w:rFonts w:ascii="Cambria Math" w:hAnsi="Cambria Math" w:cs="Arial"/>
              <w:sz w:val="24"/>
              <w:szCs w:val="24"/>
            </w:rPr>
            <m:t>g</m:t>
          </m:r>
          <m:r>
            <w:rPr>
              <w:rFonts w:ascii="Cambria Math" w:hAnsi="Arial" w:cs="Arial"/>
              <w:sz w:val="24"/>
              <w:szCs w:val="24"/>
            </w:rPr>
            <m:t>º</m:t>
          </m:r>
          <m:r>
            <w:rPr>
              <w:rFonts w:ascii="Cambria Math" w:hAnsi="Cambria Math" w:cs="Arial"/>
              <w:sz w:val="24"/>
              <w:szCs w:val="24"/>
            </w:rPr>
            <m:t>C</m:t>
          </m:r>
        </m:oMath>
      </m:oMathPara>
    </w:p>
    <w:p w:rsidR="0010583A" w:rsidRPr="00196C2F" w:rsidRDefault="000D1122" w:rsidP="0010583A">
      <w:pPr>
        <w:rPr>
          <w:rFonts w:ascii="Arial" w:hAnsi="Arial" w:cs="Arial"/>
          <w:sz w:val="24"/>
          <w:szCs w:val="24"/>
        </w:rPr>
      </w:pPr>
      <w:r>
        <w:rPr>
          <w:rFonts w:ascii="Arial" w:hAnsi="Arial" w:cs="Arial"/>
          <w:sz w:val="24"/>
          <w:szCs w:val="24"/>
        </w:rPr>
        <w:t>Figure 21</w:t>
      </w:r>
      <w:r w:rsidR="0010583A" w:rsidRPr="00196C2F">
        <w:rPr>
          <w:rFonts w:ascii="Arial" w:hAnsi="Arial" w:cs="Arial"/>
          <w:sz w:val="24"/>
          <w:szCs w:val="24"/>
        </w:rPr>
        <w:t>. Sample Calculation for Percent Error</w:t>
      </w:r>
    </w:p>
    <w:p w:rsidR="0010583A" w:rsidRDefault="000D1122" w:rsidP="0010583A">
      <w:pPr>
        <w:spacing w:line="480" w:lineRule="auto"/>
        <w:ind w:firstLine="720"/>
        <w:rPr>
          <w:rFonts w:ascii="Arial" w:hAnsi="Arial" w:cs="Arial"/>
          <w:sz w:val="24"/>
          <w:szCs w:val="24"/>
        </w:rPr>
      </w:pPr>
      <w:r>
        <w:rPr>
          <w:rFonts w:ascii="Arial" w:hAnsi="Arial" w:cs="Arial"/>
          <w:sz w:val="24"/>
          <w:szCs w:val="24"/>
        </w:rPr>
        <w:t>Figure 21</w:t>
      </w:r>
      <w:r w:rsidR="0010583A" w:rsidRPr="00196C2F">
        <w:rPr>
          <w:rFonts w:ascii="Arial" w:hAnsi="Arial" w:cs="Arial"/>
          <w:sz w:val="24"/>
          <w:szCs w:val="24"/>
        </w:rPr>
        <w:t xml:space="preserve"> shows a sample calculation for percent error of specific heats first conducted trial. To find percent error you take the true value subtracted from the experimental value all divided by the true value which is then multiplied by 100. The end result of percent error for this trial is 36.226 J/gºC. </w:t>
      </w:r>
    </w:p>
    <w:p w:rsidR="0010583A" w:rsidRDefault="0010583A" w:rsidP="0010583A">
      <w:pPr>
        <w:rPr>
          <w:rFonts w:ascii="Arial" w:hAnsi="Arial" w:cs="Arial"/>
          <w:sz w:val="24"/>
          <w:szCs w:val="24"/>
        </w:rPr>
      </w:pPr>
    </w:p>
    <w:p w:rsidR="0010583A" w:rsidRDefault="0010583A" w:rsidP="0010583A">
      <w:pPr>
        <w:rPr>
          <w:rFonts w:ascii="Arial" w:hAnsi="Arial" w:cs="Arial"/>
          <w:sz w:val="24"/>
          <w:szCs w:val="24"/>
        </w:rPr>
      </w:pPr>
    </w:p>
    <w:p w:rsidR="0010583A" w:rsidRDefault="0010583A" w:rsidP="0010583A">
      <w:pPr>
        <w:rPr>
          <w:rFonts w:ascii="Arial" w:hAnsi="Arial" w:cs="Arial"/>
          <w:sz w:val="24"/>
          <w:szCs w:val="24"/>
        </w:rPr>
      </w:pPr>
    </w:p>
    <w:p w:rsidR="0010583A" w:rsidRDefault="0010583A" w:rsidP="0010583A">
      <w:pPr>
        <w:rPr>
          <w:rFonts w:ascii="Arial" w:hAnsi="Arial" w:cs="Arial"/>
          <w:sz w:val="24"/>
          <w:szCs w:val="24"/>
        </w:rPr>
      </w:pPr>
    </w:p>
    <w:p w:rsidR="0010583A" w:rsidRDefault="0010583A" w:rsidP="0010583A">
      <w:pPr>
        <w:rPr>
          <w:rFonts w:ascii="Arial" w:hAnsi="Arial" w:cs="Arial"/>
          <w:sz w:val="24"/>
          <w:szCs w:val="24"/>
        </w:rPr>
      </w:pPr>
    </w:p>
    <w:p w:rsidR="0010583A" w:rsidRDefault="0010583A" w:rsidP="0010583A">
      <w:pPr>
        <w:rPr>
          <w:rFonts w:ascii="Arial" w:hAnsi="Arial" w:cs="Arial"/>
          <w:sz w:val="24"/>
          <w:szCs w:val="24"/>
        </w:rPr>
      </w:pPr>
    </w:p>
    <w:p w:rsidR="0010583A" w:rsidRDefault="0010583A" w:rsidP="0010583A">
      <w:pPr>
        <w:rPr>
          <w:rFonts w:ascii="Arial" w:hAnsi="Arial" w:cs="Arial"/>
          <w:sz w:val="24"/>
          <w:szCs w:val="24"/>
        </w:rPr>
      </w:pPr>
    </w:p>
    <w:p w:rsidR="0010583A" w:rsidRDefault="0010583A" w:rsidP="0010583A">
      <w:pPr>
        <w:rPr>
          <w:rFonts w:ascii="Arial" w:hAnsi="Arial" w:cs="Arial"/>
          <w:sz w:val="24"/>
          <w:szCs w:val="24"/>
        </w:rPr>
      </w:pPr>
      <w:r>
        <w:rPr>
          <w:rFonts w:ascii="Arial" w:hAnsi="Arial" w:cs="Arial"/>
          <w:sz w:val="24"/>
          <w:szCs w:val="24"/>
        </w:rPr>
        <w:lastRenderedPageBreak/>
        <w:t>Appendix F: Percent Error for Linear Thermal Expansion</w:t>
      </w:r>
    </w:p>
    <w:p w:rsidR="0010583A" w:rsidRPr="00196C2F" w:rsidRDefault="0010583A" w:rsidP="0010583A">
      <w:pPr>
        <w:rPr>
          <w:rFonts w:ascii="Arial" w:hAnsi="Arial" w:cs="Arial"/>
          <w:sz w:val="24"/>
          <w:szCs w:val="24"/>
        </w:rPr>
      </w:pPr>
      <w:r>
        <w:rPr>
          <w:rFonts w:ascii="Arial" w:hAnsi="Arial" w:cs="Arial"/>
          <w:sz w:val="24"/>
          <w:szCs w:val="24"/>
        </w:rPr>
        <w:t>To find percent error for linear thermal expansion the following equation was used</w:t>
      </w:r>
    </w:p>
    <w:p w:rsidR="0010583A" w:rsidRPr="00005875" w:rsidRDefault="0010583A" w:rsidP="0010583A">
      <w:pPr>
        <w:rPr>
          <w:rFonts w:ascii="Arial" w:eastAsiaTheme="minorEastAsia" w:hAnsi="Arial" w:cs="Arial"/>
          <w:sz w:val="24"/>
          <w:szCs w:val="24"/>
        </w:rPr>
      </w:pPr>
      <m:oMathPara>
        <m:oMathParaPr>
          <m:jc m:val="center"/>
        </m:oMathParaPr>
        <m:oMath>
          <m:r>
            <w:rPr>
              <w:rFonts w:ascii="Cambria Math" w:hAnsi="Cambria Math" w:cs="Arial"/>
              <w:sz w:val="24"/>
              <w:szCs w:val="24"/>
            </w:rPr>
            <m:t>percent</m:t>
          </m:r>
          <m:r>
            <w:rPr>
              <w:rFonts w:ascii="Cambria Math" w:hAnsi="Arial" w:cs="Arial"/>
              <w:sz w:val="24"/>
              <w:szCs w:val="24"/>
            </w:rPr>
            <m:t xml:space="preserve"> </m:t>
          </m:r>
          <m:r>
            <w:rPr>
              <w:rFonts w:ascii="Cambria Math" w:hAnsi="Cambria Math" w:cs="Arial"/>
              <w:sz w:val="24"/>
              <w:szCs w:val="24"/>
            </w:rPr>
            <m:t>error</m:t>
          </m:r>
          <m:r>
            <w:rPr>
              <w:rFonts w:ascii="Cambria Math" w:hAnsi="Arial" w:cs="Arial"/>
              <w:sz w:val="24"/>
              <w:szCs w:val="24"/>
            </w:rPr>
            <m:t xml:space="preserve">= </m:t>
          </m:r>
          <m:f>
            <m:fPr>
              <m:ctrlPr>
                <w:rPr>
                  <w:rFonts w:ascii="Cambria Math" w:hAnsi="Arial" w:cs="Arial"/>
                  <w:i/>
                  <w:sz w:val="24"/>
                  <w:szCs w:val="24"/>
                </w:rPr>
              </m:ctrlPr>
            </m:fPr>
            <m:num>
              <m:r>
                <w:rPr>
                  <w:rFonts w:ascii="Cambria Math" w:hAnsi="Cambria Math" w:cs="Arial"/>
                  <w:sz w:val="24"/>
                  <w:szCs w:val="24"/>
                </w:rPr>
                <m:t>Experimental</m:t>
              </m:r>
              <m:r>
                <w:rPr>
                  <w:rFonts w:ascii="Cambria Math" w:hAnsi="Arial" w:cs="Arial"/>
                  <w:sz w:val="24"/>
                  <w:szCs w:val="24"/>
                </w:rPr>
                <m:t xml:space="preserve"> </m:t>
              </m:r>
              <m:r>
                <w:rPr>
                  <w:rFonts w:ascii="Cambria Math" w:hAnsi="Cambria Math" w:cs="Arial"/>
                  <w:sz w:val="24"/>
                  <w:szCs w:val="24"/>
                </w:rPr>
                <m:t>Value</m:t>
              </m:r>
              <m:r>
                <w:rPr>
                  <w:rFonts w:ascii="Arial" w:hAnsi="Arial" w:cs="Arial"/>
                  <w:sz w:val="24"/>
                  <w:szCs w:val="24"/>
                </w:rPr>
                <m:t>-</m:t>
              </m:r>
              <m:r>
                <w:rPr>
                  <w:rFonts w:ascii="Cambria Math" w:hAnsi="Cambria Math" w:cs="Arial"/>
                  <w:sz w:val="24"/>
                  <w:szCs w:val="24"/>
                </w:rPr>
                <m:t>True</m:t>
              </m:r>
              <m:r>
                <w:rPr>
                  <w:rFonts w:ascii="Cambria Math" w:hAnsi="Arial" w:cs="Arial"/>
                  <w:sz w:val="24"/>
                  <w:szCs w:val="24"/>
                </w:rPr>
                <m:t xml:space="preserve"> </m:t>
              </m:r>
              <m:r>
                <w:rPr>
                  <w:rFonts w:ascii="Cambria Math" w:hAnsi="Cambria Math" w:cs="Arial"/>
                  <w:sz w:val="24"/>
                  <w:szCs w:val="24"/>
                </w:rPr>
                <m:t>Value</m:t>
              </m:r>
            </m:num>
            <m:den>
              <m:r>
                <w:rPr>
                  <w:rFonts w:ascii="Cambria Math" w:hAnsi="Cambria Math" w:cs="Arial"/>
                  <w:sz w:val="24"/>
                  <w:szCs w:val="24"/>
                </w:rPr>
                <m:t>True</m:t>
              </m:r>
              <m:r>
                <w:rPr>
                  <w:rFonts w:ascii="Cambria Math" w:hAnsi="Arial" w:cs="Arial"/>
                  <w:sz w:val="24"/>
                  <w:szCs w:val="24"/>
                </w:rPr>
                <m:t xml:space="preserve"> </m:t>
              </m:r>
              <m:r>
                <w:rPr>
                  <w:rFonts w:ascii="Cambria Math" w:hAnsi="Cambria Math" w:cs="Arial"/>
                  <w:sz w:val="24"/>
                  <w:szCs w:val="24"/>
                </w:rPr>
                <m:t>Value</m:t>
              </m:r>
            </m:den>
          </m:f>
          <m:r>
            <w:rPr>
              <w:rFonts w:ascii="Cambria Math" w:hAnsi="Arial" w:cs="Arial"/>
              <w:sz w:val="24"/>
              <w:szCs w:val="24"/>
            </w:rPr>
            <m:t>×</m:t>
          </m:r>
          <m:r>
            <w:rPr>
              <w:rFonts w:ascii="Cambria Math" w:hAnsi="Arial" w:cs="Arial"/>
              <w:sz w:val="24"/>
              <w:szCs w:val="24"/>
            </w:rPr>
            <m:t>100</m:t>
          </m:r>
        </m:oMath>
      </m:oMathPara>
    </w:p>
    <w:p w:rsidR="0010583A" w:rsidRDefault="0010583A" w:rsidP="0010583A">
      <w:pPr>
        <w:rPr>
          <w:rFonts w:ascii="Arial" w:eastAsiaTheme="minorEastAsia" w:hAnsi="Arial" w:cs="Arial"/>
          <w:sz w:val="24"/>
          <w:szCs w:val="24"/>
        </w:rPr>
      </w:pPr>
      <w:r>
        <w:rPr>
          <w:rFonts w:ascii="Arial" w:eastAsiaTheme="minorEastAsia" w:hAnsi="Arial" w:cs="Arial"/>
          <w:sz w:val="24"/>
          <w:szCs w:val="24"/>
        </w:rPr>
        <w:t>Below in Figure 2</w:t>
      </w:r>
      <w:r w:rsidR="000D1122">
        <w:rPr>
          <w:rFonts w:ascii="Arial" w:eastAsiaTheme="minorEastAsia" w:hAnsi="Arial" w:cs="Arial"/>
          <w:sz w:val="24"/>
          <w:szCs w:val="24"/>
        </w:rPr>
        <w:t>2</w:t>
      </w:r>
      <w:r>
        <w:rPr>
          <w:rFonts w:ascii="Arial" w:eastAsiaTheme="minorEastAsia" w:hAnsi="Arial" w:cs="Arial"/>
          <w:sz w:val="24"/>
          <w:szCs w:val="24"/>
        </w:rPr>
        <w:t xml:space="preserve"> is the sample calculation using the equation shown above.</w:t>
      </w:r>
    </w:p>
    <w:p w:rsidR="0010583A" w:rsidRPr="00F0726B" w:rsidRDefault="0010583A" w:rsidP="0010583A">
      <w:pPr>
        <w:rPr>
          <w:rFonts w:ascii="Arial" w:eastAsiaTheme="minorEastAsia" w:hAnsi="Arial" w:cs="Arial"/>
          <w:sz w:val="24"/>
          <w:szCs w:val="24"/>
        </w:rPr>
      </w:pPr>
      <m:oMathPara>
        <m:oMathParaPr>
          <m:jc m:val="left"/>
        </m:oMathParaPr>
        <m:oMath>
          <m:r>
            <w:rPr>
              <w:rFonts w:ascii="Cambria Math" w:hAnsi="Cambria Math" w:cs="Arial"/>
              <w:sz w:val="24"/>
              <w:szCs w:val="24"/>
            </w:rPr>
            <m:t>percent</m:t>
          </m:r>
          <m:r>
            <w:rPr>
              <w:rFonts w:ascii="Cambria Math" w:hAnsi="Arial" w:cs="Arial"/>
              <w:sz w:val="24"/>
              <w:szCs w:val="24"/>
            </w:rPr>
            <m:t xml:space="preserve"> </m:t>
          </m:r>
          <m:r>
            <w:rPr>
              <w:rFonts w:ascii="Cambria Math" w:hAnsi="Cambria Math" w:cs="Arial"/>
              <w:sz w:val="24"/>
              <w:szCs w:val="24"/>
            </w:rPr>
            <m:t>error</m:t>
          </m:r>
          <m:r>
            <w:rPr>
              <w:rFonts w:ascii="Cambria Math" w:hAnsi="Arial" w:cs="Arial"/>
              <w:sz w:val="24"/>
              <w:szCs w:val="24"/>
            </w:rPr>
            <m:t xml:space="preserve">= </m:t>
          </m:r>
          <m:f>
            <m:fPr>
              <m:ctrlPr>
                <w:rPr>
                  <w:rFonts w:ascii="Cambria Math" w:hAnsi="Arial" w:cs="Arial"/>
                  <w:i/>
                  <w:sz w:val="24"/>
                  <w:szCs w:val="24"/>
                </w:rPr>
              </m:ctrlPr>
            </m:fPr>
            <m:num>
              <m:r>
                <w:rPr>
                  <w:rFonts w:ascii="Cambria Math" w:hAnsi="Cambria Math" w:cs="Arial"/>
                  <w:sz w:val="24"/>
                  <w:szCs w:val="24"/>
                </w:rPr>
                <m:t>Experimental</m:t>
              </m:r>
              <m:r>
                <w:rPr>
                  <w:rFonts w:ascii="Cambria Math" w:hAnsi="Arial" w:cs="Arial"/>
                  <w:sz w:val="24"/>
                  <w:szCs w:val="24"/>
                </w:rPr>
                <m:t xml:space="preserve"> </m:t>
              </m:r>
              <m:r>
                <w:rPr>
                  <w:rFonts w:ascii="Cambria Math" w:hAnsi="Cambria Math" w:cs="Arial"/>
                  <w:sz w:val="24"/>
                  <w:szCs w:val="24"/>
                </w:rPr>
                <m:t>Value</m:t>
              </m:r>
              <m:r>
                <w:rPr>
                  <w:rFonts w:ascii="Arial" w:hAnsi="Arial" w:cs="Arial"/>
                  <w:sz w:val="24"/>
                  <w:szCs w:val="24"/>
                </w:rPr>
                <m:t>-</m:t>
              </m:r>
              <m:r>
                <w:rPr>
                  <w:rFonts w:ascii="Cambria Math" w:hAnsi="Cambria Math" w:cs="Arial"/>
                  <w:sz w:val="24"/>
                  <w:szCs w:val="24"/>
                </w:rPr>
                <m:t>True</m:t>
              </m:r>
              <m:r>
                <w:rPr>
                  <w:rFonts w:ascii="Cambria Math" w:hAnsi="Arial" w:cs="Arial"/>
                  <w:sz w:val="24"/>
                  <w:szCs w:val="24"/>
                </w:rPr>
                <m:t xml:space="preserve"> </m:t>
              </m:r>
              <m:r>
                <w:rPr>
                  <w:rFonts w:ascii="Cambria Math" w:hAnsi="Cambria Math" w:cs="Arial"/>
                  <w:sz w:val="24"/>
                  <w:szCs w:val="24"/>
                </w:rPr>
                <m:t>Value</m:t>
              </m:r>
            </m:num>
            <m:den>
              <m:r>
                <w:rPr>
                  <w:rFonts w:ascii="Cambria Math" w:hAnsi="Cambria Math" w:cs="Arial"/>
                  <w:sz w:val="24"/>
                  <w:szCs w:val="24"/>
                </w:rPr>
                <m:t>True</m:t>
              </m:r>
              <m:r>
                <w:rPr>
                  <w:rFonts w:ascii="Cambria Math" w:hAnsi="Arial" w:cs="Arial"/>
                  <w:sz w:val="24"/>
                  <w:szCs w:val="24"/>
                </w:rPr>
                <m:t xml:space="preserve"> </m:t>
              </m:r>
              <m:r>
                <w:rPr>
                  <w:rFonts w:ascii="Cambria Math" w:hAnsi="Cambria Math" w:cs="Arial"/>
                  <w:sz w:val="24"/>
                  <w:szCs w:val="24"/>
                </w:rPr>
                <m:t>Value</m:t>
              </m:r>
            </m:den>
          </m:f>
          <m:r>
            <w:rPr>
              <w:rFonts w:ascii="Cambria Math" w:hAnsi="Arial" w:cs="Arial"/>
              <w:sz w:val="24"/>
              <w:szCs w:val="24"/>
            </w:rPr>
            <m:t>×</m:t>
          </m:r>
          <m:r>
            <w:rPr>
              <w:rFonts w:ascii="Cambria Math" w:hAnsi="Arial" w:cs="Arial"/>
              <w:sz w:val="24"/>
              <w:szCs w:val="24"/>
            </w:rPr>
            <m:t>100</m:t>
          </m:r>
        </m:oMath>
      </m:oMathPara>
    </w:p>
    <w:p w:rsidR="0010583A" w:rsidRPr="00196C2F" w:rsidRDefault="0010583A" w:rsidP="0010583A">
      <w:pPr>
        <w:rPr>
          <w:rFonts w:ascii="Arial" w:hAnsi="Arial" w:cs="Arial"/>
          <w:sz w:val="24"/>
          <w:szCs w:val="24"/>
        </w:rPr>
      </w:pPr>
      <m:oMathPara>
        <m:oMathParaPr>
          <m:jc m:val="left"/>
        </m:oMathParaPr>
        <m:oMath>
          <m:r>
            <w:rPr>
              <w:rFonts w:ascii="Cambria Math" w:hAnsi="Cambria Math" w:cs="Arial"/>
              <w:sz w:val="24"/>
              <w:szCs w:val="24"/>
            </w:rPr>
            <m:t>percent</m:t>
          </m:r>
          <m:r>
            <w:rPr>
              <w:rFonts w:ascii="Cambria Math" w:hAnsi="Arial" w:cs="Arial"/>
              <w:sz w:val="24"/>
              <w:szCs w:val="24"/>
            </w:rPr>
            <m:t xml:space="preserve"> </m:t>
          </m:r>
          <m:r>
            <w:rPr>
              <w:rFonts w:ascii="Cambria Math" w:hAnsi="Cambria Math" w:cs="Arial"/>
              <w:sz w:val="24"/>
              <w:szCs w:val="24"/>
            </w:rPr>
            <m:t>error</m:t>
          </m:r>
          <m:r>
            <w:rPr>
              <w:rFonts w:ascii="Cambria Math" w:hAnsi="Arial" w:cs="Arial"/>
              <w:sz w:val="24"/>
              <w:szCs w:val="24"/>
            </w:rPr>
            <m:t xml:space="preserve">= </m:t>
          </m:r>
          <m:f>
            <m:fPr>
              <m:ctrlPr>
                <w:rPr>
                  <w:rFonts w:ascii="Cambria Math" w:hAnsi="Arial" w:cs="Arial"/>
                  <w:i/>
                  <w:sz w:val="24"/>
                  <w:szCs w:val="24"/>
                </w:rPr>
              </m:ctrlPr>
            </m:fPr>
            <m:num>
              <m:r>
                <w:rPr>
                  <w:rFonts w:ascii="Cambria Math" w:hAnsi="Arial" w:cs="Arial"/>
                  <w:sz w:val="24"/>
                  <w:szCs w:val="24"/>
                </w:rPr>
                <m:t>0.000008056</m:t>
              </m:r>
              <m:f>
                <m:fPr>
                  <m:ctrlPr>
                    <w:rPr>
                      <w:rFonts w:ascii="Cambria Math" w:hAnsi="Cambria Math" w:cs="Arial"/>
                      <w:i/>
                      <w:sz w:val="24"/>
                      <w:szCs w:val="24"/>
                    </w:rPr>
                  </m:ctrlPr>
                </m:fPr>
                <m:num>
                  <m:r>
                    <w:rPr>
                      <w:rFonts w:ascii="Cambria Math" w:hAnsi="Cambria Math" w:cs="Arial"/>
                      <w:sz w:val="24"/>
                      <w:szCs w:val="24"/>
                    </w:rPr>
                    <m:t>1</m:t>
                  </m:r>
                  <m:ctrlPr>
                    <w:rPr>
                      <w:rFonts w:ascii="Cambria Math" w:hAnsi="Arial" w:cs="Arial"/>
                      <w:i/>
                      <w:sz w:val="24"/>
                      <w:szCs w:val="24"/>
                    </w:rPr>
                  </m:ctrlPr>
                </m:num>
                <m:den>
                  <m:r>
                    <w:rPr>
                      <w:rFonts w:ascii="Cambria Math" w:hAnsi="Arial" w:cs="Arial"/>
                      <w:sz w:val="24"/>
                      <w:szCs w:val="24"/>
                    </w:rPr>
                    <m:t>º</m:t>
                  </m:r>
                  <m:r>
                    <w:rPr>
                      <w:rFonts w:ascii="Cambria Math" w:hAnsi="Cambria Math" w:cs="Arial"/>
                      <w:sz w:val="24"/>
                      <w:szCs w:val="24"/>
                    </w:rPr>
                    <m:t>C</m:t>
                  </m:r>
                </m:den>
              </m:f>
              <m:r>
                <w:rPr>
                  <w:rFonts w:ascii="Arial" w:hAnsi="Arial" w:cs="Arial"/>
                  <w:sz w:val="24"/>
                  <w:szCs w:val="24"/>
                </w:rPr>
                <m:t>-</m:t>
              </m:r>
              <m:r>
                <w:rPr>
                  <w:rFonts w:ascii="Cambria Math" w:hAnsi="Arial" w:cs="Arial"/>
                  <w:sz w:val="24"/>
                  <w:szCs w:val="24"/>
                </w:rPr>
                <m:t>0.0000071</m:t>
              </m:r>
              <m:f>
                <m:fPr>
                  <m:ctrlPr>
                    <w:rPr>
                      <w:rFonts w:ascii="Cambria Math" w:hAnsi="Cambria Math" w:cs="Arial"/>
                      <w:i/>
                      <w:sz w:val="24"/>
                      <w:szCs w:val="24"/>
                    </w:rPr>
                  </m:ctrlPr>
                </m:fPr>
                <m:num>
                  <m:r>
                    <w:rPr>
                      <w:rFonts w:ascii="Cambria Math" w:hAnsi="Cambria Math" w:cs="Arial"/>
                      <w:sz w:val="24"/>
                      <w:szCs w:val="24"/>
                    </w:rPr>
                    <m:t>1</m:t>
                  </m:r>
                  <m:ctrlPr>
                    <w:rPr>
                      <w:rFonts w:ascii="Cambria Math" w:hAnsi="Arial" w:cs="Arial"/>
                      <w:i/>
                      <w:sz w:val="24"/>
                      <w:szCs w:val="24"/>
                    </w:rPr>
                  </m:ctrlPr>
                </m:num>
                <m:den>
                  <m:r>
                    <w:rPr>
                      <w:rFonts w:ascii="Cambria Math" w:hAnsi="Arial" w:cs="Arial"/>
                      <w:sz w:val="24"/>
                      <w:szCs w:val="24"/>
                    </w:rPr>
                    <m:t>º</m:t>
                  </m:r>
                  <m:r>
                    <w:rPr>
                      <w:rFonts w:ascii="Cambria Math" w:hAnsi="Cambria Math" w:cs="Arial"/>
                      <w:sz w:val="24"/>
                      <w:szCs w:val="24"/>
                    </w:rPr>
                    <m:t>C</m:t>
                  </m:r>
                </m:den>
              </m:f>
            </m:num>
            <m:den>
              <m:r>
                <w:rPr>
                  <w:rFonts w:ascii="Cambria Math" w:hAnsi="Arial" w:cs="Arial"/>
                  <w:sz w:val="24"/>
                  <w:szCs w:val="24"/>
                </w:rPr>
                <m:t>0.0000071</m:t>
              </m:r>
              <m:f>
                <m:fPr>
                  <m:ctrlPr>
                    <w:rPr>
                      <w:rFonts w:ascii="Cambria Math" w:hAnsi="Arial" w:cs="Arial"/>
                      <w:i/>
                      <w:sz w:val="24"/>
                      <w:szCs w:val="24"/>
                    </w:rPr>
                  </m:ctrlPr>
                </m:fPr>
                <m:num>
                  <m:r>
                    <w:rPr>
                      <w:rFonts w:ascii="Cambria Math" w:hAnsi="Arial" w:cs="Arial"/>
                      <w:sz w:val="24"/>
                      <w:szCs w:val="24"/>
                    </w:rPr>
                    <m:t>1</m:t>
                  </m:r>
                </m:num>
                <m:den>
                  <m:r>
                    <w:rPr>
                      <w:rFonts w:ascii="Cambria Math" w:hAnsi="Arial" w:cs="Arial"/>
                      <w:sz w:val="24"/>
                      <w:szCs w:val="24"/>
                    </w:rPr>
                    <m:t>º</m:t>
                  </m:r>
                  <m:r>
                    <w:rPr>
                      <w:rFonts w:ascii="Cambria Math" w:hAnsi="Cambria Math" w:cs="Arial"/>
                      <w:sz w:val="24"/>
                      <w:szCs w:val="24"/>
                    </w:rPr>
                    <m:t>C</m:t>
                  </m:r>
                </m:den>
              </m:f>
            </m:den>
          </m:f>
          <m:r>
            <w:rPr>
              <w:rFonts w:ascii="Cambria Math" w:hAnsi="Arial" w:cs="Arial"/>
              <w:sz w:val="24"/>
              <w:szCs w:val="24"/>
            </w:rPr>
            <m:t>×</m:t>
          </m:r>
          <m:r>
            <w:rPr>
              <w:rFonts w:ascii="Cambria Math" w:hAnsi="Arial" w:cs="Arial"/>
              <w:sz w:val="24"/>
              <w:szCs w:val="24"/>
            </w:rPr>
            <m:t>100</m:t>
          </m:r>
        </m:oMath>
      </m:oMathPara>
    </w:p>
    <w:p w:rsidR="0010583A" w:rsidRPr="00196C2F" w:rsidRDefault="0010583A" w:rsidP="0010583A">
      <w:pPr>
        <w:rPr>
          <w:rFonts w:ascii="Arial" w:hAnsi="Arial" w:cs="Arial"/>
          <w:sz w:val="24"/>
          <w:szCs w:val="24"/>
        </w:rPr>
      </w:pPr>
      <m:oMathPara>
        <m:oMathParaPr>
          <m:jc m:val="left"/>
        </m:oMathParaPr>
        <m:oMath>
          <m:r>
            <w:rPr>
              <w:rFonts w:ascii="Cambria Math" w:hAnsi="Cambria Math" w:cs="Arial"/>
              <w:sz w:val="24"/>
              <w:szCs w:val="24"/>
            </w:rPr>
            <m:t>percent</m:t>
          </m:r>
          <m:r>
            <w:rPr>
              <w:rFonts w:ascii="Cambria Math" w:hAnsi="Arial" w:cs="Arial"/>
              <w:sz w:val="24"/>
              <w:szCs w:val="24"/>
            </w:rPr>
            <m:t xml:space="preserve"> </m:t>
          </m:r>
          <m:r>
            <w:rPr>
              <w:rFonts w:ascii="Cambria Math" w:hAnsi="Cambria Math" w:cs="Arial"/>
              <w:sz w:val="24"/>
              <w:szCs w:val="24"/>
            </w:rPr>
            <m:t>error</m:t>
          </m:r>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0.000000956</m:t>
              </m:r>
              <m:f>
                <m:fPr>
                  <m:ctrlPr>
                    <w:rPr>
                      <w:rFonts w:ascii="Cambria Math" w:hAnsi="Arial" w:cs="Arial"/>
                      <w:i/>
                      <w:sz w:val="24"/>
                      <w:szCs w:val="24"/>
                    </w:rPr>
                  </m:ctrlPr>
                </m:fPr>
                <m:num>
                  <m:r>
                    <w:rPr>
                      <w:rFonts w:ascii="Cambria Math" w:hAnsi="Arial" w:cs="Arial"/>
                      <w:sz w:val="24"/>
                      <w:szCs w:val="24"/>
                    </w:rPr>
                    <m:t>1</m:t>
                  </m:r>
                </m:num>
                <m:den>
                  <m:r>
                    <w:rPr>
                      <w:rFonts w:ascii="Cambria Math" w:hAnsi="Arial" w:cs="Arial"/>
                      <w:sz w:val="24"/>
                      <w:szCs w:val="24"/>
                    </w:rPr>
                    <m:t>º</m:t>
                  </m:r>
                  <m:r>
                    <w:rPr>
                      <w:rFonts w:ascii="Cambria Math" w:hAnsi="Cambria Math" w:cs="Arial"/>
                      <w:sz w:val="24"/>
                      <w:szCs w:val="24"/>
                    </w:rPr>
                    <m:t>C</m:t>
                  </m:r>
                </m:den>
              </m:f>
            </m:num>
            <m:den>
              <m:r>
                <w:rPr>
                  <w:rFonts w:ascii="Cambria Math" w:hAnsi="Arial" w:cs="Arial"/>
                  <w:sz w:val="24"/>
                  <w:szCs w:val="24"/>
                </w:rPr>
                <m:t>0.0000071</m:t>
              </m:r>
              <m:f>
                <m:fPr>
                  <m:ctrlPr>
                    <w:rPr>
                      <w:rFonts w:ascii="Cambria Math" w:hAnsi="Arial" w:cs="Arial"/>
                      <w:i/>
                      <w:sz w:val="24"/>
                      <w:szCs w:val="24"/>
                    </w:rPr>
                  </m:ctrlPr>
                </m:fPr>
                <m:num>
                  <m:r>
                    <w:rPr>
                      <w:rFonts w:ascii="Cambria Math" w:hAnsi="Arial" w:cs="Arial"/>
                      <w:sz w:val="24"/>
                      <w:szCs w:val="24"/>
                    </w:rPr>
                    <m:t>1</m:t>
                  </m:r>
                </m:num>
                <m:den>
                  <m:r>
                    <w:rPr>
                      <w:rFonts w:ascii="Cambria Math" w:hAnsi="Arial" w:cs="Arial"/>
                      <w:sz w:val="24"/>
                      <w:szCs w:val="24"/>
                    </w:rPr>
                    <m:t>º</m:t>
                  </m:r>
                  <m:r>
                    <w:rPr>
                      <w:rFonts w:ascii="Cambria Math" w:hAnsi="Cambria Math" w:cs="Arial"/>
                      <w:sz w:val="24"/>
                      <w:szCs w:val="24"/>
                    </w:rPr>
                    <m:t>C</m:t>
                  </m:r>
                </m:den>
              </m:f>
            </m:den>
          </m:f>
          <m:r>
            <w:rPr>
              <w:rFonts w:ascii="Cambria Math" w:hAnsi="Arial" w:cs="Arial"/>
              <w:sz w:val="24"/>
              <w:szCs w:val="24"/>
            </w:rPr>
            <m:t>×</m:t>
          </m:r>
          <m:r>
            <w:rPr>
              <w:rFonts w:ascii="Cambria Math" w:hAnsi="Arial" w:cs="Arial"/>
              <w:sz w:val="24"/>
              <w:szCs w:val="24"/>
            </w:rPr>
            <m:t>100</m:t>
          </m:r>
        </m:oMath>
      </m:oMathPara>
    </w:p>
    <w:p w:rsidR="0010583A" w:rsidRPr="00196C2F" w:rsidRDefault="0010583A" w:rsidP="0010583A">
      <w:pPr>
        <w:rPr>
          <w:rFonts w:ascii="Arial" w:hAnsi="Arial" w:cs="Arial"/>
          <w:sz w:val="24"/>
          <w:szCs w:val="24"/>
        </w:rPr>
      </w:pPr>
      <m:oMathPara>
        <m:oMathParaPr>
          <m:jc m:val="left"/>
        </m:oMathParaPr>
        <m:oMath>
          <m:r>
            <w:rPr>
              <w:rFonts w:ascii="Cambria Math" w:hAnsi="Cambria Math" w:cs="Arial"/>
              <w:sz w:val="24"/>
              <w:szCs w:val="24"/>
            </w:rPr>
            <m:t>percent</m:t>
          </m:r>
          <m:r>
            <w:rPr>
              <w:rFonts w:ascii="Cambria Math" w:hAnsi="Arial" w:cs="Arial"/>
              <w:sz w:val="24"/>
              <w:szCs w:val="24"/>
            </w:rPr>
            <m:t xml:space="preserve"> </m:t>
          </m:r>
          <m:r>
            <w:rPr>
              <w:rFonts w:ascii="Cambria Math" w:hAnsi="Cambria Math" w:cs="Arial"/>
              <w:sz w:val="24"/>
              <w:szCs w:val="24"/>
            </w:rPr>
            <m:t>error</m:t>
          </m:r>
          <m:r>
            <w:rPr>
              <w:rFonts w:ascii="Cambria Math" w:hAnsi="Arial" w:cs="Arial"/>
              <w:sz w:val="24"/>
              <w:szCs w:val="24"/>
            </w:rPr>
            <m:t>=0.13464788</m:t>
          </m:r>
          <m:f>
            <m:fPr>
              <m:ctrlPr>
                <w:rPr>
                  <w:rFonts w:ascii="Cambria Math" w:hAnsi="Arial" w:cs="Arial"/>
                  <w:i/>
                  <w:sz w:val="24"/>
                  <w:szCs w:val="24"/>
                </w:rPr>
              </m:ctrlPr>
            </m:fPr>
            <m:num>
              <m:r>
                <w:rPr>
                  <w:rFonts w:ascii="Cambria Math" w:hAnsi="Arial" w:cs="Arial"/>
                  <w:sz w:val="24"/>
                  <w:szCs w:val="24"/>
                </w:rPr>
                <m:t>1</m:t>
              </m:r>
            </m:num>
            <m:den>
              <m:r>
                <w:rPr>
                  <w:rFonts w:ascii="Cambria Math" w:hAnsi="Arial" w:cs="Arial"/>
                  <w:sz w:val="24"/>
                  <w:szCs w:val="24"/>
                </w:rPr>
                <m:t>º</m:t>
              </m:r>
              <m:r>
                <w:rPr>
                  <w:rFonts w:ascii="Cambria Math" w:hAnsi="Cambria Math" w:cs="Arial"/>
                  <w:sz w:val="24"/>
                  <w:szCs w:val="24"/>
                </w:rPr>
                <m:t>C</m:t>
              </m:r>
            </m:den>
          </m:f>
          <m:r>
            <w:rPr>
              <w:rFonts w:ascii="Cambria Math" w:hAnsi="Arial" w:cs="Arial"/>
              <w:sz w:val="24"/>
              <w:szCs w:val="24"/>
            </w:rPr>
            <m:t>×</m:t>
          </m:r>
          <m:r>
            <w:rPr>
              <w:rFonts w:ascii="Cambria Math" w:hAnsi="Arial" w:cs="Arial"/>
              <w:sz w:val="24"/>
              <w:szCs w:val="24"/>
            </w:rPr>
            <m:t>100</m:t>
          </m:r>
        </m:oMath>
      </m:oMathPara>
    </w:p>
    <w:p w:rsidR="0010583A" w:rsidRPr="00196C2F" w:rsidRDefault="0010583A" w:rsidP="0010583A">
      <w:pPr>
        <w:rPr>
          <w:rFonts w:ascii="Arial" w:hAnsi="Arial" w:cs="Arial"/>
          <w:sz w:val="24"/>
          <w:szCs w:val="24"/>
        </w:rPr>
      </w:pPr>
      <m:oMathPara>
        <m:oMathParaPr>
          <m:jc m:val="left"/>
        </m:oMathParaPr>
        <m:oMath>
          <m:r>
            <w:rPr>
              <w:rFonts w:ascii="Cambria Math" w:hAnsi="Cambria Math" w:cs="Arial"/>
              <w:sz w:val="24"/>
              <w:szCs w:val="24"/>
            </w:rPr>
            <m:t>percent</m:t>
          </m:r>
          <m:r>
            <w:rPr>
              <w:rFonts w:ascii="Cambria Math" w:hAnsi="Arial" w:cs="Arial"/>
              <w:sz w:val="24"/>
              <w:szCs w:val="24"/>
            </w:rPr>
            <m:t xml:space="preserve"> </m:t>
          </m:r>
          <m:r>
            <w:rPr>
              <w:rFonts w:ascii="Cambria Math" w:hAnsi="Cambria Math" w:cs="Arial"/>
              <w:sz w:val="24"/>
              <w:szCs w:val="24"/>
            </w:rPr>
            <m:t>error</m:t>
          </m:r>
          <m:r>
            <w:rPr>
              <w:rFonts w:ascii="Cambria Math" w:hAnsi="Arial" w:cs="Arial"/>
              <w:sz w:val="24"/>
              <w:szCs w:val="24"/>
            </w:rPr>
            <m:t>=13.465</m:t>
          </m:r>
          <m:f>
            <m:fPr>
              <m:ctrlPr>
                <w:rPr>
                  <w:rFonts w:ascii="Cambria Math" w:hAnsi="Arial" w:cs="Arial"/>
                  <w:i/>
                  <w:sz w:val="24"/>
                  <w:szCs w:val="24"/>
                </w:rPr>
              </m:ctrlPr>
            </m:fPr>
            <m:num>
              <m:r>
                <w:rPr>
                  <w:rFonts w:ascii="Cambria Math" w:hAnsi="Arial" w:cs="Arial"/>
                  <w:sz w:val="24"/>
                  <w:szCs w:val="24"/>
                </w:rPr>
                <m:t>1</m:t>
              </m:r>
            </m:num>
            <m:den>
              <m:r>
                <w:rPr>
                  <w:rFonts w:ascii="Cambria Math" w:hAnsi="Arial" w:cs="Arial"/>
                  <w:sz w:val="24"/>
                  <w:szCs w:val="24"/>
                </w:rPr>
                <m:t>º</m:t>
              </m:r>
              <m:r>
                <w:rPr>
                  <w:rFonts w:ascii="Cambria Math" w:hAnsi="Cambria Math" w:cs="Arial"/>
                  <w:sz w:val="24"/>
                  <w:szCs w:val="24"/>
                </w:rPr>
                <m:t>C</m:t>
              </m:r>
            </m:den>
          </m:f>
        </m:oMath>
      </m:oMathPara>
    </w:p>
    <w:p w:rsidR="0010583A" w:rsidRPr="00196C2F" w:rsidRDefault="0010583A" w:rsidP="0010583A">
      <w:pPr>
        <w:rPr>
          <w:rFonts w:ascii="Arial" w:hAnsi="Arial" w:cs="Arial"/>
          <w:sz w:val="24"/>
          <w:szCs w:val="24"/>
        </w:rPr>
      </w:pPr>
      <w:r>
        <w:rPr>
          <w:rFonts w:ascii="Arial" w:hAnsi="Arial" w:cs="Arial"/>
          <w:sz w:val="24"/>
          <w:szCs w:val="24"/>
        </w:rPr>
        <w:t>Figure 2</w:t>
      </w:r>
      <w:r w:rsidR="000D1122">
        <w:rPr>
          <w:rFonts w:ascii="Arial" w:hAnsi="Arial" w:cs="Arial"/>
          <w:sz w:val="24"/>
          <w:szCs w:val="24"/>
        </w:rPr>
        <w:t>2</w:t>
      </w:r>
      <w:r w:rsidRPr="00196C2F">
        <w:rPr>
          <w:rFonts w:ascii="Arial" w:hAnsi="Arial" w:cs="Arial"/>
          <w:sz w:val="24"/>
          <w:szCs w:val="24"/>
        </w:rPr>
        <w:t>. Sample Calculation for Percent Error</w:t>
      </w:r>
    </w:p>
    <w:p w:rsidR="0010583A" w:rsidRDefault="000D1122" w:rsidP="0010583A">
      <w:pPr>
        <w:spacing w:line="480" w:lineRule="auto"/>
        <w:ind w:firstLine="720"/>
        <w:rPr>
          <w:rFonts w:ascii="Arial" w:hAnsi="Arial" w:cs="Arial"/>
          <w:sz w:val="24"/>
          <w:szCs w:val="24"/>
        </w:rPr>
      </w:pPr>
      <w:r>
        <w:rPr>
          <w:rFonts w:ascii="Arial" w:hAnsi="Arial" w:cs="Arial"/>
          <w:sz w:val="24"/>
          <w:szCs w:val="24"/>
        </w:rPr>
        <w:t>Figure 22</w:t>
      </w:r>
      <w:r w:rsidR="0010583A" w:rsidRPr="00196C2F">
        <w:rPr>
          <w:rFonts w:ascii="Arial" w:hAnsi="Arial" w:cs="Arial"/>
          <w:sz w:val="24"/>
          <w:szCs w:val="24"/>
        </w:rPr>
        <w:t xml:space="preserve"> shows a sample calculation for percent error of </w:t>
      </w:r>
      <w:r w:rsidR="0010583A">
        <w:rPr>
          <w:rFonts w:ascii="Arial" w:hAnsi="Arial" w:cs="Arial"/>
          <w:sz w:val="24"/>
          <w:szCs w:val="24"/>
        </w:rPr>
        <w:t>linear thermal expansions</w:t>
      </w:r>
      <w:r w:rsidR="0010583A" w:rsidRPr="00196C2F">
        <w:rPr>
          <w:rFonts w:ascii="Arial" w:hAnsi="Arial" w:cs="Arial"/>
          <w:sz w:val="24"/>
          <w:szCs w:val="24"/>
        </w:rPr>
        <w:t xml:space="preserve"> first conducted trial. To find percent error you take the true value subtracted from the experimental value all divided by the true value which is then multiplied by 100. The end result of percen</w:t>
      </w:r>
      <w:r w:rsidR="0010583A">
        <w:rPr>
          <w:rFonts w:ascii="Arial" w:hAnsi="Arial" w:cs="Arial"/>
          <w:sz w:val="24"/>
          <w:szCs w:val="24"/>
        </w:rPr>
        <w:t>t error for this trial is 13.465 1/</w:t>
      </w:r>
      <w:r w:rsidR="0010583A" w:rsidRPr="00196C2F">
        <w:rPr>
          <w:rFonts w:ascii="Arial" w:hAnsi="Arial" w:cs="Arial"/>
          <w:sz w:val="24"/>
          <w:szCs w:val="24"/>
        </w:rPr>
        <w:t xml:space="preserve">ºC. </w:t>
      </w:r>
    </w:p>
    <w:p w:rsidR="0010583A" w:rsidRDefault="0010583A" w:rsidP="0010583A">
      <w:pPr>
        <w:rPr>
          <w:rFonts w:ascii="Arial" w:hAnsi="Arial" w:cs="Arial"/>
          <w:sz w:val="24"/>
          <w:szCs w:val="24"/>
        </w:rPr>
      </w:pPr>
    </w:p>
    <w:p w:rsidR="0010583A" w:rsidRDefault="0010583A" w:rsidP="0010583A">
      <w:pPr>
        <w:rPr>
          <w:rFonts w:ascii="Arial" w:hAnsi="Arial" w:cs="Arial"/>
          <w:sz w:val="24"/>
          <w:szCs w:val="24"/>
        </w:rPr>
      </w:pPr>
    </w:p>
    <w:p w:rsidR="0010583A" w:rsidRDefault="0010583A" w:rsidP="0010583A">
      <w:pPr>
        <w:rPr>
          <w:rFonts w:ascii="Arial" w:hAnsi="Arial" w:cs="Arial"/>
          <w:sz w:val="24"/>
          <w:szCs w:val="24"/>
        </w:rPr>
      </w:pPr>
    </w:p>
    <w:p w:rsidR="0010583A" w:rsidRDefault="0010583A" w:rsidP="0010583A">
      <w:pPr>
        <w:rPr>
          <w:rFonts w:ascii="Arial" w:hAnsi="Arial" w:cs="Arial"/>
          <w:sz w:val="24"/>
          <w:szCs w:val="24"/>
        </w:rPr>
      </w:pPr>
    </w:p>
    <w:p w:rsidR="0010583A" w:rsidRDefault="0010583A" w:rsidP="0010583A">
      <w:pPr>
        <w:rPr>
          <w:rFonts w:ascii="Arial" w:hAnsi="Arial" w:cs="Arial"/>
          <w:sz w:val="24"/>
          <w:szCs w:val="24"/>
        </w:rPr>
      </w:pPr>
    </w:p>
    <w:p w:rsidR="0010583A" w:rsidRDefault="0010583A" w:rsidP="0010583A">
      <w:pPr>
        <w:rPr>
          <w:rFonts w:ascii="Arial" w:hAnsi="Arial" w:cs="Arial"/>
          <w:sz w:val="24"/>
          <w:szCs w:val="24"/>
        </w:rPr>
      </w:pPr>
      <w:r>
        <w:rPr>
          <w:rFonts w:ascii="Arial" w:hAnsi="Arial" w:cs="Arial"/>
          <w:sz w:val="24"/>
          <w:szCs w:val="24"/>
        </w:rPr>
        <w:lastRenderedPageBreak/>
        <w:t>Appendix G</w:t>
      </w:r>
      <w:r w:rsidRPr="00196C2F">
        <w:rPr>
          <w:rFonts w:ascii="Arial" w:hAnsi="Arial" w:cs="Arial"/>
          <w:sz w:val="24"/>
          <w:szCs w:val="24"/>
        </w:rPr>
        <w:t xml:space="preserve">: Two-sample T-test for Specific Heat </w:t>
      </w:r>
    </w:p>
    <w:p w:rsidR="0010583A" w:rsidRPr="00196C2F" w:rsidRDefault="0010583A" w:rsidP="0010583A">
      <w:pPr>
        <w:spacing w:line="480" w:lineRule="auto"/>
        <w:rPr>
          <w:rFonts w:ascii="Arial" w:hAnsi="Arial" w:cs="Arial"/>
          <w:sz w:val="24"/>
          <w:szCs w:val="24"/>
        </w:rPr>
      </w:pPr>
      <w:r>
        <w:rPr>
          <w:rFonts w:ascii="Arial" w:hAnsi="Arial" w:cs="Arial"/>
          <w:sz w:val="24"/>
          <w:szCs w:val="24"/>
        </w:rPr>
        <w:t>To find the t-value for the data of specific heat the two-sample t-test was used. The equation is shown below.</w:t>
      </w:r>
    </w:p>
    <w:p w:rsidR="0010583A" w:rsidRPr="007C5BD2" w:rsidRDefault="0010583A" w:rsidP="0010583A">
      <w:pPr>
        <w:rPr>
          <w:rFonts w:ascii="Arial" w:eastAsiaTheme="minorEastAsia" w:hAnsi="Arial" w:cs="Arial"/>
          <w:sz w:val="24"/>
          <w:szCs w:val="24"/>
        </w:rPr>
      </w:pPr>
      <m:oMathPara>
        <m:oMathParaPr>
          <m:jc m:val="center"/>
        </m:oMathParaPr>
        <m:oMath>
          <m:r>
            <w:rPr>
              <w:rFonts w:ascii="Cambria Math" w:hAnsi="Cambria Math" w:cs="Arial"/>
              <w:sz w:val="24"/>
              <w:szCs w:val="24"/>
            </w:rPr>
            <m:t>t</m:t>
          </m:r>
          <m:r>
            <w:rPr>
              <w:rFonts w:ascii="Cambria Math" w:hAnsi="Arial" w:cs="Arial"/>
              <w:sz w:val="24"/>
              <w:szCs w:val="24"/>
            </w:rPr>
            <m:t>=</m:t>
          </m:r>
          <m:f>
            <m:fPr>
              <m:ctrlPr>
                <w:rPr>
                  <w:rFonts w:ascii="Cambria Math" w:hAnsi="Arial" w:cs="Arial"/>
                  <w:i/>
                  <w:sz w:val="24"/>
                  <w:szCs w:val="24"/>
                </w:rPr>
              </m:ctrlPr>
            </m:fPr>
            <m:num>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x</m:t>
                      </m:r>
                    </m:e>
                    <m:sub>
                      <m:r>
                        <w:rPr>
                          <w:rFonts w:ascii="Cambria Math" w:hAnsi="Arial" w:cs="Arial"/>
                          <w:sz w:val="24"/>
                          <w:szCs w:val="24"/>
                        </w:rPr>
                        <m:t>1</m:t>
                      </m:r>
                    </m:sub>
                  </m:sSub>
                </m:e>
              </m:acc>
              <m:r>
                <w:rPr>
                  <w:rFonts w:ascii="Arial" w:hAnsi="Arial" w:cs="Arial"/>
                  <w:sz w:val="24"/>
                  <w:szCs w:val="24"/>
                </w:rPr>
                <m:t>-</m:t>
              </m:r>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x</m:t>
                      </m:r>
                    </m:e>
                    <m:sub>
                      <m:r>
                        <w:rPr>
                          <w:rFonts w:ascii="Cambria Math" w:hAnsi="Arial" w:cs="Arial"/>
                          <w:sz w:val="24"/>
                          <w:szCs w:val="24"/>
                        </w:rPr>
                        <m:t>2</m:t>
                      </m:r>
                    </m:sub>
                  </m:sSub>
                </m:e>
              </m:acc>
            </m:num>
            <m:den>
              <m:rad>
                <m:radPr>
                  <m:ctrlPr>
                    <w:rPr>
                      <w:rFonts w:ascii="Cambria Math" w:hAnsi="Arial" w:cs="Arial"/>
                      <w:i/>
                      <w:sz w:val="24"/>
                      <w:szCs w:val="24"/>
                    </w:rPr>
                  </m:ctrlPr>
                </m:radPr>
                <m:deg/>
                <m:e>
                  <m:f>
                    <m:fPr>
                      <m:ctrlPr>
                        <w:rPr>
                          <w:rFonts w:ascii="Cambria Math" w:hAnsi="Arial" w:cs="Arial"/>
                          <w:i/>
                          <w:sz w:val="24"/>
                          <w:szCs w:val="24"/>
                        </w:rPr>
                      </m:ctrlPr>
                    </m:fPr>
                    <m:num>
                      <m:sSup>
                        <m:sSupPr>
                          <m:ctrlPr>
                            <w:rPr>
                              <w:rFonts w:ascii="Cambria Math" w:hAnsi="Arial" w:cs="Arial"/>
                              <w:i/>
                              <w:sz w:val="24"/>
                              <w:szCs w:val="24"/>
                            </w:rPr>
                          </m:ctrlPr>
                        </m:sSupPr>
                        <m:e>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S</m:t>
                              </m:r>
                            </m:e>
                            <m:sub>
                              <m:r>
                                <w:rPr>
                                  <w:rFonts w:ascii="Cambria Math" w:hAnsi="Arial" w:cs="Arial"/>
                                  <w:sz w:val="24"/>
                                  <w:szCs w:val="24"/>
                                </w:rPr>
                                <m:t>1</m:t>
                              </m:r>
                            </m:sub>
                          </m:sSub>
                          <m:r>
                            <w:rPr>
                              <w:rFonts w:ascii="Cambria Math" w:hAnsi="Arial" w:cs="Arial"/>
                              <w:sz w:val="24"/>
                              <w:szCs w:val="24"/>
                            </w:rPr>
                            <m:t>)</m:t>
                          </m:r>
                        </m:e>
                        <m:sup>
                          <m:r>
                            <w:rPr>
                              <w:rFonts w:ascii="Cambria Math" w:hAnsi="Arial" w:cs="Arial"/>
                              <w:sz w:val="24"/>
                              <w:szCs w:val="24"/>
                            </w:rPr>
                            <m:t>2</m:t>
                          </m:r>
                        </m:sup>
                      </m:sSup>
                    </m:num>
                    <m:den>
                      <m:sSub>
                        <m:sSubPr>
                          <m:ctrlPr>
                            <w:rPr>
                              <w:rFonts w:ascii="Cambria Math" w:hAnsi="Arial" w:cs="Arial"/>
                              <w:i/>
                              <w:sz w:val="24"/>
                              <w:szCs w:val="24"/>
                            </w:rPr>
                          </m:ctrlPr>
                        </m:sSubPr>
                        <m:e>
                          <m:r>
                            <w:rPr>
                              <w:rFonts w:ascii="Cambria Math" w:hAnsi="Cambria Math" w:cs="Arial"/>
                              <w:sz w:val="24"/>
                              <w:szCs w:val="24"/>
                            </w:rPr>
                            <m:t>n</m:t>
                          </m:r>
                        </m:e>
                        <m:sub>
                          <m:r>
                            <w:rPr>
                              <w:rFonts w:ascii="Cambria Math" w:hAnsi="Arial" w:cs="Arial"/>
                              <w:sz w:val="24"/>
                              <w:szCs w:val="24"/>
                            </w:rPr>
                            <m:t>1</m:t>
                          </m:r>
                        </m:sub>
                      </m:sSub>
                    </m:den>
                  </m:f>
                </m:e>
              </m:rad>
              <m:r>
                <w:rPr>
                  <w:rFonts w:ascii="Cambria Math" w:hAnsi="Arial" w:cs="Arial"/>
                  <w:sz w:val="24"/>
                  <w:szCs w:val="24"/>
                </w:rPr>
                <m:t xml:space="preserve">+ </m:t>
              </m:r>
              <m:rad>
                <m:radPr>
                  <m:ctrlPr>
                    <w:rPr>
                      <w:rFonts w:ascii="Cambria Math" w:hAnsi="Arial" w:cs="Arial"/>
                      <w:i/>
                      <w:sz w:val="24"/>
                      <w:szCs w:val="24"/>
                    </w:rPr>
                  </m:ctrlPr>
                </m:radPr>
                <m:deg/>
                <m:e>
                  <m:f>
                    <m:fPr>
                      <m:ctrlPr>
                        <w:rPr>
                          <w:rFonts w:ascii="Cambria Math" w:hAnsi="Arial" w:cs="Arial"/>
                          <w:i/>
                          <w:sz w:val="24"/>
                          <w:szCs w:val="24"/>
                        </w:rPr>
                      </m:ctrlPr>
                    </m:fPr>
                    <m:num>
                      <m:sSup>
                        <m:sSupPr>
                          <m:ctrlPr>
                            <w:rPr>
                              <w:rFonts w:ascii="Cambria Math" w:hAnsi="Arial" w:cs="Arial"/>
                              <w:i/>
                              <w:sz w:val="24"/>
                              <w:szCs w:val="24"/>
                            </w:rPr>
                          </m:ctrlPr>
                        </m:sSupPr>
                        <m:e>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S</m:t>
                              </m:r>
                            </m:e>
                            <m:sub>
                              <m:r>
                                <w:rPr>
                                  <w:rFonts w:ascii="Cambria Math" w:hAnsi="Arial" w:cs="Arial"/>
                                  <w:sz w:val="24"/>
                                  <w:szCs w:val="24"/>
                                </w:rPr>
                                <m:t>2</m:t>
                              </m:r>
                            </m:sub>
                          </m:sSub>
                          <m:r>
                            <w:rPr>
                              <w:rFonts w:ascii="Cambria Math" w:hAnsi="Arial" w:cs="Arial"/>
                              <w:sz w:val="24"/>
                              <w:szCs w:val="24"/>
                            </w:rPr>
                            <m:t>)</m:t>
                          </m:r>
                        </m:e>
                        <m:sup>
                          <m:r>
                            <w:rPr>
                              <w:rFonts w:ascii="Cambria Math" w:hAnsi="Arial" w:cs="Arial"/>
                              <w:sz w:val="24"/>
                              <w:szCs w:val="24"/>
                            </w:rPr>
                            <m:t>2</m:t>
                          </m:r>
                        </m:sup>
                      </m:sSup>
                    </m:num>
                    <m:den>
                      <m:sSub>
                        <m:sSubPr>
                          <m:ctrlPr>
                            <w:rPr>
                              <w:rFonts w:ascii="Cambria Math" w:hAnsi="Arial" w:cs="Arial"/>
                              <w:i/>
                              <w:sz w:val="24"/>
                              <w:szCs w:val="24"/>
                            </w:rPr>
                          </m:ctrlPr>
                        </m:sSubPr>
                        <m:e>
                          <m:r>
                            <w:rPr>
                              <w:rFonts w:ascii="Cambria Math" w:hAnsi="Cambria Math" w:cs="Arial"/>
                              <w:sz w:val="24"/>
                              <w:szCs w:val="24"/>
                            </w:rPr>
                            <m:t>n</m:t>
                          </m:r>
                        </m:e>
                        <m:sub>
                          <m:r>
                            <w:rPr>
                              <w:rFonts w:ascii="Cambria Math" w:hAnsi="Arial" w:cs="Arial"/>
                              <w:sz w:val="24"/>
                              <w:szCs w:val="24"/>
                            </w:rPr>
                            <m:t>2</m:t>
                          </m:r>
                        </m:sub>
                      </m:sSub>
                    </m:den>
                  </m:f>
                </m:e>
              </m:rad>
            </m:den>
          </m:f>
        </m:oMath>
      </m:oMathPara>
    </w:p>
    <w:p w:rsidR="0010583A" w:rsidRDefault="000D1122" w:rsidP="0010583A">
      <w:pPr>
        <w:rPr>
          <w:rFonts w:ascii="Arial" w:eastAsiaTheme="minorEastAsia" w:hAnsi="Arial" w:cs="Arial"/>
          <w:sz w:val="24"/>
          <w:szCs w:val="24"/>
        </w:rPr>
      </w:pPr>
      <w:r>
        <w:rPr>
          <w:rFonts w:ascii="Arial" w:eastAsiaTheme="minorEastAsia" w:hAnsi="Arial" w:cs="Arial"/>
          <w:sz w:val="24"/>
          <w:szCs w:val="24"/>
        </w:rPr>
        <w:t>In Figure 23</w:t>
      </w:r>
      <w:r w:rsidR="0010583A">
        <w:rPr>
          <w:rFonts w:ascii="Arial" w:eastAsiaTheme="minorEastAsia" w:hAnsi="Arial" w:cs="Arial"/>
          <w:sz w:val="24"/>
          <w:szCs w:val="24"/>
        </w:rPr>
        <w:t xml:space="preserve"> below a sample calculation is shown.</w:t>
      </w:r>
    </w:p>
    <w:p w:rsidR="0010583A" w:rsidRPr="007C5BD2" w:rsidRDefault="0010583A" w:rsidP="0010583A">
      <w:pPr>
        <w:rPr>
          <w:rFonts w:ascii="Arial" w:eastAsiaTheme="minorEastAsia" w:hAnsi="Arial" w:cs="Arial"/>
          <w:sz w:val="24"/>
          <w:szCs w:val="24"/>
        </w:rPr>
      </w:pPr>
      <m:oMathPara>
        <m:oMathParaPr>
          <m:jc m:val="left"/>
        </m:oMathParaPr>
        <m:oMath>
          <m:r>
            <w:rPr>
              <w:rFonts w:ascii="Cambria Math" w:hAnsi="Cambria Math" w:cs="Arial"/>
              <w:sz w:val="24"/>
              <w:szCs w:val="24"/>
            </w:rPr>
            <m:t>t</m:t>
          </m:r>
          <m:r>
            <w:rPr>
              <w:rFonts w:ascii="Cambria Math" w:hAnsi="Arial" w:cs="Arial"/>
              <w:sz w:val="24"/>
              <w:szCs w:val="24"/>
            </w:rPr>
            <m:t>=</m:t>
          </m:r>
          <m:f>
            <m:fPr>
              <m:ctrlPr>
                <w:rPr>
                  <w:rFonts w:ascii="Cambria Math" w:hAnsi="Arial" w:cs="Arial"/>
                  <w:i/>
                  <w:sz w:val="24"/>
                  <w:szCs w:val="24"/>
                </w:rPr>
              </m:ctrlPr>
            </m:fPr>
            <m:num>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x</m:t>
                      </m:r>
                    </m:e>
                    <m:sub>
                      <m:r>
                        <w:rPr>
                          <w:rFonts w:ascii="Cambria Math" w:hAnsi="Arial" w:cs="Arial"/>
                          <w:sz w:val="24"/>
                          <w:szCs w:val="24"/>
                        </w:rPr>
                        <m:t>1</m:t>
                      </m:r>
                    </m:sub>
                  </m:sSub>
                </m:e>
              </m:acc>
              <m:r>
                <w:rPr>
                  <w:rFonts w:ascii="Arial" w:hAnsi="Arial" w:cs="Arial"/>
                  <w:sz w:val="24"/>
                  <w:szCs w:val="24"/>
                </w:rPr>
                <m:t>-</m:t>
              </m:r>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x</m:t>
                      </m:r>
                    </m:e>
                    <m:sub>
                      <m:r>
                        <w:rPr>
                          <w:rFonts w:ascii="Cambria Math" w:hAnsi="Arial" w:cs="Arial"/>
                          <w:sz w:val="24"/>
                          <w:szCs w:val="24"/>
                        </w:rPr>
                        <m:t>2</m:t>
                      </m:r>
                    </m:sub>
                  </m:sSub>
                </m:e>
              </m:acc>
            </m:num>
            <m:den>
              <m:rad>
                <m:radPr>
                  <m:ctrlPr>
                    <w:rPr>
                      <w:rFonts w:ascii="Cambria Math" w:hAnsi="Arial" w:cs="Arial"/>
                      <w:i/>
                      <w:sz w:val="24"/>
                      <w:szCs w:val="24"/>
                    </w:rPr>
                  </m:ctrlPr>
                </m:radPr>
                <m:deg/>
                <m:e>
                  <m:f>
                    <m:fPr>
                      <m:ctrlPr>
                        <w:rPr>
                          <w:rFonts w:ascii="Cambria Math" w:hAnsi="Arial" w:cs="Arial"/>
                          <w:i/>
                          <w:sz w:val="24"/>
                          <w:szCs w:val="24"/>
                        </w:rPr>
                      </m:ctrlPr>
                    </m:fPr>
                    <m:num>
                      <m:sSup>
                        <m:sSupPr>
                          <m:ctrlPr>
                            <w:rPr>
                              <w:rFonts w:ascii="Cambria Math" w:hAnsi="Arial" w:cs="Arial"/>
                              <w:i/>
                              <w:sz w:val="24"/>
                              <w:szCs w:val="24"/>
                            </w:rPr>
                          </m:ctrlPr>
                        </m:sSupPr>
                        <m:e>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S</m:t>
                              </m:r>
                            </m:e>
                            <m:sub>
                              <m:r>
                                <w:rPr>
                                  <w:rFonts w:ascii="Cambria Math" w:hAnsi="Arial" w:cs="Arial"/>
                                  <w:sz w:val="24"/>
                                  <w:szCs w:val="24"/>
                                </w:rPr>
                                <m:t>1</m:t>
                              </m:r>
                            </m:sub>
                          </m:sSub>
                          <m:r>
                            <w:rPr>
                              <w:rFonts w:ascii="Cambria Math" w:hAnsi="Arial" w:cs="Arial"/>
                              <w:sz w:val="24"/>
                              <w:szCs w:val="24"/>
                            </w:rPr>
                            <m:t>)</m:t>
                          </m:r>
                        </m:e>
                        <m:sup>
                          <m:r>
                            <w:rPr>
                              <w:rFonts w:ascii="Cambria Math" w:hAnsi="Arial" w:cs="Arial"/>
                              <w:sz w:val="24"/>
                              <w:szCs w:val="24"/>
                            </w:rPr>
                            <m:t>2</m:t>
                          </m:r>
                        </m:sup>
                      </m:sSup>
                    </m:num>
                    <m:den>
                      <m:sSub>
                        <m:sSubPr>
                          <m:ctrlPr>
                            <w:rPr>
                              <w:rFonts w:ascii="Cambria Math" w:hAnsi="Arial" w:cs="Arial"/>
                              <w:i/>
                              <w:sz w:val="24"/>
                              <w:szCs w:val="24"/>
                            </w:rPr>
                          </m:ctrlPr>
                        </m:sSubPr>
                        <m:e>
                          <m:r>
                            <w:rPr>
                              <w:rFonts w:ascii="Cambria Math" w:hAnsi="Cambria Math" w:cs="Arial"/>
                              <w:sz w:val="24"/>
                              <w:szCs w:val="24"/>
                            </w:rPr>
                            <m:t>n</m:t>
                          </m:r>
                        </m:e>
                        <m:sub>
                          <m:r>
                            <w:rPr>
                              <w:rFonts w:ascii="Cambria Math" w:hAnsi="Arial" w:cs="Arial"/>
                              <w:sz w:val="24"/>
                              <w:szCs w:val="24"/>
                            </w:rPr>
                            <m:t>1</m:t>
                          </m:r>
                        </m:sub>
                      </m:sSub>
                    </m:den>
                  </m:f>
                </m:e>
              </m:rad>
              <m:r>
                <w:rPr>
                  <w:rFonts w:ascii="Cambria Math" w:hAnsi="Arial" w:cs="Arial"/>
                  <w:sz w:val="24"/>
                  <w:szCs w:val="24"/>
                </w:rPr>
                <m:t xml:space="preserve">+ </m:t>
              </m:r>
              <m:rad>
                <m:radPr>
                  <m:ctrlPr>
                    <w:rPr>
                      <w:rFonts w:ascii="Cambria Math" w:hAnsi="Arial" w:cs="Arial"/>
                      <w:i/>
                      <w:sz w:val="24"/>
                      <w:szCs w:val="24"/>
                    </w:rPr>
                  </m:ctrlPr>
                </m:radPr>
                <m:deg/>
                <m:e>
                  <m:f>
                    <m:fPr>
                      <m:ctrlPr>
                        <w:rPr>
                          <w:rFonts w:ascii="Cambria Math" w:hAnsi="Arial" w:cs="Arial"/>
                          <w:i/>
                          <w:sz w:val="24"/>
                          <w:szCs w:val="24"/>
                        </w:rPr>
                      </m:ctrlPr>
                    </m:fPr>
                    <m:num>
                      <m:sSup>
                        <m:sSupPr>
                          <m:ctrlPr>
                            <w:rPr>
                              <w:rFonts w:ascii="Cambria Math" w:hAnsi="Arial" w:cs="Arial"/>
                              <w:i/>
                              <w:sz w:val="24"/>
                              <w:szCs w:val="24"/>
                            </w:rPr>
                          </m:ctrlPr>
                        </m:sSupPr>
                        <m:e>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S</m:t>
                              </m:r>
                            </m:e>
                            <m:sub>
                              <m:r>
                                <w:rPr>
                                  <w:rFonts w:ascii="Cambria Math" w:hAnsi="Arial" w:cs="Arial"/>
                                  <w:sz w:val="24"/>
                                  <w:szCs w:val="24"/>
                                </w:rPr>
                                <m:t>2</m:t>
                              </m:r>
                            </m:sub>
                          </m:sSub>
                          <m:r>
                            <w:rPr>
                              <w:rFonts w:ascii="Cambria Math" w:hAnsi="Arial" w:cs="Arial"/>
                              <w:sz w:val="24"/>
                              <w:szCs w:val="24"/>
                            </w:rPr>
                            <m:t>)</m:t>
                          </m:r>
                        </m:e>
                        <m:sup>
                          <m:r>
                            <w:rPr>
                              <w:rFonts w:ascii="Cambria Math" w:hAnsi="Arial" w:cs="Arial"/>
                              <w:sz w:val="24"/>
                              <w:szCs w:val="24"/>
                            </w:rPr>
                            <m:t>2</m:t>
                          </m:r>
                        </m:sup>
                      </m:sSup>
                    </m:num>
                    <m:den>
                      <m:sSub>
                        <m:sSubPr>
                          <m:ctrlPr>
                            <w:rPr>
                              <w:rFonts w:ascii="Cambria Math" w:hAnsi="Arial" w:cs="Arial"/>
                              <w:i/>
                              <w:sz w:val="24"/>
                              <w:szCs w:val="24"/>
                            </w:rPr>
                          </m:ctrlPr>
                        </m:sSubPr>
                        <m:e>
                          <m:r>
                            <w:rPr>
                              <w:rFonts w:ascii="Cambria Math" w:hAnsi="Cambria Math" w:cs="Arial"/>
                              <w:sz w:val="24"/>
                              <w:szCs w:val="24"/>
                            </w:rPr>
                            <m:t>n</m:t>
                          </m:r>
                        </m:e>
                        <m:sub>
                          <m:r>
                            <w:rPr>
                              <w:rFonts w:ascii="Cambria Math" w:hAnsi="Arial" w:cs="Arial"/>
                              <w:sz w:val="24"/>
                              <w:szCs w:val="24"/>
                            </w:rPr>
                            <m:t>2</m:t>
                          </m:r>
                        </m:sub>
                      </m:sSub>
                    </m:den>
                  </m:f>
                </m:e>
              </m:rad>
            </m:den>
          </m:f>
        </m:oMath>
      </m:oMathPara>
    </w:p>
    <w:p w:rsidR="0010583A" w:rsidRPr="00196C2F" w:rsidRDefault="0010583A" w:rsidP="0010583A">
      <w:pPr>
        <w:rPr>
          <w:rFonts w:ascii="Arial" w:hAnsi="Arial" w:cs="Arial"/>
          <w:sz w:val="24"/>
          <w:szCs w:val="24"/>
        </w:rPr>
      </w:pPr>
      <m:oMathPara>
        <m:oMathParaPr>
          <m:jc m:val="left"/>
        </m:oMathParaPr>
        <m:oMath>
          <m:r>
            <w:rPr>
              <w:rFonts w:ascii="Cambria Math" w:hAnsi="Cambria Math" w:cs="Arial"/>
              <w:sz w:val="24"/>
              <w:szCs w:val="24"/>
            </w:rPr>
            <m:t>t</m:t>
          </m:r>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0.343</m:t>
              </m:r>
              <m:r>
                <w:rPr>
                  <w:rFonts w:ascii="Cambria Math" w:hAnsi="Arial" w:cs="Arial"/>
                  <w:sz w:val="24"/>
                  <w:szCs w:val="24"/>
                </w:rPr>
                <m:t>-</m:t>
              </m:r>
              <m:r>
                <w:rPr>
                  <w:rFonts w:ascii="Cambria Math" w:hAnsi="Arial" w:cs="Arial"/>
                  <w:sz w:val="24"/>
                  <w:szCs w:val="24"/>
                </w:rPr>
                <m:t>0.416</m:t>
              </m:r>
            </m:num>
            <m:den>
              <m:rad>
                <m:radPr>
                  <m:ctrlPr>
                    <w:rPr>
                      <w:rFonts w:ascii="Cambria Math" w:hAnsi="Arial" w:cs="Arial"/>
                      <w:i/>
                      <w:sz w:val="24"/>
                      <w:szCs w:val="24"/>
                    </w:rPr>
                  </m:ctrlPr>
                </m:radPr>
                <m:deg/>
                <m:e>
                  <m:f>
                    <m:fPr>
                      <m:ctrlPr>
                        <w:rPr>
                          <w:rFonts w:ascii="Cambria Math" w:hAnsi="Arial" w:cs="Arial"/>
                          <w:i/>
                          <w:sz w:val="24"/>
                          <w:szCs w:val="24"/>
                        </w:rPr>
                      </m:ctrlPr>
                    </m:fPr>
                    <m:num>
                      <m:sSup>
                        <m:sSupPr>
                          <m:ctrlPr>
                            <w:rPr>
                              <w:rFonts w:ascii="Cambria Math" w:hAnsi="Arial" w:cs="Arial"/>
                              <w:i/>
                              <w:sz w:val="24"/>
                              <w:szCs w:val="24"/>
                            </w:rPr>
                          </m:ctrlPr>
                        </m:sSupPr>
                        <m:e>
                          <m:r>
                            <w:rPr>
                              <w:rFonts w:ascii="Cambria Math" w:hAnsi="Arial" w:cs="Arial"/>
                              <w:sz w:val="24"/>
                              <w:szCs w:val="24"/>
                            </w:rPr>
                            <m:t>(0.042)</m:t>
                          </m:r>
                        </m:e>
                        <m:sup>
                          <m:r>
                            <w:rPr>
                              <w:rFonts w:ascii="Cambria Math" w:hAnsi="Arial" w:cs="Arial"/>
                              <w:sz w:val="24"/>
                              <w:szCs w:val="24"/>
                            </w:rPr>
                            <m:t>2</m:t>
                          </m:r>
                        </m:sup>
                      </m:sSup>
                    </m:num>
                    <m:den>
                      <m:r>
                        <w:rPr>
                          <w:rFonts w:ascii="Cambria Math" w:hAnsi="Arial" w:cs="Arial"/>
                          <w:sz w:val="24"/>
                          <w:szCs w:val="24"/>
                        </w:rPr>
                        <m:t>15</m:t>
                      </m:r>
                    </m:den>
                  </m:f>
                </m:e>
              </m:rad>
              <m:r>
                <w:rPr>
                  <w:rFonts w:ascii="Cambria Math" w:hAnsi="Arial" w:cs="Arial"/>
                  <w:sz w:val="24"/>
                  <w:szCs w:val="24"/>
                </w:rPr>
                <m:t xml:space="preserve">+ </m:t>
              </m:r>
              <m:rad>
                <m:radPr>
                  <m:ctrlPr>
                    <w:rPr>
                      <w:rFonts w:ascii="Cambria Math" w:hAnsi="Arial" w:cs="Arial"/>
                      <w:i/>
                      <w:sz w:val="24"/>
                      <w:szCs w:val="24"/>
                    </w:rPr>
                  </m:ctrlPr>
                </m:radPr>
                <m:deg/>
                <m:e>
                  <m:f>
                    <m:fPr>
                      <m:ctrlPr>
                        <w:rPr>
                          <w:rFonts w:ascii="Cambria Math" w:hAnsi="Arial" w:cs="Arial"/>
                          <w:i/>
                          <w:sz w:val="24"/>
                          <w:szCs w:val="24"/>
                        </w:rPr>
                      </m:ctrlPr>
                    </m:fPr>
                    <m:num>
                      <m:sSup>
                        <m:sSupPr>
                          <m:ctrlPr>
                            <w:rPr>
                              <w:rFonts w:ascii="Cambria Math" w:hAnsi="Arial" w:cs="Arial"/>
                              <w:i/>
                              <w:sz w:val="24"/>
                              <w:szCs w:val="24"/>
                            </w:rPr>
                          </m:ctrlPr>
                        </m:sSupPr>
                        <m:e>
                          <m:r>
                            <w:rPr>
                              <w:rFonts w:ascii="Cambria Math" w:hAnsi="Arial" w:cs="Arial"/>
                              <w:sz w:val="24"/>
                              <w:szCs w:val="24"/>
                            </w:rPr>
                            <m:t>(0.022)</m:t>
                          </m:r>
                        </m:e>
                        <m:sup>
                          <m:r>
                            <w:rPr>
                              <w:rFonts w:ascii="Cambria Math" w:hAnsi="Arial" w:cs="Arial"/>
                              <w:sz w:val="24"/>
                              <w:szCs w:val="24"/>
                            </w:rPr>
                            <m:t>2</m:t>
                          </m:r>
                        </m:sup>
                      </m:sSup>
                    </m:num>
                    <m:den>
                      <m:r>
                        <w:rPr>
                          <w:rFonts w:ascii="Cambria Math" w:hAnsi="Arial" w:cs="Arial"/>
                          <w:sz w:val="24"/>
                          <w:szCs w:val="24"/>
                        </w:rPr>
                        <m:t>15</m:t>
                      </m:r>
                    </m:den>
                  </m:f>
                </m:e>
              </m:rad>
            </m:den>
          </m:f>
        </m:oMath>
      </m:oMathPara>
    </w:p>
    <w:p w:rsidR="0010583A" w:rsidRPr="00196C2F" w:rsidRDefault="0010583A" w:rsidP="0010583A">
      <w:pPr>
        <w:rPr>
          <w:rFonts w:ascii="Arial" w:hAnsi="Arial" w:cs="Arial"/>
          <w:sz w:val="24"/>
          <w:szCs w:val="24"/>
        </w:rPr>
      </w:pPr>
      <m:oMathPara>
        <m:oMathParaPr>
          <m:jc m:val="left"/>
        </m:oMathParaPr>
        <m:oMath>
          <m:r>
            <w:rPr>
              <w:rFonts w:ascii="Cambria Math" w:hAnsi="Cambria Math" w:cs="Arial"/>
              <w:sz w:val="24"/>
              <w:szCs w:val="24"/>
            </w:rPr>
            <m:t>t</m:t>
          </m:r>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0.343</m:t>
              </m:r>
              <m:r>
                <w:rPr>
                  <w:rFonts w:ascii="Cambria Math" w:hAnsi="Arial" w:cs="Arial"/>
                  <w:sz w:val="24"/>
                  <w:szCs w:val="24"/>
                </w:rPr>
                <m:t>-</m:t>
              </m:r>
              <m:r>
                <w:rPr>
                  <w:rFonts w:ascii="Cambria Math" w:hAnsi="Arial" w:cs="Arial"/>
                  <w:sz w:val="24"/>
                  <w:szCs w:val="24"/>
                </w:rPr>
                <m:t>0.416</m:t>
              </m:r>
            </m:num>
            <m:den>
              <m:r>
                <w:rPr>
                  <w:rFonts w:ascii="Cambria Math" w:hAnsi="Arial" w:cs="Arial"/>
                  <w:sz w:val="24"/>
                  <w:szCs w:val="24"/>
                </w:rPr>
                <m:t>0.011+ 0.006</m:t>
              </m:r>
            </m:den>
          </m:f>
        </m:oMath>
      </m:oMathPara>
    </w:p>
    <w:p w:rsidR="0010583A" w:rsidRPr="00196C2F" w:rsidRDefault="0010583A" w:rsidP="0010583A">
      <w:pPr>
        <w:rPr>
          <w:rFonts w:ascii="Arial" w:hAnsi="Arial" w:cs="Arial"/>
          <w:sz w:val="24"/>
          <w:szCs w:val="24"/>
        </w:rPr>
      </w:pPr>
      <m:oMathPara>
        <m:oMathParaPr>
          <m:jc m:val="left"/>
        </m:oMathParaPr>
        <m:oMath>
          <m:r>
            <w:rPr>
              <w:rFonts w:ascii="Cambria Math" w:hAnsi="Cambria Math" w:cs="Arial"/>
              <w:sz w:val="24"/>
              <w:szCs w:val="24"/>
            </w:rPr>
            <m:t>t</m:t>
          </m:r>
          <m:r>
            <w:rPr>
              <w:rFonts w:ascii="Cambria Math" w:hAnsi="Arial" w:cs="Arial"/>
              <w:sz w:val="24"/>
              <w:szCs w:val="24"/>
            </w:rPr>
            <m:t xml:space="preserve">= </m:t>
          </m:r>
          <m:f>
            <m:fPr>
              <m:ctrlPr>
                <w:rPr>
                  <w:rFonts w:ascii="Cambria Math" w:hAnsi="Arial" w:cs="Arial"/>
                  <w:i/>
                  <w:sz w:val="24"/>
                  <w:szCs w:val="24"/>
                </w:rPr>
              </m:ctrlPr>
            </m:fPr>
            <m:num>
              <m:r>
                <w:rPr>
                  <w:rFonts w:ascii="Arial" w:hAnsi="Arial" w:cs="Arial"/>
                  <w:sz w:val="24"/>
                  <w:szCs w:val="24"/>
                </w:rPr>
                <m:t>-</m:t>
              </m:r>
              <m:r>
                <w:rPr>
                  <w:rFonts w:ascii="Cambria Math" w:hAnsi="Arial" w:cs="Arial"/>
                  <w:sz w:val="24"/>
                  <w:szCs w:val="24"/>
                </w:rPr>
                <m:t>0.073</m:t>
              </m:r>
            </m:num>
            <m:den>
              <m:r>
                <w:rPr>
                  <w:rFonts w:ascii="Cambria Math" w:hAnsi="Arial" w:cs="Arial"/>
                  <w:sz w:val="24"/>
                  <w:szCs w:val="24"/>
                </w:rPr>
                <m:t>0.017</m:t>
              </m:r>
            </m:den>
          </m:f>
        </m:oMath>
      </m:oMathPara>
    </w:p>
    <w:p w:rsidR="0010583A" w:rsidRPr="00196C2F" w:rsidRDefault="0010583A" w:rsidP="0010583A">
      <w:pPr>
        <w:rPr>
          <w:rFonts w:ascii="Arial" w:hAnsi="Arial" w:cs="Arial"/>
          <w:sz w:val="24"/>
          <w:szCs w:val="24"/>
        </w:rPr>
      </w:pPr>
      <m:oMathPara>
        <m:oMathParaPr>
          <m:jc m:val="left"/>
        </m:oMathParaPr>
        <m:oMath>
          <m:r>
            <w:rPr>
              <w:rFonts w:ascii="Cambria Math" w:hAnsi="Cambria Math" w:cs="Arial"/>
              <w:sz w:val="24"/>
              <w:szCs w:val="24"/>
            </w:rPr>
            <m:t>t</m:t>
          </m:r>
          <m:r>
            <w:rPr>
              <w:rFonts w:ascii="Cambria Math" w:hAnsi="Arial" w:cs="Arial"/>
              <w:sz w:val="24"/>
              <w:szCs w:val="24"/>
            </w:rPr>
            <m:t>=</m:t>
          </m:r>
          <m:r>
            <w:rPr>
              <w:rFonts w:ascii="Cambria Math" w:hAnsi="Arial" w:cs="Arial"/>
              <w:sz w:val="24"/>
              <w:szCs w:val="24"/>
            </w:rPr>
            <m:t>-</m:t>
          </m:r>
          <m:r>
            <w:rPr>
              <w:rFonts w:ascii="Cambria Math" w:hAnsi="Arial" w:cs="Arial"/>
              <w:sz w:val="24"/>
              <w:szCs w:val="24"/>
            </w:rPr>
            <m:t>5.959</m:t>
          </m:r>
        </m:oMath>
      </m:oMathPara>
    </w:p>
    <w:p w:rsidR="0010583A" w:rsidRPr="00196C2F" w:rsidRDefault="000D1122" w:rsidP="0010583A">
      <w:pPr>
        <w:rPr>
          <w:rFonts w:ascii="Arial" w:hAnsi="Arial" w:cs="Arial"/>
          <w:sz w:val="24"/>
          <w:szCs w:val="24"/>
        </w:rPr>
      </w:pPr>
      <w:r>
        <w:rPr>
          <w:rFonts w:ascii="Arial" w:hAnsi="Arial" w:cs="Arial"/>
          <w:sz w:val="24"/>
          <w:szCs w:val="24"/>
        </w:rPr>
        <w:t>Figure 23</w:t>
      </w:r>
      <w:r w:rsidR="0010583A" w:rsidRPr="00196C2F">
        <w:rPr>
          <w:rFonts w:ascii="Arial" w:hAnsi="Arial" w:cs="Arial"/>
          <w:sz w:val="24"/>
          <w:szCs w:val="24"/>
        </w:rPr>
        <w:t>. Sample Calculation for two sample t-test</w:t>
      </w:r>
    </w:p>
    <w:p w:rsidR="0010583A" w:rsidRPr="00196C2F" w:rsidRDefault="000D1122" w:rsidP="0010583A">
      <w:pPr>
        <w:spacing w:line="480" w:lineRule="auto"/>
        <w:rPr>
          <w:rFonts w:ascii="Arial" w:hAnsi="Arial" w:cs="Arial"/>
          <w:sz w:val="24"/>
          <w:szCs w:val="24"/>
        </w:rPr>
      </w:pPr>
      <w:r>
        <w:rPr>
          <w:rFonts w:ascii="Arial" w:hAnsi="Arial" w:cs="Arial"/>
          <w:sz w:val="24"/>
          <w:szCs w:val="24"/>
        </w:rPr>
        <w:tab/>
        <w:t>Figure 23</w:t>
      </w:r>
      <w:r w:rsidR="0010583A" w:rsidRPr="00196C2F">
        <w:rPr>
          <w:rFonts w:ascii="Arial" w:hAnsi="Arial" w:cs="Arial"/>
          <w:sz w:val="24"/>
          <w:szCs w:val="24"/>
        </w:rPr>
        <w:t xml:space="preserve"> demonstrates how to find the t value for the two sample t-test. The t-value can be found be the difference of means divided by the square root of the standard deviation of niobium squared divided by the sample size added to the standard deviation of the unknown metal squared divided by that sample size. The t-value of the specific heat trials is -5.959.</w:t>
      </w:r>
    </w:p>
    <w:p w:rsidR="0010583A" w:rsidRDefault="0010583A" w:rsidP="0010583A">
      <w:pPr>
        <w:rPr>
          <w:rFonts w:ascii="Arial" w:hAnsi="Arial" w:cs="Arial"/>
          <w:sz w:val="24"/>
          <w:szCs w:val="24"/>
        </w:rPr>
      </w:pPr>
    </w:p>
    <w:p w:rsidR="0010583A" w:rsidRDefault="0010583A" w:rsidP="0010583A">
      <w:pPr>
        <w:rPr>
          <w:rFonts w:ascii="Arial" w:hAnsi="Arial" w:cs="Arial"/>
          <w:sz w:val="24"/>
          <w:szCs w:val="24"/>
        </w:rPr>
      </w:pPr>
    </w:p>
    <w:p w:rsidR="0010583A" w:rsidRPr="00196C2F" w:rsidRDefault="0010583A" w:rsidP="0010583A">
      <w:pPr>
        <w:rPr>
          <w:rFonts w:ascii="Arial" w:hAnsi="Arial" w:cs="Arial"/>
          <w:sz w:val="24"/>
          <w:szCs w:val="24"/>
        </w:rPr>
      </w:pPr>
    </w:p>
    <w:p w:rsidR="0010583A" w:rsidRDefault="0010583A" w:rsidP="0010583A">
      <w:pPr>
        <w:rPr>
          <w:rFonts w:ascii="Arial" w:hAnsi="Arial" w:cs="Arial"/>
          <w:sz w:val="24"/>
          <w:szCs w:val="24"/>
        </w:rPr>
      </w:pPr>
      <w:r>
        <w:rPr>
          <w:rFonts w:ascii="Arial" w:hAnsi="Arial" w:cs="Arial"/>
          <w:sz w:val="24"/>
          <w:szCs w:val="24"/>
        </w:rPr>
        <w:lastRenderedPageBreak/>
        <w:t>Appendix H</w:t>
      </w:r>
      <w:r w:rsidRPr="00196C2F">
        <w:rPr>
          <w:rFonts w:ascii="Arial" w:hAnsi="Arial" w:cs="Arial"/>
          <w:sz w:val="24"/>
          <w:szCs w:val="24"/>
        </w:rPr>
        <w:t>: Two-sample T-test for Linear Thermal Expansion</w:t>
      </w:r>
    </w:p>
    <w:p w:rsidR="0010583A" w:rsidRPr="00196C2F" w:rsidRDefault="0010583A" w:rsidP="0010583A">
      <w:pPr>
        <w:spacing w:line="480" w:lineRule="auto"/>
        <w:rPr>
          <w:rFonts w:ascii="Arial" w:hAnsi="Arial" w:cs="Arial"/>
          <w:sz w:val="24"/>
          <w:szCs w:val="24"/>
        </w:rPr>
      </w:pPr>
      <w:r>
        <w:rPr>
          <w:rFonts w:ascii="Arial" w:hAnsi="Arial" w:cs="Arial"/>
          <w:sz w:val="24"/>
          <w:szCs w:val="24"/>
        </w:rPr>
        <w:t>To find the t-value for the data of linear thermal expansion the two-sample t-test was used. The equation is shown below.</w:t>
      </w:r>
    </w:p>
    <w:p w:rsidR="0010583A" w:rsidRPr="007C5BD2" w:rsidRDefault="0010583A" w:rsidP="0010583A">
      <w:pPr>
        <w:rPr>
          <w:rFonts w:ascii="Arial" w:eastAsiaTheme="minorEastAsia" w:hAnsi="Arial" w:cs="Arial"/>
          <w:sz w:val="24"/>
          <w:szCs w:val="24"/>
        </w:rPr>
      </w:pPr>
      <m:oMathPara>
        <m:oMathParaPr>
          <m:jc m:val="center"/>
        </m:oMathParaPr>
        <m:oMath>
          <m:r>
            <w:rPr>
              <w:rFonts w:ascii="Cambria Math" w:hAnsi="Cambria Math" w:cs="Arial"/>
              <w:sz w:val="24"/>
              <w:szCs w:val="24"/>
            </w:rPr>
            <m:t>t</m:t>
          </m:r>
          <m:r>
            <w:rPr>
              <w:rFonts w:ascii="Cambria Math" w:hAnsi="Arial" w:cs="Arial"/>
              <w:sz w:val="24"/>
              <w:szCs w:val="24"/>
            </w:rPr>
            <m:t>=</m:t>
          </m:r>
          <m:f>
            <m:fPr>
              <m:ctrlPr>
                <w:rPr>
                  <w:rFonts w:ascii="Cambria Math" w:hAnsi="Arial" w:cs="Arial"/>
                  <w:i/>
                  <w:sz w:val="24"/>
                  <w:szCs w:val="24"/>
                </w:rPr>
              </m:ctrlPr>
            </m:fPr>
            <m:num>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x</m:t>
                      </m:r>
                    </m:e>
                    <m:sub>
                      <m:r>
                        <w:rPr>
                          <w:rFonts w:ascii="Cambria Math" w:hAnsi="Arial" w:cs="Arial"/>
                          <w:sz w:val="24"/>
                          <w:szCs w:val="24"/>
                        </w:rPr>
                        <m:t>1</m:t>
                      </m:r>
                    </m:sub>
                  </m:sSub>
                </m:e>
              </m:acc>
              <m:r>
                <w:rPr>
                  <w:rFonts w:ascii="Arial" w:hAnsi="Arial" w:cs="Arial"/>
                  <w:sz w:val="24"/>
                  <w:szCs w:val="24"/>
                </w:rPr>
                <m:t>-</m:t>
              </m:r>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x</m:t>
                      </m:r>
                    </m:e>
                    <m:sub>
                      <m:r>
                        <w:rPr>
                          <w:rFonts w:ascii="Cambria Math" w:hAnsi="Arial" w:cs="Arial"/>
                          <w:sz w:val="24"/>
                          <w:szCs w:val="24"/>
                        </w:rPr>
                        <m:t>2</m:t>
                      </m:r>
                    </m:sub>
                  </m:sSub>
                </m:e>
              </m:acc>
            </m:num>
            <m:den>
              <m:rad>
                <m:radPr>
                  <m:ctrlPr>
                    <w:rPr>
                      <w:rFonts w:ascii="Cambria Math" w:hAnsi="Arial" w:cs="Arial"/>
                      <w:i/>
                      <w:sz w:val="24"/>
                      <w:szCs w:val="24"/>
                    </w:rPr>
                  </m:ctrlPr>
                </m:radPr>
                <m:deg/>
                <m:e>
                  <m:f>
                    <m:fPr>
                      <m:ctrlPr>
                        <w:rPr>
                          <w:rFonts w:ascii="Cambria Math" w:hAnsi="Arial" w:cs="Arial"/>
                          <w:i/>
                          <w:sz w:val="24"/>
                          <w:szCs w:val="24"/>
                        </w:rPr>
                      </m:ctrlPr>
                    </m:fPr>
                    <m:num>
                      <m:sSup>
                        <m:sSupPr>
                          <m:ctrlPr>
                            <w:rPr>
                              <w:rFonts w:ascii="Cambria Math" w:hAnsi="Arial" w:cs="Arial"/>
                              <w:i/>
                              <w:sz w:val="24"/>
                              <w:szCs w:val="24"/>
                            </w:rPr>
                          </m:ctrlPr>
                        </m:sSupPr>
                        <m:e>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S</m:t>
                              </m:r>
                            </m:e>
                            <m:sub>
                              <m:r>
                                <w:rPr>
                                  <w:rFonts w:ascii="Cambria Math" w:hAnsi="Arial" w:cs="Arial"/>
                                  <w:sz w:val="24"/>
                                  <w:szCs w:val="24"/>
                                </w:rPr>
                                <m:t>1</m:t>
                              </m:r>
                            </m:sub>
                          </m:sSub>
                          <m:r>
                            <w:rPr>
                              <w:rFonts w:ascii="Cambria Math" w:hAnsi="Arial" w:cs="Arial"/>
                              <w:sz w:val="24"/>
                              <w:szCs w:val="24"/>
                            </w:rPr>
                            <m:t>)</m:t>
                          </m:r>
                        </m:e>
                        <m:sup>
                          <m:r>
                            <w:rPr>
                              <w:rFonts w:ascii="Cambria Math" w:hAnsi="Arial" w:cs="Arial"/>
                              <w:sz w:val="24"/>
                              <w:szCs w:val="24"/>
                            </w:rPr>
                            <m:t>2</m:t>
                          </m:r>
                        </m:sup>
                      </m:sSup>
                    </m:num>
                    <m:den>
                      <m:sSub>
                        <m:sSubPr>
                          <m:ctrlPr>
                            <w:rPr>
                              <w:rFonts w:ascii="Cambria Math" w:hAnsi="Arial" w:cs="Arial"/>
                              <w:i/>
                              <w:sz w:val="24"/>
                              <w:szCs w:val="24"/>
                            </w:rPr>
                          </m:ctrlPr>
                        </m:sSubPr>
                        <m:e>
                          <m:r>
                            <w:rPr>
                              <w:rFonts w:ascii="Cambria Math" w:hAnsi="Cambria Math" w:cs="Arial"/>
                              <w:sz w:val="24"/>
                              <w:szCs w:val="24"/>
                            </w:rPr>
                            <m:t>n</m:t>
                          </m:r>
                        </m:e>
                        <m:sub>
                          <m:r>
                            <w:rPr>
                              <w:rFonts w:ascii="Cambria Math" w:hAnsi="Arial" w:cs="Arial"/>
                              <w:sz w:val="24"/>
                              <w:szCs w:val="24"/>
                            </w:rPr>
                            <m:t>1</m:t>
                          </m:r>
                        </m:sub>
                      </m:sSub>
                    </m:den>
                  </m:f>
                </m:e>
              </m:rad>
              <m:r>
                <w:rPr>
                  <w:rFonts w:ascii="Cambria Math" w:hAnsi="Arial" w:cs="Arial"/>
                  <w:sz w:val="24"/>
                  <w:szCs w:val="24"/>
                </w:rPr>
                <m:t xml:space="preserve">+ </m:t>
              </m:r>
              <m:rad>
                <m:radPr>
                  <m:ctrlPr>
                    <w:rPr>
                      <w:rFonts w:ascii="Cambria Math" w:hAnsi="Arial" w:cs="Arial"/>
                      <w:i/>
                      <w:sz w:val="24"/>
                      <w:szCs w:val="24"/>
                    </w:rPr>
                  </m:ctrlPr>
                </m:radPr>
                <m:deg/>
                <m:e>
                  <m:f>
                    <m:fPr>
                      <m:ctrlPr>
                        <w:rPr>
                          <w:rFonts w:ascii="Cambria Math" w:hAnsi="Arial" w:cs="Arial"/>
                          <w:i/>
                          <w:sz w:val="24"/>
                          <w:szCs w:val="24"/>
                        </w:rPr>
                      </m:ctrlPr>
                    </m:fPr>
                    <m:num>
                      <m:sSup>
                        <m:sSupPr>
                          <m:ctrlPr>
                            <w:rPr>
                              <w:rFonts w:ascii="Cambria Math" w:hAnsi="Arial" w:cs="Arial"/>
                              <w:i/>
                              <w:sz w:val="24"/>
                              <w:szCs w:val="24"/>
                            </w:rPr>
                          </m:ctrlPr>
                        </m:sSupPr>
                        <m:e>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S</m:t>
                              </m:r>
                            </m:e>
                            <m:sub>
                              <m:r>
                                <w:rPr>
                                  <w:rFonts w:ascii="Cambria Math" w:hAnsi="Arial" w:cs="Arial"/>
                                  <w:sz w:val="24"/>
                                  <w:szCs w:val="24"/>
                                </w:rPr>
                                <m:t>2</m:t>
                              </m:r>
                            </m:sub>
                          </m:sSub>
                          <m:r>
                            <w:rPr>
                              <w:rFonts w:ascii="Cambria Math" w:hAnsi="Arial" w:cs="Arial"/>
                              <w:sz w:val="24"/>
                              <w:szCs w:val="24"/>
                            </w:rPr>
                            <m:t>)</m:t>
                          </m:r>
                        </m:e>
                        <m:sup>
                          <m:r>
                            <w:rPr>
                              <w:rFonts w:ascii="Cambria Math" w:hAnsi="Arial" w:cs="Arial"/>
                              <w:sz w:val="24"/>
                              <w:szCs w:val="24"/>
                            </w:rPr>
                            <m:t>2</m:t>
                          </m:r>
                        </m:sup>
                      </m:sSup>
                    </m:num>
                    <m:den>
                      <m:sSub>
                        <m:sSubPr>
                          <m:ctrlPr>
                            <w:rPr>
                              <w:rFonts w:ascii="Cambria Math" w:hAnsi="Arial" w:cs="Arial"/>
                              <w:i/>
                              <w:sz w:val="24"/>
                              <w:szCs w:val="24"/>
                            </w:rPr>
                          </m:ctrlPr>
                        </m:sSubPr>
                        <m:e>
                          <m:r>
                            <w:rPr>
                              <w:rFonts w:ascii="Cambria Math" w:hAnsi="Cambria Math" w:cs="Arial"/>
                              <w:sz w:val="24"/>
                              <w:szCs w:val="24"/>
                            </w:rPr>
                            <m:t>n</m:t>
                          </m:r>
                        </m:e>
                        <m:sub>
                          <m:r>
                            <w:rPr>
                              <w:rFonts w:ascii="Cambria Math" w:hAnsi="Arial" w:cs="Arial"/>
                              <w:sz w:val="24"/>
                              <w:szCs w:val="24"/>
                            </w:rPr>
                            <m:t>2</m:t>
                          </m:r>
                        </m:sub>
                      </m:sSub>
                    </m:den>
                  </m:f>
                </m:e>
              </m:rad>
            </m:den>
          </m:f>
        </m:oMath>
      </m:oMathPara>
    </w:p>
    <w:p w:rsidR="0010583A" w:rsidRDefault="0010583A" w:rsidP="0010583A">
      <w:pPr>
        <w:rPr>
          <w:rFonts w:ascii="Arial" w:eastAsiaTheme="minorEastAsia" w:hAnsi="Arial" w:cs="Arial"/>
          <w:sz w:val="24"/>
          <w:szCs w:val="24"/>
        </w:rPr>
      </w:pPr>
      <w:r>
        <w:rPr>
          <w:rFonts w:ascii="Arial" w:eastAsiaTheme="minorEastAsia" w:hAnsi="Arial" w:cs="Arial"/>
          <w:sz w:val="24"/>
          <w:szCs w:val="24"/>
        </w:rPr>
        <w:t>In Figure 2</w:t>
      </w:r>
      <w:r w:rsidR="000D1122">
        <w:rPr>
          <w:rFonts w:ascii="Arial" w:eastAsiaTheme="minorEastAsia" w:hAnsi="Arial" w:cs="Arial"/>
          <w:sz w:val="24"/>
          <w:szCs w:val="24"/>
        </w:rPr>
        <w:t>4</w:t>
      </w:r>
      <w:r>
        <w:rPr>
          <w:rFonts w:ascii="Arial" w:eastAsiaTheme="minorEastAsia" w:hAnsi="Arial" w:cs="Arial"/>
          <w:sz w:val="24"/>
          <w:szCs w:val="24"/>
        </w:rPr>
        <w:t xml:space="preserve"> below a sample calculation is shown.</w:t>
      </w:r>
    </w:p>
    <w:p w:rsidR="0010583A" w:rsidRPr="00196C2F" w:rsidRDefault="0010583A" w:rsidP="0010583A">
      <w:pPr>
        <w:rPr>
          <w:rFonts w:ascii="Arial" w:hAnsi="Arial" w:cs="Arial"/>
          <w:sz w:val="24"/>
          <w:szCs w:val="24"/>
        </w:rPr>
      </w:pPr>
      <m:oMathPara>
        <m:oMathParaPr>
          <m:jc m:val="left"/>
        </m:oMathParaPr>
        <m:oMath>
          <m:r>
            <w:rPr>
              <w:rFonts w:ascii="Cambria Math" w:hAnsi="Cambria Math" w:cs="Arial"/>
              <w:sz w:val="24"/>
              <w:szCs w:val="24"/>
            </w:rPr>
            <m:t>t</m:t>
          </m:r>
          <m:r>
            <w:rPr>
              <w:rFonts w:ascii="Cambria Math" w:hAnsi="Arial" w:cs="Arial"/>
              <w:sz w:val="24"/>
              <w:szCs w:val="24"/>
            </w:rPr>
            <m:t>=</m:t>
          </m:r>
          <m:f>
            <m:fPr>
              <m:ctrlPr>
                <w:rPr>
                  <w:rFonts w:ascii="Cambria Math" w:hAnsi="Arial" w:cs="Arial"/>
                  <w:i/>
                  <w:sz w:val="24"/>
                  <w:szCs w:val="24"/>
                </w:rPr>
              </m:ctrlPr>
            </m:fPr>
            <m:num>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x</m:t>
                      </m:r>
                    </m:e>
                    <m:sub>
                      <m:r>
                        <w:rPr>
                          <w:rFonts w:ascii="Cambria Math" w:hAnsi="Arial" w:cs="Arial"/>
                          <w:sz w:val="24"/>
                          <w:szCs w:val="24"/>
                        </w:rPr>
                        <m:t>1</m:t>
                      </m:r>
                    </m:sub>
                  </m:sSub>
                </m:e>
              </m:acc>
              <m:r>
                <w:rPr>
                  <w:rFonts w:ascii="Arial" w:hAnsi="Arial" w:cs="Arial"/>
                  <w:sz w:val="24"/>
                  <w:szCs w:val="24"/>
                </w:rPr>
                <m:t>-</m:t>
              </m:r>
              <m:acc>
                <m:accPr>
                  <m:chr m:val="̅"/>
                  <m:ctrlPr>
                    <w:rPr>
                      <w:rFonts w:ascii="Cambria Math" w:hAnsi="Arial" w:cs="Arial"/>
                      <w:i/>
                      <w:sz w:val="24"/>
                      <w:szCs w:val="24"/>
                    </w:rPr>
                  </m:ctrlPr>
                </m:accPr>
                <m:e>
                  <m:sSub>
                    <m:sSubPr>
                      <m:ctrlPr>
                        <w:rPr>
                          <w:rFonts w:ascii="Cambria Math" w:hAnsi="Arial" w:cs="Arial"/>
                          <w:i/>
                          <w:sz w:val="24"/>
                          <w:szCs w:val="24"/>
                        </w:rPr>
                      </m:ctrlPr>
                    </m:sSubPr>
                    <m:e>
                      <m:r>
                        <w:rPr>
                          <w:rFonts w:ascii="Cambria Math" w:hAnsi="Cambria Math" w:cs="Arial"/>
                          <w:sz w:val="24"/>
                          <w:szCs w:val="24"/>
                        </w:rPr>
                        <m:t>x</m:t>
                      </m:r>
                    </m:e>
                    <m:sub>
                      <m:r>
                        <w:rPr>
                          <w:rFonts w:ascii="Cambria Math" w:hAnsi="Arial" w:cs="Arial"/>
                          <w:sz w:val="24"/>
                          <w:szCs w:val="24"/>
                        </w:rPr>
                        <m:t>2</m:t>
                      </m:r>
                    </m:sub>
                  </m:sSub>
                </m:e>
              </m:acc>
            </m:num>
            <m:den>
              <m:rad>
                <m:radPr>
                  <m:ctrlPr>
                    <w:rPr>
                      <w:rFonts w:ascii="Cambria Math" w:hAnsi="Arial" w:cs="Arial"/>
                      <w:i/>
                      <w:sz w:val="24"/>
                      <w:szCs w:val="24"/>
                    </w:rPr>
                  </m:ctrlPr>
                </m:radPr>
                <m:deg/>
                <m:e>
                  <m:f>
                    <m:fPr>
                      <m:ctrlPr>
                        <w:rPr>
                          <w:rFonts w:ascii="Cambria Math" w:hAnsi="Arial" w:cs="Arial"/>
                          <w:i/>
                          <w:sz w:val="24"/>
                          <w:szCs w:val="24"/>
                        </w:rPr>
                      </m:ctrlPr>
                    </m:fPr>
                    <m:num>
                      <m:sSup>
                        <m:sSupPr>
                          <m:ctrlPr>
                            <w:rPr>
                              <w:rFonts w:ascii="Cambria Math" w:hAnsi="Arial" w:cs="Arial"/>
                              <w:i/>
                              <w:sz w:val="24"/>
                              <w:szCs w:val="24"/>
                            </w:rPr>
                          </m:ctrlPr>
                        </m:sSupPr>
                        <m:e>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S</m:t>
                              </m:r>
                            </m:e>
                            <m:sub>
                              <m:r>
                                <w:rPr>
                                  <w:rFonts w:ascii="Cambria Math" w:hAnsi="Arial" w:cs="Arial"/>
                                  <w:sz w:val="24"/>
                                  <w:szCs w:val="24"/>
                                </w:rPr>
                                <m:t>1</m:t>
                              </m:r>
                            </m:sub>
                          </m:sSub>
                          <m:r>
                            <w:rPr>
                              <w:rFonts w:ascii="Cambria Math" w:hAnsi="Arial" w:cs="Arial"/>
                              <w:sz w:val="24"/>
                              <w:szCs w:val="24"/>
                            </w:rPr>
                            <m:t>)</m:t>
                          </m:r>
                        </m:e>
                        <m:sup>
                          <m:r>
                            <w:rPr>
                              <w:rFonts w:ascii="Cambria Math" w:hAnsi="Arial" w:cs="Arial"/>
                              <w:sz w:val="24"/>
                              <w:szCs w:val="24"/>
                            </w:rPr>
                            <m:t>2</m:t>
                          </m:r>
                        </m:sup>
                      </m:sSup>
                    </m:num>
                    <m:den>
                      <m:sSub>
                        <m:sSubPr>
                          <m:ctrlPr>
                            <w:rPr>
                              <w:rFonts w:ascii="Cambria Math" w:hAnsi="Arial" w:cs="Arial"/>
                              <w:i/>
                              <w:sz w:val="24"/>
                              <w:szCs w:val="24"/>
                            </w:rPr>
                          </m:ctrlPr>
                        </m:sSubPr>
                        <m:e>
                          <m:r>
                            <w:rPr>
                              <w:rFonts w:ascii="Cambria Math" w:hAnsi="Cambria Math" w:cs="Arial"/>
                              <w:sz w:val="24"/>
                              <w:szCs w:val="24"/>
                            </w:rPr>
                            <m:t>n</m:t>
                          </m:r>
                        </m:e>
                        <m:sub>
                          <m:r>
                            <w:rPr>
                              <w:rFonts w:ascii="Cambria Math" w:hAnsi="Arial" w:cs="Arial"/>
                              <w:sz w:val="24"/>
                              <w:szCs w:val="24"/>
                            </w:rPr>
                            <m:t>1</m:t>
                          </m:r>
                        </m:sub>
                      </m:sSub>
                    </m:den>
                  </m:f>
                </m:e>
              </m:rad>
              <m:r>
                <w:rPr>
                  <w:rFonts w:ascii="Cambria Math" w:hAnsi="Arial" w:cs="Arial"/>
                  <w:sz w:val="24"/>
                  <w:szCs w:val="24"/>
                </w:rPr>
                <m:t xml:space="preserve">+ </m:t>
              </m:r>
              <m:rad>
                <m:radPr>
                  <m:ctrlPr>
                    <w:rPr>
                      <w:rFonts w:ascii="Cambria Math" w:hAnsi="Arial" w:cs="Arial"/>
                      <w:i/>
                      <w:sz w:val="24"/>
                      <w:szCs w:val="24"/>
                    </w:rPr>
                  </m:ctrlPr>
                </m:radPr>
                <m:deg/>
                <m:e>
                  <m:f>
                    <m:fPr>
                      <m:ctrlPr>
                        <w:rPr>
                          <w:rFonts w:ascii="Cambria Math" w:hAnsi="Arial" w:cs="Arial"/>
                          <w:i/>
                          <w:sz w:val="24"/>
                          <w:szCs w:val="24"/>
                        </w:rPr>
                      </m:ctrlPr>
                    </m:fPr>
                    <m:num>
                      <m:sSup>
                        <m:sSupPr>
                          <m:ctrlPr>
                            <w:rPr>
                              <w:rFonts w:ascii="Cambria Math" w:hAnsi="Arial" w:cs="Arial"/>
                              <w:i/>
                              <w:sz w:val="24"/>
                              <w:szCs w:val="24"/>
                            </w:rPr>
                          </m:ctrlPr>
                        </m:sSupPr>
                        <m:e>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S</m:t>
                              </m:r>
                            </m:e>
                            <m:sub>
                              <m:r>
                                <w:rPr>
                                  <w:rFonts w:ascii="Cambria Math" w:hAnsi="Arial" w:cs="Arial"/>
                                  <w:sz w:val="24"/>
                                  <w:szCs w:val="24"/>
                                </w:rPr>
                                <m:t>2</m:t>
                              </m:r>
                            </m:sub>
                          </m:sSub>
                          <m:r>
                            <w:rPr>
                              <w:rFonts w:ascii="Cambria Math" w:hAnsi="Arial" w:cs="Arial"/>
                              <w:sz w:val="24"/>
                              <w:szCs w:val="24"/>
                            </w:rPr>
                            <m:t>)</m:t>
                          </m:r>
                        </m:e>
                        <m:sup>
                          <m:r>
                            <w:rPr>
                              <w:rFonts w:ascii="Cambria Math" w:hAnsi="Arial" w:cs="Arial"/>
                              <w:sz w:val="24"/>
                              <w:szCs w:val="24"/>
                            </w:rPr>
                            <m:t>2</m:t>
                          </m:r>
                        </m:sup>
                      </m:sSup>
                    </m:num>
                    <m:den>
                      <m:sSub>
                        <m:sSubPr>
                          <m:ctrlPr>
                            <w:rPr>
                              <w:rFonts w:ascii="Cambria Math" w:hAnsi="Arial" w:cs="Arial"/>
                              <w:i/>
                              <w:sz w:val="24"/>
                              <w:szCs w:val="24"/>
                            </w:rPr>
                          </m:ctrlPr>
                        </m:sSubPr>
                        <m:e>
                          <m:r>
                            <w:rPr>
                              <w:rFonts w:ascii="Cambria Math" w:hAnsi="Cambria Math" w:cs="Arial"/>
                              <w:sz w:val="24"/>
                              <w:szCs w:val="24"/>
                            </w:rPr>
                            <m:t>n</m:t>
                          </m:r>
                        </m:e>
                        <m:sub>
                          <m:r>
                            <w:rPr>
                              <w:rFonts w:ascii="Cambria Math" w:hAnsi="Arial" w:cs="Arial"/>
                              <w:sz w:val="24"/>
                              <w:szCs w:val="24"/>
                            </w:rPr>
                            <m:t>2</m:t>
                          </m:r>
                        </m:sub>
                      </m:sSub>
                    </m:den>
                  </m:f>
                </m:e>
              </m:rad>
            </m:den>
          </m:f>
        </m:oMath>
      </m:oMathPara>
    </w:p>
    <w:p w:rsidR="0010583A" w:rsidRPr="00196C2F" w:rsidRDefault="0010583A" w:rsidP="0010583A">
      <w:pPr>
        <w:rPr>
          <w:rFonts w:ascii="Arial" w:hAnsi="Arial" w:cs="Arial"/>
          <w:sz w:val="24"/>
          <w:szCs w:val="24"/>
        </w:rPr>
      </w:pPr>
      <m:oMathPara>
        <m:oMathParaPr>
          <m:jc m:val="left"/>
        </m:oMathParaPr>
        <m:oMath>
          <m:r>
            <w:rPr>
              <w:rFonts w:ascii="Cambria Math" w:hAnsi="Cambria Math" w:cs="Arial"/>
              <w:sz w:val="24"/>
              <w:szCs w:val="24"/>
            </w:rPr>
            <m:t>t</m:t>
          </m:r>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0.752</m:t>
              </m:r>
              <m:r>
                <w:rPr>
                  <w:rFonts w:ascii="Cambria Math" w:hAnsi="Arial" w:cs="Arial"/>
                  <w:sz w:val="24"/>
                  <w:szCs w:val="24"/>
                </w:rPr>
                <m:t>-</m:t>
              </m:r>
              <m:r>
                <w:rPr>
                  <w:rFonts w:ascii="Cambria Math" w:hAnsi="Arial" w:cs="Arial"/>
                  <w:sz w:val="24"/>
                  <w:szCs w:val="24"/>
                </w:rPr>
                <m:t>0.946</m:t>
              </m:r>
            </m:num>
            <m:den>
              <m:rad>
                <m:radPr>
                  <m:ctrlPr>
                    <w:rPr>
                      <w:rFonts w:ascii="Cambria Math" w:hAnsi="Arial" w:cs="Arial"/>
                      <w:i/>
                      <w:sz w:val="24"/>
                      <w:szCs w:val="24"/>
                    </w:rPr>
                  </m:ctrlPr>
                </m:radPr>
                <m:deg/>
                <m:e>
                  <m:f>
                    <m:fPr>
                      <m:ctrlPr>
                        <w:rPr>
                          <w:rFonts w:ascii="Cambria Math" w:hAnsi="Arial" w:cs="Arial"/>
                          <w:i/>
                          <w:sz w:val="24"/>
                          <w:szCs w:val="24"/>
                        </w:rPr>
                      </m:ctrlPr>
                    </m:fPr>
                    <m:num>
                      <m:sSup>
                        <m:sSupPr>
                          <m:ctrlPr>
                            <w:rPr>
                              <w:rFonts w:ascii="Cambria Math" w:hAnsi="Arial" w:cs="Arial"/>
                              <w:i/>
                              <w:sz w:val="24"/>
                              <w:szCs w:val="24"/>
                            </w:rPr>
                          </m:ctrlPr>
                        </m:sSupPr>
                        <m:e>
                          <m:r>
                            <w:rPr>
                              <w:rFonts w:ascii="Cambria Math" w:hAnsi="Arial" w:cs="Arial"/>
                              <w:sz w:val="24"/>
                              <w:szCs w:val="24"/>
                            </w:rPr>
                            <m:t>(0.092)</m:t>
                          </m:r>
                        </m:e>
                        <m:sup>
                          <m:r>
                            <w:rPr>
                              <w:rFonts w:ascii="Cambria Math" w:hAnsi="Arial" w:cs="Arial"/>
                              <w:sz w:val="24"/>
                              <w:szCs w:val="24"/>
                            </w:rPr>
                            <m:t>2</m:t>
                          </m:r>
                        </m:sup>
                      </m:sSup>
                    </m:num>
                    <m:den>
                      <m:r>
                        <w:rPr>
                          <w:rFonts w:ascii="Cambria Math" w:hAnsi="Arial" w:cs="Arial"/>
                          <w:sz w:val="24"/>
                          <w:szCs w:val="24"/>
                        </w:rPr>
                        <m:t>15</m:t>
                      </m:r>
                    </m:den>
                  </m:f>
                </m:e>
              </m:rad>
              <m:r>
                <w:rPr>
                  <w:rFonts w:ascii="Cambria Math" w:hAnsi="Arial" w:cs="Arial"/>
                  <w:sz w:val="24"/>
                  <w:szCs w:val="24"/>
                </w:rPr>
                <m:t xml:space="preserve">+ </m:t>
              </m:r>
              <m:rad>
                <m:radPr>
                  <m:ctrlPr>
                    <w:rPr>
                      <w:rFonts w:ascii="Cambria Math" w:hAnsi="Arial" w:cs="Arial"/>
                      <w:i/>
                      <w:sz w:val="24"/>
                      <w:szCs w:val="24"/>
                    </w:rPr>
                  </m:ctrlPr>
                </m:radPr>
                <m:deg/>
                <m:e>
                  <m:f>
                    <m:fPr>
                      <m:ctrlPr>
                        <w:rPr>
                          <w:rFonts w:ascii="Cambria Math" w:hAnsi="Arial" w:cs="Arial"/>
                          <w:i/>
                          <w:sz w:val="24"/>
                          <w:szCs w:val="24"/>
                        </w:rPr>
                      </m:ctrlPr>
                    </m:fPr>
                    <m:num>
                      <m:sSup>
                        <m:sSupPr>
                          <m:ctrlPr>
                            <w:rPr>
                              <w:rFonts w:ascii="Cambria Math" w:hAnsi="Arial" w:cs="Arial"/>
                              <w:i/>
                              <w:sz w:val="24"/>
                              <w:szCs w:val="24"/>
                            </w:rPr>
                          </m:ctrlPr>
                        </m:sSupPr>
                        <m:e>
                          <m:r>
                            <w:rPr>
                              <w:rFonts w:ascii="Cambria Math" w:hAnsi="Arial" w:cs="Arial"/>
                              <w:sz w:val="24"/>
                              <w:szCs w:val="24"/>
                            </w:rPr>
                            <m:t>(0.173)</m:t>
                          </m:r>
                        </m:e>
                        <m:sup>
                          <m:r>
                            <w:rPr>
                              <w:rFonts w:ascii="Cambria Math" w:hAnsi="Arial" w:cs="Arial"/>
                              <w:sz w:val="24"/>
                              <w:szCs w:val="24"/>
                            </w:rPr>
                            <m:t>2</m:t>
                          </m:r>
                        </m:sup>
                      </m:sSup>
                    </m:num>
                    <m:den>
                      <m:r>
                        <w:rPr>
                          <w:rFonts w:ascii="Cambria Math" w:hAnsi="Arial" w:cs="Arial"/>
                          <w:sz w:val="24"/>
                          <w:szCs w:val="24"/>
                        </w:rPr>
                        <m:t>15</m:t>
                      </m:r>
                    </m:den>
                  </m:f>
                </m:e>
              </m:rad>
            </m:den>
          </m:f>
        </m:oMath>
      </m:oMathPara>
    </w:p>
    <w:p w:rsidR="0010583A" w:rsidRPr="00196C2F" w:rsidRDefault="0010583A" w:rsidP="0010583A">
      <w:pPr>
        <w:rPr>
          <w:rFonts w:ascii="Arial" w:hAnsi="Arial" w:cs="Arial"/>
          <w:sz w:val="24"/>
          <w:szCs w:val="24"/>
        </w:rPr>
      </w:pPr>
      <m:oMathPara>
        <m:oMathParaPr>
          <m:jc m:val="left"/>
        </m:oMathParaPr>
        <m:oMath>
          <m:r>
            <w:rPr>
              <w:rFonts w:ascii="Cambria Math" w:hAnsi="Cambria Math" w:cs="Arial"/>
              <w:sz w:val="24"/>
              <w:szCs w:val="24"/>
            </w:rPr>
            <m:t>t</m:t>
          </m:r>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0.752</m:t>
              </m:r>
              <m:r>
                <w:rPr>
                  <w:rFonts w:ascii="Cambria Math" w:hAnsi="Arial" w:cs="Arial"/>
                  <w:sz w:val="24"/>
                  <w:szCs w:val="24"/>
                </w:rPr>
                <m:t>-</m:t>
              </m:r>
              <m:r>
                <w:rPr>
                  <w:rFonts w:ascii="Cambria Math" w:hAnsi="Arial" w:cs="Arial"/>
                  <w:sz w:val="24"/>
                  <w:szCs w:val="24"/>
                </w:rPr>
                <m:t>0.946</m:t>
              </m:r>
            </m:num>
            <m:den>
              <m:r>
                <w:rPr>
                  <w:rFonts w:ascii="Cambria Math" w:hAnsi="Arial" w:cs="Arial"/>
                  <w:sz w:val="24"/>
                  <w:szCs w:val="24"/>
                </w:rPr>
                <m:t>0.024+ 0.045</m:t>
              </m:r>
            </m:den>
          </m:f>
        </m:oMath>
      </m:oMathPara>
    </w:p>
    <w:p w:rsidR="0010583A" w:rsidRPr="00196C2F" w:rsidRDefault="0010583A" w:rsidP="0010583A">
      <w:pPr>
        <w:rPr>
          <w:rFonts w:ascii="Arial" w:hAnsi="Arial" w:cs="Arial"/>
          <w:sz w:val="24"/>
          <w:szCs w:val="24"/>
        </w:rPr>
      </w:pPr>
      <m:oMathPara>
        <m:oMathParaPr>
          <m:jc m:val="left"/>
        </m:oMathParaPr>
        <m:oMath>
          <m:r>
            <w:rPr>
              <w:rFonts w:ascii="Cambria Math" w:hAnsi="Cambria Math" w:cs="Arial"/>
              <w:sz w:val="24"/>
              <w:szCs w:val="24"/>
            </w:rPr>
            <m:t>t</m:t>
          </m:r>
          <m:r>
            <w:rPr>
              <w:rFonts w:ascii="Cambria Math" w:hAnsi="Arial" w:cs="Arial"/>
              <w:sz w:val="24"/>
              <w:szCs w:val="24"/>
            </w:rPr>
            <m:t xml:space="preserve">= </m:t>
          </m:r>
          <m:f>
            <m:fPr>
              <m:ctrlPr>
                <w:rPr>
                  <w:rFonts w:ascii="Cambria Math" w:hAnsi="Arial" w:cs="Arial"/>
                  <w:i/>
                  <w:sz w:val="24"/>
                  <w:szCs w:val="24"/>
                </w:rPr>
              </m:ctrlPr>
            </m:fPr>
            <m:num>
              <m:r>
                <w:rPr>
                  <w:rFonts w:ascii="Arial" w:hAnsi="Arial" w:cs="Arial"/>
                  <w:sz w:val="24"/>
                  <w:szCs w:val="24"/>
                </w:rPr>
                <m:t>-</m:t>
              </m:r>
              <m:r>
                <w:rPr>
                  <w:rFonts w:ascii="Cambria Math" w:hAnsi="Arial" w:cs="Arial"/>
                  <w:sz w:val="24"/>
                  <w:szCs w:val="24"/>
                </w:rPr>
                <m:t>0.194</m:t>
              </m:r>
            </m:num>
            <m:den>
              <m:r>
                <w:rPr>
                  <w:rFonts w:ascii="Cambria Math" w:hAnsi="Arial" w:cs="Arial"/>
                  <w:sz w:val="24"/>
                  <w:szCs w:val="24"/>
                </w:rPr>
                <m:t>0.068</m:t>
              </m:r>
            </m:den>
          </m:f>
        </m:oMath>
      </m:oMathPara>
    </w:p>
    <w:p w:rsidR="0010583A" w:rsidRPr="00196C2F" w:rsidRDefault="0010583A" w:rsidP="0010583A">
      <w:pPr>
        <w:rPr>
          <w:rFonts w:ascii="Arial" w:hAnsi="Arial" w:cs="Arial"/>
          <w:sz w:val="24"/>
          <w:szCs w:val="24"/>
        </w:rPr>
      </w:pPr>
      <m:oMathPara>
        <m:oMathParaPr>
          <m:jc m:val="left"/>
        </m:oMathParaPr>
        <m:oMath>
          <m:r>
            <w:rPr>
              <w:rFonts w:ascii="Cambria Math" w:hAnsi="Cambria Math" w:cs="Arial"/>
              <w:sz w:val="24"/>
              <w:szCs w:val="24"/>
            </w:rPr>
            <m:t>t</m:t>
          </m:r>
          <m:r>
            <w:rPr>
              <w:rFonts w:ascii="Cambria Math" w:hAnsi="Arial" w:cs="Arial"/>
              <w:sz w:val="24"/>
              <w:szCs w:val="24"/>
            </w:rPr>
            <m:t>=</m:t>
          </m:r>
          <m:r>
            <w:rPr>
              <w:rFonts w:ascii="Cambria Math" w:hAnsi="Arial" w:cs="Arial"/>
              <w:sz w:val="24"/>
              <w:szCs w:val="24"/>
            </w:rPr>
            <m:t>-</m:t>
          </m:r>
          <m:r>
            <w:rPr>
              <w:rFonts w:ascii="Cambria Math" w:hAnsi="Arial" w:cs="Arial"/>
              <w:sz w:val="24"/>
              <w:szCs w:val="24"/>
            </w:rPr>
            <m:t>3.842</m:t>
          </m:r>
        </m:oMath>
      </m:oMathPara>
    </w:p>
    <w:p w:rsidR="0010583A" w:rsidRPr="00196C2F" w:rsidRDefault="0010583A" w:rsidP="0010583A">
      <w:pPr>
        <w:rPr>
          <w:rFonts w:ascii="Arial" w:hAnsi="Arial" w:cs="Arial"/>
          <w:sz w:val="24"/>
          <w:szCs w:val="24"/>
        </w:rPr>
      </w:pPr>
      <w:r>
        <w:rPr>
          <w:rFonts w:ascii="Arial" w:hAnsi="Arial" w:cs="Arial"/>
          <w:sz w:val="24"/>
          <w:szCs w:val="24"/>
        </w:rPr>
        <w:t>Figure 2</w:t>
      </w:r>
      <w:r w:rsidR="000D1122">
        <w:rPr>
          <w:rFonts w:ascii="Arial" w:hAnsi="Arial" w:cs="Arial"/>
          <w:sz w:val="24"/>
          <w:szCs w:val="24"/>
        </w:rPr>
        <w:t>4</w:t>
      </w:r>
      <w:r w:rsidRPr="00196C2F">
        <w:rPr>
          <w:rFonts w:ascii="Arial" w:hAnsi="Arial" w:cs="Arial"/>
          <w:sz w:val="24"/>
          <w:szCs w:val="24"/>
        </w:rPr>
        <w:t>. Sample Calculation for two sample t-test</w:t>
      </w:r>
    </w:p>
    <w:p w:rsidR="0010583A" w:rsidRDefault="000D1122" w:rsidP="0010583A">
      <w:pPr>
        <w:spacing w:line="480" w:lineRule="auto"/>
        <w:rPr>
          <w:rFonts w:ascii="Arial" w:hAnsi="Arial" w:cs="Arial"/>
          <w:sz w:val="24"/>
          <w:szCs w:val="24"/>
        </w:rPr>
      </w:pPr>
      <w:r>
        <w:rPr>
          <w:rFonts w:ascii="Arial" w:hAnsi="Arial" w:cs="Arial"/>
          <w:sz w:val="24"/>
          <w:szCs w:val="24"/>
        </w:rPr>
        <w:tab/>
        <w:t>Figure 24</w:t>
      </w:r>
      <w:r w:rsidR="0010583A" w:rsidRPr="00196C2F">
        <w:rPr>
          <w:rFonts w:ascii="Arial" w:hAnsi="Arial" w:cs="Arial"/>
          <w:sz w:val="24"/>
          <w:szCs w:val="24"/>
        </w:rPr>
        <w:t xml:space="preserve"> demonstrates how to find the t value for the two sample t-test. The t-value can be found be the difference of means divided by the square root of the standard deviation of niobium squared divided by the sample size added to the standard deviation of the unknown metal squared divided by that sample size. The t-value of the </w:t>
      </w:r>
      <w:r w:rsidR="0010583A">
        <w:rPr>
          <w:rFonts w:ascii="Arial" w:hAnsi="Arial" w:cs="Arial"/>
          <w:sz w:val="24"/>
          <w:szCs w:val="24"/>
        </w:rPr>
        <w:t xml:space="preserve">linear thermal expansion </w:t>
      </w:r>
      <w:r w:rsidR="0010583A" w:rsidRPr="00196C2F">
        <w:rPr>
          <w:rFonts w:ascii="Arial" w:hAnsi="Arial" w:cs="Arial"/>
          <w:sz w:val="24"/>
          <w:szCs w:val="24"/>
        </w:rPr>
        <w:t>trials is -3.842.</w:t>
      </w:r>
    </w:p>
    <w:p w:rsidR="00E001F8" w:rsidRDefault="00E001F8" w:rsidP="0010583A">
      <w:pPr>
        <w:spacing w:line="480" w:lineRule="auto"/>
        <w:rPr>
          <w:rFonts w:ascii="Arial" w:hAnsi="Arial" w:cs="Arial"/>
          <w:sz w:val="24"/>
          <w:szCs w:val="24"/>
        </w:rPr>
      </w:pPr>
    </w:p>
    <w:p w:rsidR="00E001F8" w:rsidRDefault="00E001F8" w:rsidP="0010583A">
      <w:pPr>
        <w:spacing w:line="480" w:lineRule="auto"/>
        <w:rPr>
          <w:rFonts w:ascii="Arial" w:hAnsi="Arial" w:cs="Arial"/>
          <w:sz w:val="24"/>
          <w:szCs w:val="24"/>
        </w:rPr>
      </w:pPr>
    </w:p>
    <w:p w:rsidR="001200FB" w:rsidRPr="0017748D" w:rsidRDefault="001200FB" w:rsidP="001200FB">
      <w:pPr>
        <w:jc w:val="center"/>
        <w:rPr>
          <w:rFonts w:ascii="Arial" w:hAnsi="Arial" w:cs="Arial"/>
          <w:sz w:val="24"/>
          <w:szCs w:val="24"/>
        </w:rPr>
      </w:pPr>
      <w:r w:rsidRPr="0017748D">
        <w:rPr>
          <w:rFonts w:ascii="Arial" w:hAnsi="Arial" w:cs="Arial"/>
          <w:sz w:val="24"/>
          <w:szCs w:val="24"/>
        </w:rPr>
        <w:lastRenderedPageBreak/>
        <w:t>Works Cited</w:t>
      </w:r>
    </w:p>
    <w:p w:rsidR="001200FB" w:rsidRDefault="001200FB" w:rsidP="001200FB">
      <w:pPr>
        <w:spacing w:line="480" w:lineRule="auto"/>
        <w:rPr>
          <w:rFonts w:ascii="Arial" w:hAnsi="Arial" w:cs="Arial"/>
          <w:sz w:val="24"/>
          <w:szCs w:val="24"/>
        </w:rPr>
      </w:pPr>
      <w:r w:rsidRPr="007D1183">
        <w:rPr>
          <w:rFonts w:ascii="Arial" w:hAnsi="Arial" w:cs="Arial"/>
          <w:sz w:val="24"/>
          <w:szCs w:val="24"/>
        </w:rPr>
        <w:t xml:space="preserve">Antonopoulos, Alexander. " ." </w:t>
      </w:r>
      <w:proofErr w:type="spellStart"/>
      <w:r w:rsidRPr="007D1183">
        <w:rPr>
          <w:rFonts w:ascii="Arial" w:hAnsi="Arial" w:cs="Arial"/>
          <w:i/>
          <w:iCs/>
          <w:sz w:val="24"/>
          <w:szCs w:val="24"/>
        </w:rPr>
        <w:t>Digication</w:t>
      </w:r>
      <w:proofErr w:type="spellEnd"/>
      <w:r w:rsidRPr="007D1183">
        <w:rPr>
          <w:rFonts w:ascii="Arial" w:hAnsi="Arial" w:cs="Arial"/>
          <w:i/>
          <w:iCs/>
          <w:sz w:val="24"/>
          <w:szCs w:val="24"/>
        </w:rPr>
        <w:t xml:space="preserve"> E-Portfolio</w:t>
      </w:r>
      <w:r w:rsidRPr="007D1183">
        <w:rPr>
          <w:rFonts w:ascii="Arial" w:hAnsi="Arial" w:cs="Arial"/>
          <w:sz w:val="24"/>
          <w:szCs w:val="24"/>
        </w:rPr>
        <w:t xml:space="preserve">. </w:t>
      </w:r>
      <w:r w:rsidRPr="00502C5A">
        <w:rPr>
          <w:rFonts w:ascii="Arial" w:hAnsi="Arial" w:cs="Arial"/>
          <w:sz w:val="24"/>
          <w:szCs w:val="24"/>
        </w:rPr>
        <w:t>Digicat</w:t>
      </w:r>
      <w:r>
        <w:rPr>
          <w:rFonts w:ascii="Arial" w:hAnsi="Arial" w:cs="Arial"/>
          <w:sz w:val="24"/>
          <w:szCs w:val="24"/>
        </w:rPr>
        <w:t xml:space="preserve">ion.com, </w:t>
      </w:r>
      <w:proofErr w:type="spellStart"/>
      <w:r>
        <w:rPr>
          <w:rFonts w:ascii="Arial" w:hAnsi="Arial" w:cs="Arial"/>
          <w:sz w:val="24"/>
          <w:szCs w:val="24"/>
        </w:rPr>
        <w:t>n.d</w:t>
      </w:r>
      <w:proofErr w:type="spellEnd"/>
      <w:r>
        <w:rPr>
          <w:rFonts w:ascii="Arial" w:hAnsi="Arial" w:cs="Arial"/>
          <w:sz w:val="24"/>
          <w:szCs w:val="24"/>
        </w:rPr>
        <w:t>. Web. 13</w:t>
      </w:r>
      <w:r>
        <w:rPr>
          <w:rFonts w:ascii="Arial" w:hAnsi="Arial" w:cs="Arial"/>
          <w:sz w:val="24"/>
          <w:szCs w:val="24"/>
        </w:rPr>
        <w:tab/>
      </w:r>
      <w:r>
        <w:rPr>
          <w:rFonts w:ascii="Arial" w:hAnsi="Arial" w:cs="Arial"/>
          <w:sz w:val="24"/>
          <w:szCs w:val="24"/>
        </w:rPr>
        <w:tab/>
        <w:t xml:space="preserve">May 2013. </w:t>
      </w:r>
      <w:r>
        <w:rPr>
          <w:rFonts w:ascii="Arial" w:hAnsi="Arial" w:cs="Arial"/>
          <w:sz w:val="24"/>
          <w:szCs w:val="24"/>
        </w:rPr>
        <w:tab/>
        <w:t>&lt;</w:t>
      </w:r>
      <w:r w:rsidRPr="00502C5A">
        <w:rPr>
          <w:rFonts w:ascii="Arial" w:hAnsi="Arial" w:cs="Arial"/>
          <w:sz w:val="24"/>
          <w:szCs w:val="24"/>
        </w:rPr>
        <w:t>https://salve.digication.com/alexanderantonopoulos/Lab_27_Identifying_</w:t>
      </w:r>
      <w:r>
        <w:rPr>
          <w:rFonts w:ascii="Arial" w:hAnsi="Arial" w:cs="Arial"/>
          <w:sz w:val="24"/>
          <w:szCs w:val="24"/>
        </w:rPr>
        <w:tab/>
      </w:r>
      <w:proofErr w:type="spellStart"/>
      <w:r w:rsidRPr="00502C5A">
        <w:rPr>
          <w:rFonts w:ascii="Arial" w:hAnsi="Arial" w:cs="Arial"/>
          <w:sz w:val="24"/>
          <w:szCs w:val="24"/>
        </w:rPr>
        <w:t>an_Unknown_Metal</w:t>
      </w:r>
      <w:proofErr w:type="spellEnd"/>
      <w:r w:rsidRPr="00502C5A">
        <w:rPr>
          <w:rFonts w:ascii="Arial" w:hAnsi="Arial" w:cs="Arial"/>
          <w:sz w:val="24"/>
          <w:szCs w:val="24"/>
        </w:rPr>
        <w:tab/>
        <w:t>&gt;.</w:t>
      </w:r>
    </w:p>
    <w:p w:rsidR="001200FB" w:rsidRDefault="001200FB" w:rsidP="001200FB">
      <w:pPr>
        <w:spacing w:line="480" w:lineRule="auto"/>
        <w:rPr>
          <w:rFonts w:ascii="Arial" w:hAnsi="Arial" w:cs="Arial"/>
          <w:sz w:val="24"/>
          <w:szCs w:val="24"/>
        </w:rPr>
      </w:pPr>
      <w:proofErr w:type="spellStart"/>
      <w:r w:rsidRPr="00FA4EF9">
        <w:rPr>
          <w:rFonts w:ascii="Arial" w:hAnsi="Arial" w:cs="Arial"/>
          <w:sz w:val="24"/>
          <w:szCs w:val="24"/>
        </w:rPr>
        <w:t>Biomedizinische</w:t>
      </w:r>
      <w:proofErr w:type="spellEnd"/>
      <w:r w:rsidRPr="00FA4EF9">
        <w:rPr>
          <w:rFonts w:ascii="Arial" w:hAnsi="Arial" w:cs="Arial"/>
          <w:sz w:val="24"/>
          <w:szCs w:val="24"/>
        </w:rPr>
        <w:t xml:space="preserve"> </w:t>
      </w:r>
      <w:proofErr w:type="spellStart"/>
      <w:r w:rsidRPr="00FA4EF9">
        <w:rPr>
          <w:rFonts w:ascii="Arial" w:hAnsi="Arial" w:cs="Arial"/>
          <w:sz w:val="24"/>
          <w:szCs w:val="24"/>
        </w:rPr>
        <w:t>Technik</w:t>
      </w:r>
      <w:proofErr w:type="spellEnd"/>
      <w:r w:rsidRPr="00FA4EF9">
        <w:rPr>
          <w:rFonts w:ascii="Arial" w:hAnsi="Arial" w:cs="Arial"/>
          <w:sz w:val="24"/>
          <w:szCs w:val="24"/>
        </w:rPr>
        <w:t xml:space="preserve">/Biomedical Engineering. Volume 30, Issue 12, Pages </w:t>
      </w:r>
      <w:r>
        <w:rPr>
          <w:rFonts w:ascii="Arial" w:hAnsi="Arial" w:cs="Arial"/>
          <w:sz w:val="24"/>
          <w:szCs w:val="24"/>
        </w:rPr>
        <w:tab/>
      </w:r>
      <w:r w:rsidRPr="00FA4EF9">
        <w:rPr>
          <w:rFonts w:ascii="Arial" w:hAnsi="Arial" w:cs="Arial"/>
          <w:sz w:val="24"/>
          <w:szCs w:val="24"/>
        </w:rPr>
        <w:t xml:space="preserve">334–339, ISSN (Online) 1862-278X, ISSN (Print) 0013-5585, DOI: </w:t>
      </w:r>
      <w:r>
        <w:rPr>
          <w:rFonts w:ascii="Arial" w:hAnsi="Arial" w:cs="Arial"/>
          <w:sz w:val="24"/>
          <w:szCs w:val="24"/>
        </w:rPr>
        <w:tab/>
      </w:r>
      <w:r w:rsidRPr="00FA4EF9">
        <w:rPr>
          <w:rFonts w:ascii="Arial" w:hAnsi="Arial" w:cs="Arial"/>
          <w:sz w:val="24"/>
          <w:szCs w:val="24"/>
        </w:rPr>
        <w:t>10.1515/bmte.1985.30.12.334, July 2009</w:t>
      </w:r>
    </w:p>
    <w:p w:rsidR="001200FB" w:rsidRDefault="001200FB" w:rsidP="001200FB">
      <w:pPr>
        <w:spacing w:line="480" w:lineRule="auto"/>
        <w:rPr>
          <w:rFonts w:ascii="Arial" w:hAnsi="Arial" w:cs="Arial"/>
          <w:sz w:val="24"/>
          <w:szCs w:val="24"/>
        </w:rPr>
      </w:pPr>
      <w:proofErr w:type="spellStart"/>
      <w:r w:rsidRPr="008A5926">
        <w:rPr>
          <w:rFonts w:ascii="Arial" w:hAnsi="Arial" w:cs="Arial"/>
          <w:sz w:val="24"/>
          <w:szCs w:val="24"/>
        </w:rPr>
        <w:t>Blauch</w:t>
      </w:r>
      <w:proofErr w:type="spellEnd"/>
      <w:r w:rsidRPr="008A5926">
        <w:rPr>
          <w:rFonts w:ascii="Arial" w:hAnsi="Arial" w:cs="Arial"/>
          <w:sz w:val="24"/>
          <w:szCs w:val="24"/>
        </w:rPr>
        <w:t>, David N. "</w:t>
      </w:r>
      <w:proofErr w:type="spellStart"/>
      <w:r w:rsidRPr="008A5926">
        <w:rPr>
          <w:rFonts w:ascii="Arial" w:hAnsi="Arial" w:cs="Arial"/>
          <w:sz w:val="24"/>
          <w:szCs w:val="24"/>
        </w:rPr>
        <w:t>Calorimetry</w:t>
      </w:r>
      <w:proofErr w:type="spellEnd"/>
      <w:r w:rsidRPr="008A5926">
        <w:rPr>
          <w:rFonts w:ascii="Arial" w:hAnsi="Arial" w:cs="Arial"/>
          <w:sz w:val="24"/>
          <w:szCs w:val="24"/>
        </w:rPr>
        <w:t>.</w:t>
      </w:r>
      <w:proofErr w:type="gramStart"/>
      <w:r w:rsidRPr="008A5926">
        <w:rPr>
          <w:rFonts w:ascii="Arial" w:hAnsi="Arial" w:cs="Arial"/>
          <w:sz w:val="24"/>
          <w:szCs w:val="24"/>
        </w:rPr>
        <w:t>" :</w:t>
      </w:r>
      <w:proofErr w:type="gramEnd"/>
      <w:r w:rsidRPr="008A5926">
        <w:rPr>
          <w:rFonts w:ascii="Arial" w:hAnsi="Arial" w:cs="Arial"/>
          <w:sz w:val="24"/>
          <w:szCs w:val="24"/>
        </w:rPr>
        <w:t xml:space="preserve"> Heat Capacity of the Calorimeter. Davidson</w:t>
      </w:r>
      <w:r>
        <w:rPr>
          <w:rFonts w:ascii="Arial" w:hAnsi="Arial" w:cs="Arial"/>
          <w:sz w:val="24"/>
          <w:szCs w:val="24"/>
        </w:rPr>
        <w:tab/>
      </w:r>
      <w:r>
        <w:rPr>
          <w:rFonts w:ascii="Arial" w:hAnsi="Arial" w:cs="Arial"/>
          <w:sz w:val="24"/>
          <w:szCs w:val="24"/>
        </w:rPr>
        <w:tab/>
      </w:r>
      <w:r w:rsidRPr="008A5926">
        <w:rPr>
          <w:rFonts w:ascii="Arial" w:hAnsi="Arial" w:cs="Arial"/>
          <w:sz w:val="24"/>
          <w:szCs w:val="24"/>
        </w:rPr>
        <w:t xml:space="preserve"> University, 2009. Web. 26 Mar. 2013. </w:t>
      </w:r>
      <w:r>
        <w:rPr>
          <w:rFonts w:ascii="Arial" w:hAnsi="Arial" w:cs="Arial"/>
          <w:sz w:val="24"/>
          <w:szCs w:val="24"/>
        </w:rPr>
        <w:tab/>
      </w:r>
      <w:r>
        <w:rPr>
          <w:rFonts w:ascii="Arial" w:hAnsi="Arial" w:cs="Arial"/>
          <w:sz w:val="24"/>
          <w:szCs w:val="24"/>
        </w:rPr>
        <w:tab/>
      </w:r>
      <w:r>
        <w:rPr>
          <w:rFonts w:ascii="Arial" w:hAnsi="Arial" w:cs="Arial"/>
          <w:sz w:val="24"/>
          <w:szCs w:val="24"/>
        </w:rPr>
        <w:tab/>
      </w:r>
      <w:r w:rsidRPr="008A5926">
        <w:rPr>
          <w:rFonts w:ascii="Arial" w:hAnsi="Arial" w:cs="Arial"/>
          <w:sz w:val="24"/>
          <w:szCs w:val="24"/>
        </w:rPr>
        <w:t>&lt;http://www.chm.davidson.edu/vce/calorimetry/heatcapacityofcalorimeter.</w:t>
      </w:r>
      <w:r>
        <w:rPr>
          <w:rFonts w:ascii="Arial" w:hAnsi="Arial" w:cs="Arial"/>
          <w:sz w:val="24"/>
          <w:szCs w:val="24"/>
        </w:rPr>
        <w:tab/>
      </w:r>
      <w:proofErr w:type="gramStart"/>
      <w:r w:rsidRPr="008A5926">
        <w:rPr>
          <w:rFonts w:ascii="Arial" w:hAnsi="Arial" w:cs="Arial"/>
          <w:sz w:val="24"/>
          <w:szCs w:val="24"/>
        </w:rPr>
        <w:t>html</w:t>
      </w:r>
      <w:proofErr w:type="gramEnd"/>
      <w:r w:rsidRPr="008A5926">
        <w:rPr>
          <w:rFonts w:ascii="Arial" w:hAnsi="Arial" w:cs="Arial"/>
          <w:sz w:val="24"/>
          <w:szCs w:val="24"/>
        </w:rPr>
        <w:t>&gt;.</w:t>
      </w:r>
    </w:p>
    <w:p w:rsidR="001200FB" w:rsidRDefault="001200FB" w:rsidP="001200FB">
      <w:pPr>
        <w:spacing w:line="480" w:lineRule="auto"/>
        <w:rPr>
          <w:rFonts w:ascii="Arial" w:hAnsi="Arial" w:cs="Arial"/>
          <w:sz w:val="24"/>
          <w:szCs w:val="24"/>
        </w:rPr>
      </w:pPr>
      <w:r w:rsidRPr="00304BD0">
        <w:rPr>
          <w:rFonts w:ascii="Arial" w:hAnsi="Arial" w:cs="Arial"/>
          <w:sz w:val="24"/>
          <w:szCs w:val="24"/>
        </w:rPr>
        <w:t xml:space="preserve">Carmen, </w:t>
      </w:r>
      <w:proofErr w:type="spellStart"/>
      <w:r w:rsidRPr="00304BD0">
        <w:rPr>
          <w:rFonts w:ascii="Arial" w:hAnsi="Arial" w:cs="Arial"/>
          <w:sz w:val="24"/>
          <w:szCs w:val="24"/>
        </w:rPr>
        <w:t>Iancu</w:t>
      </w:r>
      <w:proofErr w:type="spellEnd"/>
      <w:r w:rsidRPr="00304BD0">
        <w:rPr>
          <w:rFonts w:ascii="Arial" w:hAnsi="Arial" w:cs="Arial"/>
          <w:sz w:val="24"/>
          <w:szCs w:val="24"/>
        </w:rPr>
        <w:t xml:space="preserve">, Bara </w:t>
      </w:r>
      <w:proofErr w:type="spellStart"/>
      <w:r w:rsidRPr="00304BD0">
        <w:rPr>
          <w:rFonts w:ascii="Arial" w:hAnsi="Arial" w:cs="Arial"/>
          <w:sz w:val="24"/>
          <w:szCs w:val="24"/>
        </w:rPr>
        <w:t>Vasile</w:t>
      </w:r>
      <w:proofErr w:type="spellEnd"/>
      <w:r w:rsidRPr="00304BD0">
        <w:rPr>
          <w:rFonts w:ascii="Arial" w:hAnsi="Arial" w:cs="Arial"/>
          <w:sz w:val="24"/>
          <w:szCs w:val="24"/>
        </w:rPr>
        <w:t xml:space="preserve">, </w:t>
      </w:r>
      <w:proofErr w:type="spellStart"/>
      <w:r w:rsidRPr="00304BD0">
        <w:rPr>
          <w:rFonts w:ascii="Arial" w:hAnsi="Arial" w:cs="Arial"/>
          <w:sz w:val="24"/>
          <w:szCs w:val="24"/>
        </w:rPr>
        <w:t>Sarca</w:t>
      </w:r>
      <w:proofErr w:type="spellEnd"/>
      <w:r w:rsidRPr="00304BD0">
        <w:rPr>
          <w:rFonts w:ascii="Arial" w:hAnsi="Arial" w:cs="Arial"/>
          <w:sz w:val="24"/>
          <w:szCs w:val="24"/>
        </w:rPr>
        <w:t xml:space="preserve"> Gheorghe, and </w:t>
      </w:r>
      <w:proofErr w:type="spellStart"/>
      <w:r w:rsidRPr="00304BD0">
        <w:rPr>
          <w:rFonts w:ascii="Arial" w:hAnsi="Arial" w:cs="Arial"/>
          <w:sz w:val="24"/>
          <w:szCs w:val="24"/>
        </w:rPr>
        <w:t>Timar</w:t>
      </w:r>
      <w:proofErr w:type="spellEnd"/>
      <w:r w:rsidRPr="00304BD0">
        <w:rPr>
          <w:rFonts w:ascii="Arial" w:hAnsi="Arial" w:cs="Arial"/>
          <w:sz w:val="24"/>
          <w:szCs w:val="24"/>
        </w:rPr>
        <w:t xml:space="preserve"> Adrian. "Solutions of </w:t>
      </w:r>
      <w:r>
        <w:rPr>
          <w:rFonts w:ascii="Arial" w:hAnsi="Arial" w:cs="Arial"/>
          <w:sz w:val="24"/>
          <w:szCs w:val="24"/>
        </w:rPr>
        <w:tab/>
      </w:r>
      <w:r w:rsidRPr="00304BD0">
        <w:rPr>
          <w:rFonts w:ascii="Arial" w:hAnsi="Arial" w:cs="Arial"/>
          <w:sz w:val="24"/>
          <w:szCs w:val="24"/>
        </w:rPr>
        <w:t xml:space="preserve">Heat </w:t>
      </w:r>
      <w:r>
        <w:rPr>
          <w:rFonts w:ascii="Arial" w:hAnsi="Arial" w:cs="Arial"/>
          <w:sz w:val="24"/>
          <w:szCs w:val="24"/>
        </w:rPr>
        <w:tab/>
      </w:r>
      <w:r w:rsidRPr="00304BD0">
        <w:rPr>
          <w:rFonts w:ascii="Arial" w:hAnsi="Arial" w:cs="Arial"/>
          <w:sz w:val="24"/>
          <w:szCs w:val="24"/>
        </w:rPr>
        <w:t>Exchangers Used in Food Industry." </w:t>
      </w:r>
      <w:r w:rsidRPr="00304BD0">
        <w:rPr>
          <w:rFonts w:ascii="Arial" w:hAnsi="Arial" w:cs="Arial"/>
          <w:i/>
          <w:iCs/>
          <w:sz w:val="24"/>
          <w:szCs w:val="24"/>
        </w:rPr>
        <w:t>Prot Med</w:t>
      </w:r>
      <w:r w:rsidRPr="00304BD0">
        <w:rPr>
          <w:rFonts w:ascii="Arial" w:hAnsi="Arial" w:cs="Arial"/>
          <w:sz w:val="24"/>
          <w:szCs w:val="24"/>
        </w:rPr>
        <w:t xml:space="preserve">. </w:t>
      </w:r>
      <w:proofErr w:type="spellStart"/>
      <w:proofErr w:type="gramStart"/>
      <w:r w:rsidRPr="00304BD0">
        <w:rPr>
          <w:rFonts w:ascii="Arial" w:hAnsi="Arial" w:cs="Arial"/>
          <w:sz w:val="24"/>
          <w:szCs w:val="24"/>
        </w:rPr>
        <w:t>N.p</w:t>
      </w:r>
      <w:proofErr w:type="spellEnd"/>
      <w:proofErr w:type="gramEnd"/>
      <w:r w:rsidRPr="00304BD0">
        <w:rPr>
          <w:rFonts w:ascii="Arial" w:hAnsi="Arial" w:cs="Arial"/>
          <w:sz w:val="24"/>
          <w:szCs w:val="24"/>
        </w:rPr>
        <w:t xml:space="preserve">., </w:t>
      </w:r>
      <w:proofErr w:type="spellStart"/>
      <w:r w:rsidRPr="00304BD0">
        <w:rPr>
          <w:rFonts w:ascii="Arial" w:hAnsi="Arial" w:cs="Arial"/>
          <w:sz w:val="24"/>
          <w:szCs w:val="24"/>
        </w:rPr>
        <w:t>n.d</w:t>
      </w:r>
      <w:proofErr w:type="spellEnd"/>
      <w:r w:rsidRPr="00304BD0">
        <w:rPr>
          <w:rFonts w:ascii="Arial" w:hAnsi="Arial" w:cs="Arial"/>
          <w:sz w:val="24"/>
          <w:szCs w:val="24"/>
        </w:rPr>
        <w:t xml:space="preserve">. Web. 15 </w:t>
      </w:r>
      <w:r>
        <w:rPr>
          <w:rFonts w:ascii="Arial" w:hAnsi="Arial" w:cs="Arial"/>
          <w:sz w:val="24"/>
          <w:szCs w:val="24"/>
        </w:rPr>
        <w:tab/>
      </w:r>
      <w:r w:rsidRPr="00304BD0">
        <w:rPr>
          <w:rFonts w:ascii="Arial" w:hAnsi="Arial" w:cs="Arial"/>
          <w:sz w:val="24"/>
          <w:szCs w:val="24"/>
        </w:rPr>
        <w:t xml:space="preserve">May 2013. </w:t>
      </w:r>
      <w:r>
        <w:rPr>
          <w:rFonts w:ascii="Arial" w:hAnsi="Arial" w:cs="Arial"/>
          <w:sz w:val="24"/>
          <w:szCs w:val="24"/>
        </w:rPr>
        <w:tab/>
        <w:t>&lt;</w:t>
      </w:r>
      <w:r w:rsidRPr="00304BD0">
        <w:rPr>
          <w:rFonts w:ascii="Arial" w:hAnsi="Arial" w:cs="Arial"/>
          <w:sz w:val="24"/>
          <w:szCs w:val="24"/>
        </w:rPr>
        <w:t>http://protmed.uoradea.ro/facultate/anale/ecotox_zooteh_ind_alim/2009/i</w:t>
      </w:r>
      <w:r>
        <w:rPr>
          <w:rFonts w:ascii="Arial" w:hAnsi="Arial" w:cs="Arial"/>
          <w:sz w:val="24"/>
          <w:szCs w:val="24"/>
        </w:rPr>
        <w:tab/>
      </w:r>
      <w:r w:rsidRPr="00304BD0">
        <w:rPr>
          <w:rFonts w:ascii="Arial" w:hAnsi="Arial" w:cs="Arial"/>
          <w:sz w:val="24"/>
          <w:szCs w:val="24"/>
        </w:rPr>
        <w:t>pa/57%20Iancu%20Carmen.pdf&gt;.</w:t>
      </w:r>
    </w:p>
    <w:p w:rsidR="001200FB" w:rsidRDefault="001200FB" w:rsidP="001200FB">
      <w:pPr>
        <w:spacing w:line="480" w:lineRule="auto"/>
        <w:rPr>
          <w:rFonts w:ascii="Arial" w:hAnsi="Arial" w:cs="Arial"/>
          <w:sz w:val="24"/>
          <w:szCs w:val="24"/>
        </w:rPr>
      </w:pPr>
      <w:r w:rsidRPr="007D1183">
        <w:rPr>
          <w:rFonts w:ascii="Arial" w:hAnsi="Arial" w:cs="Arial"/>
          <w:sz w:val="24"/>
          <w:szCs w:val="24"/>
        </w:rPr>
        <w:t>"</w:t>
      </w:r>
      <w:proofErr w:type="spellStart"/>
      <w:r w:rsidRPr="007D1183">
        <w:rPr>
          <w:rFonts w:ascii="Arial" w:hAnsi="Arial" w:cs="Arial"/>
          <w:sz w:val="24"/>
          <w:szCs w:val="24"/>
        </w:rPr>
        <w:t>ChemLab</w:t>
      </w:r>
      <w:proofErr w:type="spellEnd"/>
      <w:r w:rsidRPr="007D1183">
        <w:rPr>
          <w:rFonts w:ascii="Arial" w:hAnsi="Arial" w:cs="Arial"/>
          <w:sz w:val="24"/>
          <w:szCs w:val="24"/>
        </w:rPr>
        <w:t xml:space="preserve"> - Instruments - Calorimeter." </w:t>
      </w:r>
      <w:proofErr w:type="spellStart"/>
      <w:r w:rsidRPr="007D1183">
        <w:rPr>
          <w:rFonts w:ascii="Arial" w:hAnsi="Arial" w:cs="Arial"/>
          <w:i/>
          <w:iCs/>
          <w:sz w:val="24"/>
          <w:szCs w:val="24"/>
        </w:rPr>
        <w:t>ChemLab</w:t>
      </w:r>
      <w:proofErr w:type="spellEnd"/>
      <w:r w:rsidRPr="007D1183">
        <w:rPr>
          <w:rFonts w:ascii="Arial" w:hAnsi="Arial" w:cs="Arial"/>
          <w:i/>
          <w:iCs/>
          <w:sz w:val="24"/>
          <w:szCs w:val="24"/>
        </w:rPr>
        <w:t xml:space="preserve"> - Instruments - Calorimeter</w:t>
      </w:r>
      <w:r w:rsidRPr="007D1183">
        <w:rPr>
          <w:rFonts w:ascii="Arial" w:hAnsi="Arial" w:cs="Arial"/>
          <w:sz w:val="24"/>
          <w:szCs w:val="24"/>
        </w:rPr>
        <w:t>.</w:t>
      </w:r>
      <w:r>
        <w:rPr>
          <w:rFonts w:ascii="Arial" w:hAnsi="Arial" w:cs="Arial"/>
          <w:sz w:val="24"/>
          <w:szCs w:val="24"/>
        </w:rPr>
        <w:tab/>
      </w:r>
      <w:r>
        <w:rPr>
          <w:rFonts w:ascii="Arial" w:hAnsi="Arial" w:cs="Arial"/>
          <w:sz w:val="24"/>
          <w:szCs w:val="24"/>
        </w:rPr>
        <w:tab/>
      </w:r>
      <w:r w:rsidRPr="007D1183">
        <w:rPr>
          <w:rFonts w:ascii="Arial" w:hAnsi="Arial" w:cs="Arial"/>
          <w:sz w:val="24"/>
          <w:szCs w:val="24"/>
        </w:rPr>
        <w:t xml:space="preserve"> </w:t>
      </w:r>
      <w:proofErr w:type="spellStart"/>
      <w:proofErr w:type="gramStart"/>
      <w:r w:rsidRPr="007D1183">
        <w:rPr>
          <w:rFonts w:ascii="Arial" w:hAnsi="Arial" w:cs="Arial"/>
          <w:sz w:val="24"/>
          <w:szCs w:val="24"/>
        </w:rPr>
        <w:t>N.p</w:t>
      </w:r>
      <w:proofErr w:type="spellEnd"/>
      <w:proofErr w:type="gramEnd"/>
      <w:r w:rsidRPr="007D1183">
        <w:rPr>
          <w:rFonts w:ascii="Arial" w:hAnsi="Arial" w:cs="Arial"/>
          <w:sz w:val="24"/>
          <w:szCs w:val="24"/>
        </w:rPr>
        <w:t xml:space="preserve">., </w:t>
      </w:r>
      <w:proofErr w:type="spellStart"/>
      <w:r w:rsidRPr="007D1183">
        <w:rPr>
          <w:rFonts w:ascii="Arial" w:hAnsi="Arial" w:cs="Arial"/>
          <w:sz w:val="24"/>
          <w:szCs w:val="24"/>
        </w:rPr>
        <w:t>n.d</w:t>
      </w:r>
      <w:proofErr w:type="spellEnd"/>
      <w:r w:rsidRPr="007D1183">
        <w:rPr>
          <w:rFonts w:ascii="Arial" w:hAnsi="Arial" w:cs="Arial"/>
          <w:sz w:val="24"/>
          <w:szCs w:val="24"/>
        </w:rPr>
        <w:t xml:space="preserve">. Web. 15 May 2013. </w:t>
      </w:r>
      <w:r>
        <w:rPr>
          <w:rFonts w:ascii="Arial" w:hAnsi="Arial" w:cs="Arial"/>
          <w:sz w:val="24"/>
          <w:szCs w:val="24"/>
        </w:rPr>
        <w:tab/>
      </w:r>
      <w:r w:rsidRPr="007D1183">
        <w:rPr>
          <w:rFonts w:ascii="Arial" w:hAnsi="Arial" w:cs="Arial"/>
          <w:sz w:val="24"/>
          <w:szCs w:val="24"/>
        </w:rPr>
        <w:t>&lt;http://www.dartmouth.edu/~chemlab/techniques/calorimeter.html&gt;.</w:t>
      </w:r>
    </w:p>
    <w:p w:rsidR="001200FB" w:rsidRDefault="001200FB" w:rsidP="001200FB">
      <w:pPr>
        <w:spacing w:line="480" w:lineRule="auto"/>
        <w:rPr>
          <w:rFonts w:ascii="Arial" w:hAnsi="Arial" w:cs="Arial"/>
          <w:sz w:val="24"/>
          <w:szCs w:val="24"/>
        </w:rPr>
      </w:pPr>
      <w:proofErr w:type="spellStart"/>
      <w:r w:rsidRPr="007C5D88">
        <w:rPr>
          <w:rFonts w:ascii="Arial" w:hAnsi="Arial" w:cs="Arial"/>
          <w:sz w:val="24"/>
          <w:szCs w:val="24"/>
        </w:rPr>
        <w:t>Cramb</w:t>
      </w:r>
      <w:proofErr w:type="spellEnd"/>
      <w:r w:rsidRPr="007C5D88">
        <w:rPr>
          <w:rFonts w:ascii="Arial" w:hAnsi="Arial" w:cs="Arial"/>
          <w:sz w:val="24"/>
          <w:szCs w:val="24"/>
        </w:rPr>
        <w:t xml:space="preserve">, Alan </w:t>
      </w:r>
      <w:proofErr w:type="gramStart"/>
      <w:r w:rsidRPr="007C5D88">
        <w:rPr>
          <w:rFonts w:ascii="Arial" w:hAnsi="Arial" w:cs="Arial"/>
          <w:sz w:val="24"/>
          <w:szCs w:val="24"/>
        </w:rPr>
        <w:t>W..</w:t>
      </w:r>
      <w:proofErr w:type="gramEnd"/>
      <w:r w:rsidRPr="007C5D88">
        <w:rPr>
          <w:rFonts w:ascii="Arial" w:hAnsi="Arial" w:cs="Arial"/>
          <w:sz w:val="24"/>
          <w:szCs w:val="24"/>
        </w:rPr>
        <w:t xml:space="preserve"> "A Short History of Metals.</w:t>
      </w:r>
      <w:proofErr w:type="gramStart"/>
      <w:r w:rsidRPr="007C5D88">
        <w:rPr>
          <w:rFonts w:ascii="Arial" w:hAnsi="Arial" w:cs="Arial"/>
          <w:sz w:val="24"/>
          <w:szCs w:val="24"/>
        </w:rPr>
        <w:t>" .</w:t>
      </w:r>
      <w:proofErr w:type="gramEnd"/>
      <w:r w:rsidRPr="007C5D88">
        <w:rPr>
          <w:rFonts w:ascii="Arial" w:hAnsi="Arial" w:cs="Arial"/>
          <w:sz w:val="24"/>
          <w:szCs w:val="24"/>
        </w:rPr>
        <w:t xml:space="preserve"> </w:t>
      </w:r>
      <w:proofErr w:type="spellStart"/>
      <w:proofErr w:type="gramStart"/>
      <w:r w:rsidRPr="007C5D88">
        <w:rPr>
          <w:rFonts w:ascii="Arial" w:hAnsi="Arial" w:cs="Arial"/>
          <w:sz w:val="24"/>
          <w:szCs w:val="24"/>
        </w:rPr>
        <w:t>N.p</w:t>
      </w:r>
      <w:proofErr w:type="spellEnd"/>
      <w:r w:rsidRPr="007C5D88">
        <w:rPr>
          <w:rFonts w:ascii="Arial" w:hAnsi="Arial" w:cs="Arial"/>
          <w:sz w:val="24"/>
          <w:szCs w:val="24"/>
        </w:rPr>
        <w:t>..</w:t>
      </w:r>
      <w:proofErr w:type="gramEnd"/>
      <w:r w:rsidRPr="007C5D88">
        <w:rPr>
          <w:rFonts w:ascii="Arial" w:hAnsi="Arial" w:cs="Arial"/>
          <w:sz w:val="24"/>
          <w:szCs w:val="24"/>
        </w:rPr>
        <w:t xml:space="preserve"> Web. 8 May 2013. </w:t>
      </w:r>
      <w:r>
        <w:rPr>
          <w:rFonts w:ascii="Arial" w:hAnsi="Arial" w:cs="Arial"/>
          <w:sz w:val="24"/>
          <w:szCs w:val="24"/>
        </w:rPr>
        <w:tab/>
      </w:r>
      <w:r w:rsidRPr="007C5D88">
        <w:rPr>
          <w:rFonts w:ascii="Arial" w:hAnsi="Arial" w:cs="Arial"/>
          <w:sz w:val="24"/>
          <w:szCs w:val="24"/>
        </w:rPr>
        <w:t>&lt;http://neon.mems.cmu.edu/cramb/Processing/history.html&gt;.</w:t>
      </w:r>
    </w:p>
    <w:p w:rsidR="001200FB" w:rsidRPr="006338EB" w:rsidRDefault="001200FB" w:rsidP="001200FB">
      <w:pPr>
        <w:spacing w:line="480" w:lineRule="auto"/>
        <w:rPr>
          <w:rFonts w:ascii="Arial" w:hAnsi="Arial" w:cs="Arial"/>
          <w:sz w:val="24"/>
          <w:szCs w:val="24"/>
          <w:lang w:val="es-US"/>
        </w:rPr>
      </w:pPr>
      <w:r w:rsidRPr="008A5926">
        <w:rPr>
          <w:rFonts w:ascii="Arial" w:hAnsi="Arial" w:cs="Arial"/>
          <w:sz w:val="24"/>
          <w:szCs w:val="24"/>
        </w:rPr>
        <w:lastRenderedPageBreak/>
        <w:t xml:space="preserve">De Leon, N. "Specific Heat." Specific Heat. Indiana University Northwest, </w:t>
      </w:r>
      <w:proofErr w:type="spellStart"/>
      <w:r w:rsidRPr="008A5926">
        <w:rPr>
          <w:rFonts w:ascii="Arial" w:hAnsi="Arial" w:cs="Arial"/>
          <w:sz w:val="24"/>
          <w:szCs w:val="24"/>
        </w:rPr>
        <w:t>n.d</w:t>
      </w:r>
      <w:proofErr w:type="spellEnd"/>
      <w:r w:rsidRPr="008A5926">
        <w:rPr>
          <w:rFonts w:ascii="Arial" w:hAnsi="Arial" w:cs="Arial"/>
          <w:sz w:val="24"/>
          <w:szCs w:val="24"/>
        </w:rPr>
        <w:t>.</w:t>
      </w:r>
      <w:r>
        <w:rPr>
          <w:rFonts w:ascii="Arial" w:hAnsi="Arial" w:cs="Arial"/>
          <w:sz w:val="24"/>
          <w:szCs w:val="24"/>
        </w:rPr>
        <w:tab/>
      </w:r>
      <w:r>
        <w:rPr>
          <w:rFonts w:ascii="Arial" w:hAnsi="Arial" w:cs="Arial"/>
          <w:sz w:val="24"/>
          <w:szCs w:val="24"/>
        </w:rPr>
        <w:tab/>
      </w:r>
      <w:r w:rsidRPr="008A5926">
        <w:rPr>
          <w:rFonts w:ascii="Arial" w:hAnsi="Arial" w:cs="Arial"/>
          <w:sz w:val="24"/>
          <w:szCs w:val="24"/>
        </w:rPr>
        <w:t xml:space="preserve"> </w:t>
      </w:r>
      <w:r w:rsidRPr="006338EB">
        <w:rPr>
          <w:rFonts w:ascii="Arial" w:hAnsi="Arial" w:cs="Arial"/>
          <w:sz w:val="24"/>
          <w:szCs w:val="24"/>
          <w:lang w:val="es-US"/>
        </w:rPr>
        <w:t>Web. 26 Mar. 2013. &lt;http://www.iun.edu/~cpanhd/C101webnotes/matter-</w:t>
      </w:r>
      <w:r w:rsidRPr="006338EB">
        <w:rPr>
          <w:rFonts w:ascii="Arial" w:hAnsi="Arial" w:cs="Arial"/>
          <w:sz w:val="24"/>
          <w:szCs w:val="24"/>
          <w:lang w:val="es-US"/>
        </w:rPr>
        <w:tab/>
        <w:t>and-</w:t>
      </w:r>
      <w:proofErr w:type="spellStart"/>
      <w:r w:rsidRPr="006338EB">
        <w:rPr>
          <w:rFonts w:ascii="Arial" w:hAnsi="Arial" w:cs="Arial"/>
          <w:sz w:val="24"/>
          <w:szCs w:val="24"/>
          <w:lang w:val="es-US"/>
        </w:rPr>
        <w:t>energy</w:t>
      </w:r>
      <w:proofErr w:type="spellEnd"/>
      <w:r w:rsidRPr="006338EB">
        <w:rPr>
          <w:rFonts w:ascii="Arial" w:hAnsi="Arial" w:cs="Arial"/>
          <w:sz w:val="24"/>
          <w:szCs w:val="24"/>
          <w:lang w:val="es-US"/>
        </w:rPr>
        <w:t>/specificheat.html&gt;.</w:t>
      </w:r>
    </w:p>
    <w:p w:rsidR="001200FB" w:rsidRPr="00304BD0" w:rsidRDefault="001200FB" w:rsidP="001200FB">
      <w:pPr>
        <w:spacing w:line="480" w:lineRule="auto"/>
        <w:rPr>
          <w:rFonts w:ascii="Arial" w:hAnsi="Arial" w:cs="Arial"/>
          <w:sz w:val="24"/>
          <w:szCs w:val="24"/>
          <w:lang w:val="es-US"/>
        </w:rPr>
      </w:pPr>
      <w:proofErr w:type="gramStart"/>
      <w:r w:rsidRPr="0091477D">
        <w:rPr>
          <w:rFonts w:ascii="Arial" w:hAnsi="Arial" w:cs="Arial"/>
          <w:sz w:val="24"/>
          <w:szCs w:val="24"/>
        </w:rPr>
        <w:t>"The Element Niobium."</w:t>
      </w:r>
      <w:proofErr w:type="gramEnd"/>
      <w:r w:rsidRPr="0091477D">
        <w:rPr>
          <w:rFonts w:ascii="Arial" w:hAnsi="Arial" w:cs="Arial"/>
          <w:sz w:val="24"/>
          <w:szCs w:val="24"/>
        </w:rPr>
        <w:t xml:space="preserve"> Jefferson Lab. </w:t>
      </w:r>
      <w:proofErr w:type="spellStart"/>
      <w:proofErr w:type="gramStart"/>
      <w:r w:rsidRPr="0091477D">
        <w:rPr>
          <w:rFonts w:ascii="Arial" w:hAnsi="Arial" w:cs="Arial"/>
          <w:sz w:val="24"/>
          <w:szCs w:val="24"/>
        </w:rPr>
        <w:t>N.p</w:t>
      </w:r>
      <w:proofErr w:type="spellEnd"/>
      <w:r w:rsidRPr="0091477D">
        <w:rPr>
          <w:rFonts w:ascii="Arial" w:hAnsi="Arial" w:cs="Arial"/>
          <w:sz w:val="24"/>
          <w:szCs w:val="24"/>
        </w:rPr>
        <w:t>..</w:t>
      </w:r>
      <w:proofErr w:type="gramEnd"/>
      <w:r w:rsidRPr="0091477D">
        <w:rPr>
          <w:rFonts w:ascii="Arial" w:hAnsi="Arial" w:cs="Arial"/>
          <w:sz w:val="24"/>
          <w:szCs w:val="24"/>
        </w:rPr>
        <w:t xml:space="preserve"> </w:t>
      </w:r>
      <w:r>
        <w:rPr>
          <w:rFonts w:ascii="Arial" w:hAnsi="Arial" w:cs="Arial"/>
          <w:sz w:val="24"/>
          <w:szCs w:val="24"/>
          <w:lang w:val="es-US"/>
        </w:rPr>
        <w:t>Web. 21 Mar 2013.</w:t>
      </w:r>
      <w:r>
        <w:rPr>
          <w:rFonts w:ascii="Arial" w:hAnsi="Arial" w:cs="Arial"/>
          <w:sz w:val="24"/>
          <w:szCs w:val="24"/>
          <w:lang w:val="es-US"/>
        </w:rPr>
        <w:tab/>
      </w:r>
      <w:r>
        <w:rPr>
          <w:rFonts w:ascii="Arial" w:hAnsi="Arial" w:cs="Arial"/>
          <w:sz w:val="24"/>
          <w:szCs w:val="24"/>
          <w:lang w:val="es-US"/>
        </w:rPr>
        <w:tab/>
      </w:r>
      <w:r>
        <w:rPr>
          <w:rFonts w:ascii="Arial" w:hAnsi="Arial" w:cs="Arial"/>
          <w:sz w:val="24"/>
          <w:szCs w:val="24"/>
          <w:lang w:val="es-US"/>
        </w:rPr>
        <w:tab/>
      </w:r>
      <w:r>
        <w:rPr>
          <w:rFonts w:ascii="Arial" w:hAnsi="Arial" w:cs="Arial"/>
          <w:sz w:val="24"/>
          <w:szCs w:val="24"/>
          <w:lang w:val="es-US"/>
        </w:rPr>
        <w:tab/>
      </w:r>
      <w:r w:rsidRPr="00304BD0">
        <w:rPr>
          <w:rFonts w:ascii="Arial" w:hAnsi="Arial" w:cs="Arial"/>
          <w:sz w:val="24"/>
          <w:szCs w:val="24"/>
          <w:lang w:val="es-US"/>
        </w:rPr>
        <w:t>&lt;http://education.jlab.org/itselemental/ele041.html&gt;.</w:t>
      </w:r>
    </w:p>
    <w:p w:rsidR="001200FB" w:rsidRDefault="001200FB" w:rsidP="001200FB">
      <w:pPr>
        <w:spacing w:line="480" w:lineRule="auto"/>
        <w:rPr>
          <w:rFonts w:ascii="Arial" w:hAnsi="Arial" w:cs="Arial"/>
          <w:sz w:val="24"/>
          <w:szCs w:val="24"/>
        </w:rPr>
      </w:pPr>
      <w:r w:rsidRPr="00502C5A">
        <w:rPr>
          <w:rFonts w:ascii="Arial" w:hAnsi="Arial" w:cs="Arial"/>
          <w:sz w:val="24"/>
          <w:szCs w:val="24"/>
        </w:rPr>
        <w:t xml:space="preserve">"Identification of an Unknown Metal by Molar Mass." </w:t>
      </w:r>
      <w:r w:rsidRPr="00502C5A">
        <w:rPr>
          <w:rFonts w:ascii="Arial" w:hAnsi="Arial" w:cs="Arial"/>
          <w:i/>
          <w:iCs/>
          <w:sz w:val="24"/>
          <w:szCs w:val="24"/>
        </w:rPr>
        <w:t>Ups.edu</w:t>
      </w:r>
      <w:r w:rsidRPr="00502C5A">
        <w:rPr>
          <w:rFonts w:ascii="Arial" w:hAnsi="Arial" w:cs="Arial"/>
          <w:sz w:val="24"/>
          <w:szCs w:val="24"/>
        </w:rPr>
        <w:t xml:space="preserve">. University of </w:t>
      </w:r>
      <w:r>
        <w:rPr>
          <w:rFonts w:ascii="Arial" w:hAnsi="Arial" w:cs="Arial"/>
          <w:sz w:val="24"/>
          <w:szCs w:val="24"/>
        </w:rPr>
        <w:tab/>
      </w:r>
      <w:r w:rsidRPr="00502C5A">
        <w:rPr>
          <w:rFonts w:ascii="Arial" w:hAnsi="Arial" w:cs="Arial"/>
          <w:sz w:val="24"/>
          <w:szCs w:val="24"/>
        </w:rPr>
        <w:t>Puget</w:t>
      </w:r>
      <w:r>
        <w:rPr>
          <w:rFonts w:ascii="Arial" w:hAnsi="Arial" w:cs="Arial"/>
          <w:sz w:val="24"/>
          <w:szCs w:val="24"/>
        </w:rPr>
        <w:tab/>
      </w:r>
      <w:r w:rsidRPr="00502C5A">
        <w:rPr>
          <w:rFonts w:ascii="Arial" w:hAnsi="Arial" w:cs="Arial"/>
          <w:sz w:val="24"/>
          <w:szCs w:val="24"/>
        </w:rPr>
        <w:t xml:space="preserve">Sound, </w:t>
      </w:r>
      <w:proofErr w:type="spellStart"/>
      <w:r w:rsidRPr="00502C5A">
        <w:rPr>
          <w:rFonts w:ascii="Arial" w:hAnsi="Arial" w:cs="Arial"/>
          <w:sz w:val="24"/>
          <w:szCs w:val="24"/>
        </w:rPr>
        <w:t>n.d</w:t>
      </w:r>
      <w:proofErr w:type="spellEnd"/>
      <w:r w:rsidRPr="00502C5A">
        <w:rPr>
          <w:rFonts w:ascii="Arial" w:hAnsi="Arial" w:cs="Arial"/>
          <w:sz w:val="24"/>
          <w:szCs w:val="24"/>
        </w:rPr>
        <w:t xml:space="preserve">. Web. 13 May 2013. </w:t>
      </w:r>
      <w:r>
        <w:rPr>
          <w:rFonts w:ascii="Arial" w:hAnsi="Arial" w:cs="Arial"/>
          <w:sz w:val="24"/>
          <w:szCs w:val="24"/>
        </w:rPr>
        <w:tab/>
      </w:r>
      <w:r w:rsidRPr="00502C5A">
        <w:rPr>
          <w:rFonts w:ascii="Arial" w:hAnsi="Arial" w:cs="Arial"/>
          <w:sz w:val="24"/>
          <w:szCs w:val="24"/>
        </w:rPr>
        <w:t>&lt;http://www2.ups.edu/faculty/thoyt/c110/Exp_10%20c110%20F-</w:t>
      </w:r>
      <w:r>
        <w:rPr>
          <w:rFonts w:ascii="Arial" w:hAnsi="Arial" w:cs="Arial"/>
          <w:sz w:val="24"/>
          <w:szCs w:val="24"/>
        </w:rPr>
        <w:tab/>
      </w:r>
      <w:r w:rsidRPr="00502C5A">
        <w:rPr>
          <w:rFonts w:ascii="Arial" w:hAnsi="Arial" w:cs="Arial"/>
          <w:sz w:val="24"/>
          <w:szCs w:val="24"/>
        </w:rPr>
        <w:t>12%20Unknown%20Metals.pdf&gt;.</w:t>
      </w:r>
    </w:p>
    <w:p w:rsidR="001200FB" w:rsidRPr="00502C5A" w:rsidRDefault="001200FB" w:rsidP="001200FB">
      <w:pPr>
        <w:spacing w:line="480" w:lineRule="auto"/>
        <w:rPr>
          <w:rFonts w:ascii="Arial" w:hAnsi="Arial" w:cs="Arial"/>
          <w:sz w:val="24"/>
          <w:szCs w:val="24"/>
        </w:rPr>
      </w:pPr>
      <w:r w:rsidRPr="007E0633">
        <w:rPr>
          <w:rFonts w:ascii="Arial" w:hAnsi="Arial" w:cs="Arial"/>
          <w:sz w:val="24"/>
          <w:szCs w:val="24"/>
        </w:rPr>
        <w:t xml:space="preserve">"Niobium." </w:t>
      </w:r>
      <w:proofErr w:type="spellStart"/>
      <w:r w:rsidRPr="007E0633">
        <w:rPr>
          <w:rFonts w:ascii="Arial" w:hAnsi="Arial" w:cs="Arial"/>
          <w:sz w:val="24"/>
          <w:szCs w:val="24"/>
        </w:rPr>
        <w:t>Chemicool</w:t>
      </w:r>
      <w:proofErr w:type="spellEnd"/>
      <w:r w:rsidRPr="007E0633">
        <w:rPr>
          <w:rFonts w:ascii="Arial" w:hAnsi="Arial" w:cs="Arial"/>
          <w:sz w:val="24"/>
          <w:szCs w:val="24"/>
        </w:rPr>
        <w:t xml:space="preserve"> Periodic Table. Chemicool.com. 17 Oct. 2012. Web. </w:t>
      </w:r>
      <w:r>
        <w:rPr>
          <w:rFonts w:ascii="Arial" w:hAnsi="Arial" w:cs="Arial"/>
          <w:sz w:val="24"/>
          <w:szCs w:val="24"/>
        </w:rPr>
        <w:tab/>
      </w:r>
      <w:r w:rsidRPr="007E0633">
        <w:rPr>
          <w:rFonts w:ascii="Arial" w:hAnsi="Arial" w:cs="Arial"/>
          <w:sz w:val="24"/>
          <w:szCs w:val="24"/>
        </w:rPr>
        <w:t>5/17/2013 &lt;http://www.chemicool.com/elements/niobium.html&gt;.</w:t>
      </w:r>
    </w:p>
    <w:p w:rsidR="001200FB" w:rsidRPr="00304BD0" w:rsidRDefault="001200FB" w:rsidP="001200FB">
      <w:pPr>
        <w:spacing w:line="480" w:lineRule="auto"/>
        <w:rPr>
          <w:rFonts w:ascii="Arial" w:hAnsi="Arial" w:cs="Arial"/>
          <w:sz w:val="24"/>
          <w:szCs w:val="24"/>
          <w:lang w:val="es-US"/>
        </w:rPr>
      </w:pPr>
      <w:r w:rsidRPr="0091477D">
        <w:rPr>
          <w:rFonts w:ascii="Arial" w:hAnsi="Arial" w:cs="Arial"/>
          <w:sz w:val="24"/>
          <w:szCs w:val="24"/>
        </w:rPr>
        <w:t xml:space="preserve">"Niobium." Water Treatment Solutions </w:t>
      </w:r>
      <w:proofErr w:type="spellStart"/>
      <w:r w:rsidRPr="0091477D">
        <w:rPr>
          <w:rFonts w:ascii="Arial" w:hAnsi="Arial" w:cs="Arial"/>
          <w:sz w:val="24"/>
          <w:szCs w:val="24"/>
        </w:rPr>
        <w:t>Lenntech</w:t>
      </w:r>
      <w:proofErr w:type="spellEnd"/>
      <w:r w:rsidRPr="0091477D">
        <w:rPr>
          <w:rFonts w:ascii="Arial" w:hAnsi="Arial" w:cs="Arial"/>
          <w:sz w:val="24"/>
          <w:szCs w:val="24"/>
        </w:rPr>
        <w:t xml:space="preserve">. </w:t>
      </w:r>
      <w:proofErr w:type="spellStart"/>
      <w:proofErr w:type="gramStart"/>
      <w:r w:rsidRPr="00304BD0">
        <w:rPr>
          <w:rFonts w:ascii="Arial" w:hAnsi="Arial" w:cs="Arial"/>
          <w:sz w:val="24"/>
          <w:szCs w:val="24"/>
          <w:lang w:val="es-US"/>
        </w:rPr>
        <w:t>N.p.</w:t>
      </w:r>
      <w:proofErr w:type="spellEnd"/>
      <w:r w:rsidRPr="00304BD0">
        <w:rPr>
          <w:rFonts w:ascii="Arial" w:hAnsi="Arial" w:cs="Arial"/>
          <w:sz w:val="24"/>
          <w:szCs w:val="24"/>
          <w:lang w:val="es-US"/>
        </w:rPr>
        <w:t>.</w:t>
      </w:r>
      <w:proofErr w:type="gramEnd"/>
      <w:r w:rsidRPr="00304BD0">
        <w:rPr>
          <w:rFonts w:ascii="Arial" w:hAnsi="Arial" w:cs="Arial"/>
          <w:sz w:val="24"/>
          <w:szCs w:val="24"/>
          <w:lang w:val="es-US"/>
        </w:rPr>
        <w:t xml:space="preserve"> Web. 20 Mar 2013. </w:t>
      </w:r>
      <w:r w:rsidRPr="00304BD0">
        <w:rPr>
          <w:rFonts w:ascii="Arial" w:hAnsi="Arial" w:cs="Arial"/>
          <w:sz w:val="24"/>
          <w:szCs w:val="24"/>
          <w:lang w:val="es-US"/>
        </w:rPr>
        <w:tab/>
        <w:t>&lt;http://www.lenntech.com/periodic/elements/nb.htm</w:t>
      </w:r>
    </w:p>
    <w:p w:rsidR="001200FB" w:rsidRDefault="001200FB" w:rsidP="001200FB">
      <w:pPr>
        <w:spacing w:line="480" w:lineRule="auto"/>
        <w:rPr>
          <w:rFonts w:ascii="Arial" w:hAnsi="Arial" w:cs="Arial"/>
          <w:sz w:val="24"/>
          <w:szCs w:val="24"/>
        </w:rPr>
      </w:pPr>
      <w:r w:rsidRPr="0091477D">
        <w:rPr>
          <w:rFonts w:ascii="Arial" w:hAnsi="Arial" w:cs="Arial"/>
          <w:sz w:val="24"/>
          <w:szCs w:val="24"/>
        </w:rPr>
        <w:t xml:space="preserve">"Niobium-Raw Materials and Processing." TIC. </w:t>
      </w:r>
      <w:proofErr w:type="spellStart"/>
      <w:proofErr w:type="gramStart"/>
      <w:r w:rsidRPr="0091477D">
        <w:rPr>
          <w:rFonts w:ascii="Arial" w:hAnsi="Arial" w:cs="Arial"/>
          <w:sz w:val="24"/>
          <w:szCs w:val="24"/>
        </w:rPr>
        <w:t>N.p</w:t>
      </w:r>
      <w:proofErr w:type="spellEnd"/>
      <w:r w:rsidRPr="0091477D">
        <w:rPr>
          <w:rFonts w:ascii="Arial" w:hAnsi="Arial" w:cs="Arial"/>
          <w:sz w:val="24"/>
          <w:szCs w:val="24"/>
        </w:rPr>
        <w:t>..</w:t>
      </w:r>
      <w:proofErr w:type="gramEnd"/>
      <w:r w:rsidRPr="0091477D">
        <w:rPr>
          <w:rFonts w:ascii="Arial" w:hAnsi="Arial" w:cs="Arial"/>
          <w:sz w:val="24"/>
          <w:szCs w:val="24"/>
        </w:rPr>
        <w:t xml:space="preserve"> Web. 20 Mar 2013. </w:t>
      </w:r>
      <w:r>
        <w:rPr>
          <w:rFonts w:ascii="Arial" w:hAnsi="Arial" w:cs="Arial"/>
          <w:sz w:val="24"/>
          <w:szCs w:val="24"/>
        </w:rPr>
        <w:tab/>
      </w:r>
      <w:r w:rsidRPr="0091477D">
        <w:rPr>
          <w:rFonts w:ascii="Arial" w:hAnsi="Arial" w:cs="Arial"/>
          <w:sz w:val="24"/>
          <w:szCs w:val="24"/>
        </w:rPr>
        <w:t>&lt;http://tanb.org/niobium&gt;.</w:t>
      </w:r>
    </w:p>
    <w:p w:rsidR="001200FB" w:rsidRDefault="001200FB" w:rsidP="001200FB">
      <w:pPr>
        <w:spacing w:line="480" w:lineRule="auto"/>
        <w:rPr>
          <w:rFonts w:ascii="Arial" w:hAnsi="Arial" w:cs="Arial"/>
          <w:sz w:val="24"/>
          <w:szCs w:val="24"/>
        </w:rPr>
      </w:pPr>
      <w:r w:rsidRPr="00FA4EF9">
        <w:rPr>
          <w:rFonts w:ascii="Arial" w:hAnsi="Arial" w:cs="Arial"/>
          <w:sz w:val="24"/>
          <w:szCs w:val="24"/>
        </w:rPr>
        <w:t xml:space="preserve">"Superconducting Magnet System Applications." American Magnetics. </w:t>
      </w:r>
      <w:proofErr w:type="spellStart"/>
      <w:proofErr w:type="gramStart"/>
      <w:r w:rsidRPr="00FA4EF9">
        <w:rPr>
          <w:rFonts w:ascii="Arial" w:hAnsi="Arial" w:cs="Arial"/>
          <w:sz w:val="24"/>
          <w:szCs w:val="24"/>
        </w:rPr>
        <w:t>N.p</w:t>
      </w:r>
      <w:proofErr w:type="spellEnd"/>
      <w:r w:rsidRPr="00FA4EF9">
        <w:rPr>
          <w:rFonts w:ascii="Arial" w:hAnsi="Arial" w:cs="Arial"/>
          <w:sz w:val="24"/>
          <w:szCs w:val="24"/>
        </w:rPr>
        <w:t>..</w:t>
      </w:r>
      <w:proofErr w:type="gramEnd"/>
      <w:r>
        <w:rPr>
          <w:rFonts w:ascii="Arial" w:hAnsi="Arial" w:cs="Arial"/>
          <w:sz w:val="24"/>
          <w:szCs w:val="24"/>
        </w:rPr>
        <w:tab/>
      </w:r>
      <w:r>
        <w:rPr>
          <w:rFonts w:ascii="Arial" w:hAnsi="Arial" w:cs="Arial"/>
          <w:sz w:val="24"/>
          <w:szCs w:val="24"/>
        </w:rPr>
        <w:tab/>
      </w:r>
      <w:r w:rsidRPr="00FA4EF9">
        <w:rPr>
          <w:rFonts w:ascii="Arial" w:hAnsi="Arial" w:cs="Arial"/>
          <w:sz w:val="24"/>
          <w:szCs w:val="24"/>
        </w:rPr>
        <w:t xml:space="preserve"> Web. 17 May 2013. </w:t>
      </w:r>
      <w:r>
        <w:rPr>
          <w:rFonts w:ascii="Arial" w:hAnsi="Arial" w:cs="Arial"/>
          <w:sz w:val="24"/>
          <w:szCs w:val="24"/>
        </w:rPr>
        <w:tab/>
      </w:r>
      <w:r w:rsidRPr="00FA4EF9">
        <w:rPr>
          <w:rFonts w:ascii="Arial" w:hAnsi="Arial" w:cs="Arial"/>
          <w:sz w:val="24"/>
          <w:szCs w:val="24"/>
        </w:rPr>
        <w:t>&lt;http://www.americanmagnetics.com/tutorial/system_apps.html&gt;.</w:t>
      </w:r>
    </w:p>
    <w:p w:rsidR="001200FB" w:rsidRDefault="001200FB" w:rsidP="001200FB">
      <w:pPr>
        <w:spacing w:line="480" w:lineRule="auto"/>
        <w:rPr>
          <w:rFonts w:ascii="Arial" w:hAnsi="Arial" w:cs="Arial"/>
          <w:sz w:val="24"/>
          <w:szCs w:val="24"/>
        </w:rPr>
      </w:pPr>
      <w:r w:rsidRPr="0091477D">
        <w:rPr>
          <w:rFonts w:ascii="Arial" w:hAnsi="Arial" w:cs="Arial"/>
          <w:sz w:val="24"/>
          <w:szCs w:val="24"/>
        </w:rPr>
        <w:t xml:space="preserve">"Tantalum." Water Treatment Solutions </w:t>
      </w:r>
      <w:proofErr w:type="spellStart"/>
      <w:r w:rsidRPr="0091477D">
        <w:rPr>
          <w:rFonts w:ascii="Arial" w:hAnsi="Arial" w:cs="Arial"/>
          <w:sz w:val="24"/>
          <w:szCs w:val="24"/>
        </w:rPr>
        <w:t>Lenntech</w:t>
      </w:r>
      <w:proofErr w:type="spellEnd"/>
      <w:r w:rsidRPr="0091477D">
        <w:rPr>
          <w:rFonts w:ascii="Arial" w:hAnsi="Arial" w:cs="Arial"/>
          <w:sz w:val="24"/>
          <w:szCs w:val="24"/>
        </w:rPr>
        <w:t xml:space="preserve">. </w:t>
      </w:r>
      <w:proofErr w:type="spellStart"/>
      <w:proofErr w:type="gramStart"/>
      <w:r w:rsidRPr="0091477D">
        <w:rPr>
          <w:rFonts w:ascii="Arial" w:hAnsi="Arial" w:cs="Arial"/>
          <w:sz w:val="24"/>
          <w:szCs w:val="24"/>
        </w:rPr>
        <w:t>N.p</w:t>
      </w:r>
      <w:proofErr w:type="spellEnd"/>
      <w:r w:rsidRPr="0091477D">
        <w:rPr>
          <w:rFonts w:ascii="Arial" w:hAnsi="Arial" w:cs="Arial"/>
          <w:sz w:val="24"/>
          <w:szCs w:val="24"/>
        </w:rPr>
        <w:t>..</w:t>
      </w:r>
      <w:proofErr w:type="gramEnd"/>
      <w:r w:rsidRPr="0091477D">
        <w:rPr>
          <w:rFonts w:ascii="Arial" w:hAnsi="Arial" w:cs="Arial"/>
          <w:sz w:val="24"/>
          <w:szCs w:val="24"/>
        </w:rPr>
        <w:t xml:space="preserve"> Web. 24 Mar 2013. </w:t>
      </w:r>
      <w:r>
        <w:rPr>
          <w:rFonts w:ascii="Arial" w:hAnsi="Arial" w:cs="Arial"/>
          <w:sz w:val="24"/>
          <w:szCs w:val="24"/>
        </w:rPr>
        <w:tab/>
      </w:r>
      <w:proofErr w:type="spellStart"/>
      <w:r w:rsidRPr="008A5926">
        <w:rPr>
          <w:rFonts w:ascii="Arial" w:hAnsi="Arial" w:cs="Arial"/>
          <w:sz w:val="24"/>
          <w:szCs w:val="24"/>
        </w:rPr>
        <w:t>Timm</w:t>
      </w:r>
      <w:proofErr w:type="spellEnd"/>
      <w:r w:rsidRPr="008A5926">
        <w:rPr>
          <w:rFonts w:ascii="Arial" w:hAnsi="Arial" w:cs="Arial"/>
          <w:sz w:val="24"/>
          <w:szCs w:val="24"/>
        </w:rPr>
        <w:t>, John.</w:t>
      </w:r>
      <w:r>
        <w:rPr>
          <w:rFonts w:ascii="Arial" w:hAnsi="Arial" w:cs="Arial"/>
          <w:sz w:val="24"/>
          <w:szCs w:val="24"/>
        </w:rPr>
        <w:tab/>
      </w:r>
      <w:r w:rsidRPr="0091477D">
        <w:rPr>
          <w:rFonts w:ascii="Arial" w:hAnsi="Arial" w:cs="Arial"/>
          <w:sz w:val="24"/>
          <w:szCs w:val="24"/>
        </w:rPr>
        <w:t>&lt;http://www.lenntech.com/periodic/elements/ta.htm&gt;.</w:t>
      </w:r>
    </w:p>
    <w:p w:rsidR="001200FB" w:rsidRDefault="001200FB" w:rsidP="001200FB">
      <w:pPr>
        <w:spacing w:line="480" w:lineRule="auto"/>
        <w:rPr>
          <w:rFonts w:ascii="Arial" w:hAnsi="Arial" w:cs="Arial"/>
          <w:sz w:val="24"/>
          <w:szCs w:val="24"/>
          <w:lang w:val="es-US"/>
        </w:rPr>
      </w:pPr>
      <w:r w:rsidRPr="007C5D88">
        <w:rPr>
          <w:rFonts w:ascii="Arial" w:hAnsi="Arial" w:cs="Arial"/>
          <w:sz w:val="24"/>
          <w:szCs w:val="24"/>
        </w:rPr>
        <w:lastRenderedPageBreak/>
        <w:t xml:space="preserve">"The kinetic-molecular theory and its relation to heat phenomena." </w:t>
      </w:r>
      <w:r>
        <w:rPr>
          <w:rFonts w:ascii="Arial" w:hAnsi="Arial" w:cs="Arial"/>
          <w:sz w:val="24"/>
          <w:szCs w:val="24"/>
          <w:lang w:val="es-US"/>
        </w:rPr>
        <w:t xml:space="preserve">(1935): 31. </w:t>
      </w:r>
      <w:r>
        <w:rPr>
          <w:rFonts w:ascii="Arial" w:hAnsi="Arial" w:cs="Arial"/>
          <w:sz w:val="24"/>
          <w:szCs w:val="24"/>
          <w:lang w:val="es-US"/>
        </w:rPr>
        <w:tab/>
        <w:t xml:space="preserve">Web. 26 Mar. 2013. </w:t>
      </w:r>
      <w:r>
        <w:rPr>
          <w:rFonts w:ascii="Arial" w:hAnsi="Arial" w:cs="Arial"/>
          <w:sz w:val="24"/>
          <w:szCs w:val="24"/>
          <w:lang w:val="es-US"/>
        </w:rPr>
        <w:tab/>
      </w:r>
      <w:r w:rsidRPr="00304BD0">
        <w:rPr>
          <w:rFonts w:ascii="Arial" w:hAnsi="Arial" w:cs="Arial"/>
          <w:sz w:val="24"/>
          <w:szCs w:val="24"/>
          <w:lang w:val="es-US"/>
        </w:rPr>
        <w:t>&lt;http://pubs.acs.org/doi/abs/10.1021/ed012p31?prevSearch=%5B</w:t>
      </w:r>
      <w:r>
        <w:rPr>
          <w:rFonts w:ascii="Arial" w:hAnsi="Arial" w:cs="Arial"/>
          <w:sz w:val="24"/>
          <w:szCs w:val="24"/>
          <w:lang w:val="es-US"/>
        </w:rPr>
        <w:t>Title%3</w:t>
      </w:r>
      <w:r>
        <w:rPr>
          <w:rFonts w:ascii="Arial" w:hAnsi="Arial" w:cs="Arial"/>
          <w:sz w:val="24"/>
          <w:szCs w:val="24"/>
          <w:lang w:val="es-US"/>
        </w:rPr>
        <w:tab/>
        <w:t>A+Kine</w:t>
      </w:r>
      <w:r w:rsidRPr="00304BD0">
        <w:rPr>
          <w:rFonts w:ascii="Arial" w:hAnsi="Arial" w:cs="Arial"/>
          <w:sz w:val="24"/>
          <w:szCs w:val="24"/>
          <w:lang w:val="es-US"/>
        </w:rPr>
        <w:t>tic+Molecular+Theory%5D&amp;searchHistoryKey=&gt;</w:t>
      </w:r>
    </w:p>
    <w:p w:rsidR="001200FB" w:rsidRPr="00304BD0" w:rsidRDefault="001200FB" w:rsidP="001200FB">
      <w:pPr>
        <w:rPr>
          <w:rFonts w:ascii="Arial" w:hAnsi="Arial" w:cs="Arial"/>
          <w:sz w:val="24"/>
          <w:szCs w:val="24"/>
          <w:lang w:val="es-US"/>
        </w:rPr>
      </w:pPr>
    </w:p>
    <w:p w:rsidR="001200FB" w:rsidRPr="00304BD0" w:rsidRDefault="001200FB" w:rsidP="001200FB">
      <w:pPr>
        <w:rPr>
          <w:rFonts w:ascii="Arial" w:hAnsi="Arial" w:cs="Arial"/>
          <w:sz w:val="24"/>
          <w:szCs w:val="24"/>
          <w:lang w:val="es-US"/>
        </w:rPr>
      </w:pPr>
    </w:p>
    <w:p w:rsidR="00E001F8" w:rsidRPr="006338EB" w:rsidRDefault="00E001F8" w:rsidP="0010583A">
      <w:pPr>
        <w:spacing w:line="480" w:lineRule="auto"/>
        <w:rPr>
          <w:rFonts w:ascii="Arial" w:hAnsi="Arial" w:cs="Arial"/>
          <w:sz w:val="24"/>
          <w:szCs w:val="24"/>
          <w:lang w:val="es-US"/>
        </w:rPr>
      </w:pPr>
    </w:p>
    <w:p w:rsidR="0010583A" w:rsidRPr="006338EB" w:rsidRDefault="0010583A" w:rsidP="0010583A">
      <w:pPr>
        <w:rPr>
          <w:rFonts w:ascii="Arial" w:hAnsi="Arial" w:cs="Arial"/>
          <w:sz w:val="24"/>
          <w:szCs w:val="24"/>
          <w:lang w:val="es-US"/>
        </w:rPr>
      </w:pPr>
    </w:p>
    <w:p w:rsidR="0010583A" w:rsidRPr="006338EB" w:rsidRDefault="0010583A" w:rsidP="004800F2">
      <w:pPr>
        <w:spacing w:line="240" w:lineRule="auto"/>
        <w:rPr>
          <w:rFonts w:ascii="Arial" w:hAnsi="Arial" w:cs="Arial"/>
          <w:sz w:val="24"/>
          <w:szCs w:val="24"/>
          <w:lang w:val="es-US"/>
        </w:rPr>
      </w:pPr>
    </w:p>
    <w:sectPr w:rsidR="0010583A" w:rsidRPr="006338EB" w:rsidSect="00F26B49">
      <w:type w:val="continuous"/>
      <w:pgSz w:w="12240" w:h="15840"/>
      <w:pgMar w:top="1440" w:right="1440" w:bottom="1440" w:left="216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0A0D" w:rsidRDefault="00DC0A0D" w:rsidP="00CF0616">
      <w:pPr>
        <w:spacing w:after="0" w:line="240" w:lineRule="auto"/>
      </w:pPr>
      <w:r>
        <w:separator/>
      </w:r>
    </w:p>
  </w:endnote>
  <w:endnote w:type="continuationSeparator" w:id="0">
    <w:p w:rsidR="00DC0A0D" w:rsidRDefault="00DC0A0D" w:rsidP="00CF06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09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0A0D" w:rsidRDefault="00DC0A0D" w:rsidP="00CF0616">
      <w:pPr>
        <w:spacing w:after="0" w:line="240" w:lineRule="auto"/>
      </w:pPr>
      <w:r>
        <w:separator/>
      </w:r>
    </w:p>
  </w:footnote>
  <w:footnote w:type="continuationSeparator" w:id="0">
    <w:p w:rsidR="00DC0A0D" w:rsidRDefault="00DC0A0D" w:rsidP="00CF061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7035126"/>
      <w:docPartObj>
        <w:docPartGallery w:val="Page Numbers (Top of Page)"/>
        <w:docPartUnique/>
      </w:docPartObj>
    </w:sdtPr>
    <w:sdtContent>
      <w:p w:rsidR="00014374" w:rsidRDefault="00E300BD" w:rsidP="002A508C">
        <w:pPr>
          <w:pStyle w:val="Header"/>
        </w:pPr>
        <w:r>
          <w:fldChar w:fldCharType="begin"/>
        </w:r>
        <w:r w:rsidR="00014374">
          <w:instrText xml:space="preserve"> PAGE   \* MERGEFORMAT </w:instrText>
        </w:r>
        <w:r>
          <w:fldChar w:fldCharType="separate"/>
        </w:r>
        <w:r w:rsidR="00A91430">
          <w:rPr>
            <w:noProof/>
          </w:rPr>
          <w:t>1</w:t>
        </w:r>
        <w:r>
          <w:rPr>
            <w:noProof/>
          </w:rPr>
          <w:fldChar w:fldCharType="end"/>
        </w:r>
      </w:p>
    </w:sdtContent>
  </w:sdt>
  <w:p w:rsidR="00014374" w:rsidRDefault="00014374" w:rsidP="002A508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DD1369"/>
    <w:multiLevelType w:val="hybridMultilevel"/>
    <w:tmpl w:val="B218C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D370A0F"/>
    <w:multiLevelType w:val="hybridMultilevel"/>
    <w:tmpl w:val="9D74E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9458">
      <o:colormenu v:ext="edit" strokecolor="#00b050"/>
    </o:shapedefaults>
  </w:hdrShapeDefaults>
  <w:footnotePr>
    <w:footnote w:id="-1"/>
    <w:footnote w:id="0"/>
  </w:footnotePr>
  <w:endnotePr>
    <w:endnote w:id="-1"/>
    <w:endnote w:id="0"/>
  </w:endnotePr>
  <w:compat/>
  <w:rsids>
    <w:rsidRoot w:val="00CF0616"/>
    <w:rsid w:val="00014374"/>
    <w:rsid w:val="00097CE6"/>
    <w:rsid w:val="000B6398"/>
    <w:rsid w:val="000B6C41"/>
    <w:rsid w:val="000D1122"/>
    <w:rsid w:val="0010583A"/>
    <w:rsid w:val="001200FB"/>
    <w:rsid w:val="001931BE"/>
    <w:rsid w:val="00214AC6"/>
    <w:rsid w:val="002839C6"/>
    <w:rsid w:val="002A508C"/>
    <w:rsid w:val="00381CC0"/>
    <w:rsid w:val="004800F2"/>
    <w:rsid w:val="004C653E"/>
    <w:rsid w:val="005D779F"/>
    <w:rsid w:val="0063333F"/>
    <w:rsid w:val="006338EB"/>
    <w:rsid w:val="006C25F7"/>
    <w:rsid w:val="007A6F1B"/>
    <w:rsid w:val="0089274E"/>
    <w:rsid w:val="008B1426"/>
    <w:rsid w:val="008F32EF"/>
    <w:rsid w:val="00914DC6"/>
    <w:rsid w:val="00920F80"/>
    <w:rsid w:val="009446B0"/>
    <w:rsid w:val="00985FAB"/>
    <w:rsid w:val="00A17BD9"/>
    <w:rsid w:val="00A774F0"/>
    <w:rsid w:val="00A91430"/>
    <w:rsid w:val="00A95B0F"/>
    <w:rsid w:val="00AB4F60"/>
    <w:rsid w:val="00AC2E2A"/>
    <w:rsid w:val="00B374A5"/>
    <w:rsid w:val="00B75778"/>
    <w:rsid w:val="00BB7F12"/>
    <w:rsid w:val="00C264F6"/>
    <w:rsid w:val="00C5043E"/>
    <w:rsid w:val="00CA0DA6"/>
    <w:rsid w:val="00CF0616"/>
    <w:rsid w:val="00D65B35"/>
    <w:rsid w:val="00DB1B6C"/>
    <w:rsid w:val="00DC0A0D"/>
    <w:rsid w:val="00E001F8"/>
    <w:rsid w:val="00E300BD"/>
    <w:rsid w:val="00E64B8B"/>
    <w:rsid w:val="00EA1913"/>
    <w:rsid w:val="00EE717C"/>
    <w:rsid w:val="00F26B49"/>
    <w:rsid w:val="00FA4E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strokecolor="#00b050"/>
    </o:shapedefaults>
    <o:shapelayout v:ext="edit">
      <o:idmap v:ext="edit" data="1"/>
      <o:rules v:ext="edit">
        <o:r id="V:Rule17" type="connector" idref="#_x0000_s1028"/>
        <o:r id="V:Rule18" type="connector" idref="#_x0000_s1027"/>
        <o:r id="V:Rule19" type="connector" idref="#_x0000_s1032"/>
        <o:r id="V:Rule20" type="connector" idref="#_x0000_s1031"/>
        <o:r id="V:Rule21" type="connector" idref="#_x0000_s1029"/>
        <o:r id="V:Rule22" type="connector" idref="#_x0000_s1030"/>
        <o:r id="V:Rule23" type="connector" idref="#_x0000_s1047"/>
        <o:r id="V:Rule24" type="connector" idref="#_x0000_s1046"/>
        <o:r id="V:Rule25" type="connector" idref="#_x0000_s1048"/>
        <o:r id="V:Rule26" type="connector" idref="#_x0000_s1050"/>
        <o:r id="V:Rule27" type="connector" idref="#_x0000_s1052"/>
        <o:r id="V:Rule28" type="connector" idref="#_x0000_s1033"/>
        <o:r id="V:Rule29" type="connector" idref="#_x0000_s1051"/>
        <o:r id="V:Rule30" type="connector" idref="#_x0000_s1034"/>
        <o:r id="V:Rule31" type="connector" idref="#_x0000_s1049"/>
        <o:r id="V:Rule32" type="connector" idref="#_x0000_s10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B6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F061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F0616"/>
    <w:rPr>
      <w:rFonts w:eastAsiaTheme="minorEastAsia"/>
      <w:lang w:eastAsia="ja-JP"/>
    </w:rPr>
  </w:style>
  <w:style w:type="paragraph" w:styleId="BalloonText">
    <w:name w:val="Balloon Text"/>
    <w:basedOn w:val="Normal"/>
    <w:link w:val="BalloonTextChar"/>
    <w:uiPriority w:val="99"/>
    <w:semiHidden/>
    <w:unhideWhenUsed/>
    <w:rsid w:val="00CF06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616"/>
    <w:rPr>
      <w:rFonts w:ascii="Tahoma" w:hAnsi="Tahoma" w:cs="Tahoma"/>
      <w:sz w:val="16"/>
      <w:szCs w:val="16"/>
    </w:rPr>
  </w:style>
  <w:style w:type="paragraph" w:styleId="Header">
    <w:name w:val="header"/>
    <w:basedOn w:val="Normal"/>
    <w:link w:val="HeaderChar"/>
    <w:uiPriority w:val="99"/>
    <w:unhideWhenUsed/>
    <w:rsid w:val="002A508C"/>
    <w:pPr>
      <w:tabs>
        <w:tab w:val="center" w:pos="4680"/>
        <w:tab w:val="right" w:pos="9360"/>
      </w:tabs>
      <w:spacing w:after="0" w:line="240" w:lineRule="auto"/>
      <w:jc w:val="right"/>
    </w:pPr>
  </w:style>
  <w:style w:type="character" w:customStyle="1" w:styleId="HeaderChar">
    <w:name w:val="Header Char"/>
    <w:basedOn w:val="DefaultParagraphFont"/>
    <w:link w:val="Header"/>
    <w:uiPriority w:val="99"/>
    <w:rsid w:val="002A508C"/>
  </w:style>
  <w:style w:type="paragraph" w:styleId="Footer">
    <w:name w:val="footer"/>
    <w:basedOn w:val="Normal"/>
    <w:link w:val="FooterChar"/>
    <w:uiPriority w:val="99"/>
    <w:unhideWhenUsed/>
    <w:rsid w:val="00CF06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616"/>
  </w:style>
  <w:style w:type="character" w:customStyle="1" w:styleId="apple-converted-space">
    <w:name w:val="apple-converted-space"/>
    <w:basedOn w:val="DefaultParagraphFont"/>
    <w:uiPriority w:val="99"/>
    <w:rsid w:val="00985FAB"/>
  </w:style>
  <w:style w:type="character" w:styleId="PlaceholderText">
    <w:name w:val="Placeholder Text"/>
    <w:basedOn w:val="DefaultParagraphFont"/>
    <w:uiPriority w:val="99"/>
    <w:semiHidden/>
    <w:rsid w:val="004800F2"/>
    <w:rPr>
      <w:color w:val="808080"/>
    </w:rPr>
  </w:style>
  <w:style w:type="paragraph" w:styleId="ListParagraph">
    <w:name w:val="List Paragraph"/>
    <w:basedOn w:val="Normal"/>
    <w:uiPriority w:val="34"/>
    <w:qFormat/>
    <w:rsid w:val="0010583A"/>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7D71F4-BB77-48DB-B23E-FD01C30CC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7808</Words>
  <Characters>44506</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Research Paper</vt:lpstr>
    </vt:vector>
  </TitlesOfParts>
  <Company>Grizli777</Company>
  <LinksUpToDate>false</LinksUpToDate>
  <CharactersWithSpaces>52210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Paper</dc:title>
  <dc:creator>warren</dc:creator>
  <cp:lastModifiedBy>Brooke Hassig</cp:lastModifiedBy>
  <cp:revision>2</cp:revision>
  <dcterms:created xsi:type="dcterms:W3CDTF">2013-05-19T21:04:00Z</dcterms:created>
  <dcterms:modified xsi:type="dcterms:W3CDTF">2013-05-19T21:04:00Z</dcterms:modified>
</cp:coreProperties>
</file>